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2"/>
        <w:jc w:val="both"/>
        <w:rPr>
          <w:rFonts w:hint="eastAsia" w:ascii="宋体" w:hAnsi="宋体" w:eastAsia="宋体"/>
          <w:sz w:val="52"/>
          <w:szCs w:val="52"/>
        </w:rPr>
      </w:pPr>
    </w:p>
    <w:p>
      <w:pPr>
        <w:pStyle w:val="2"/>
        <w:jc w:val="center"/>
        <w:rPr>
          <w:rFonts w:hint="eastAsia"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山</w:t>
      </w:r>
      <w:r>
        <w:rPr>
          <w:rFonts w:ascii="宋体" w:hAnsi="宋体" w:eastAsia="宋体"/>
          <w:sz w:val="52"/>
          <w:szCs w:val="52"/>
        </w:rPr>
        <w:t>东省</w:t>
      </w:r>
      <w:r>
        <w:rPr>
          <w:rFonts w:hint="eastAsia" w:ascii="宋体" w:hAnsi="宋体" w:eastAsia="宋体"/>
          <w:sz w:val="52"/>
          <w:szCs w:val="52"/>
        </w:rPr>
        <w:t>社会力量设立科学技术奖</w:t>
      </w:r>
    </w:p>
    <w:p>
      <w:pPr>
        <w:pStyle w:val="2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备  案  信  息  表</w:t>
      </w:r>
    </w:p>
    <w:p>
      <w:pPr>
        <w:jc w:val="center"/>
        <w:rPr>
          <w:rFonts w:eastAsia="方正小标宋简体"/>
          <w:sz w:val="52"/>
        </w:rPr>
      </w:pPr>
    </w:p>
    <w:p>
      <w:pPr>
        <w:jc w:val="center"/>
        <w:rPr>
          <w:rFonts w:ascii="仿宋" w:hAnsi="仿宋" w:eastAsia="仿宋"/>
          <w:sz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4"/>
          <w:u w:val="single"/>
        </w:rPr>
      </w:pPr>
      <w:r>
        <w:rPr>
          <w:rFonts w:hint="eastAsia" w:ascii="仿宋" w:hAnsi="仿宋" w:eastAsia="仿宋"/>
          <w:b/>
          <w:sz w:val="44"/>
        </w:rPr>
        <w:t>奖励名称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ind w:left="1758"/>
        <w:rPr>
          <w:rFonts w:ascii="仿宋" w:hAnsi="仿宋" w:eastAsia="仿宋"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  <w:r>
        <w:rPr>
          <w:rFonts w:hint="eastAsia" w:ascii="仿宋" w:hAnsi="仿宋" w:eastAsia="仿宋"/>
          <w:b/>
          <w:sz w:val="44"/>
        </w:rPr>
        <w:t>设立日期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ind w:left="1760"/>
        <w:rPr>
          <w:rFonts w:ascii="仿宋" w:hAnsi="仿宋" w:eastAsia="仿宋"/>
          <w:sz w:val="44"/>
          <w:u w:val="single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b/>
          <w:sz w:val="44"/>
        </w:rPr>
        <w:t>设奖机构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</w:p>
    <w:p>
      <w:pPr>
        <w:spacing w:line="580" w:lineRule="exact"/>
        <w:ind w:firstLine="1201" w:firstLineChars="272"/>
        <w:rPr>
          <w:rFonts w:hint="default" w:ascii="仿宋" w:hAnsi="仿宋" w:eastAsia="仿宋"/>
          <w:sz w:val="4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44"/>
        </w:rPr>
        <w:t>主管</w:t>
      </w:r>
      <w:r>
        <w:rPr>
          <w:rFonts w:ascii="仿宋" w:hAnsi="仿宋" w:eastAsia="仿宋"/>
          <w:b/>
          <w:sz w:val="44"/>
        </w:rPr>
        <w:t>部门盖章</w:t>
      </w:r>
      <w:r>
        <w:rPr>
          <w:rFonts w:hint="eastAsia" w:ascii="仿宋" w:hAnsi="仿宋" w:eastAsia="仿宋"/>
          <w:b/>
          <w:sz w:val="44"/>
          <w:u w:val="single"/>
          <w:lang w:val="en-US" w:eastAsia="zh-CN"/>
        </w:rPr>
        <w:t xml:space="preserve">               </w:t>
      </w:r>
    </w:p>
    <w:p>
      <w:pPr>
        <w:ind w:firstLine="1321" w:firstLineChars="299"/>
        <w:rPr>
          <w:rFonts w:ascii="宋体" w:hAnsi="宋体"/>
          <w:b/>
          <w:sz w:val="44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firstLine="880" w:firstLineChars="200"/>
        <w:jc w:val="center"/>
        <w:rPr>
          <w:rFonts w:eastAsia="楷体_GB2312"/>
          <w:sz w:val="44"/>
        </w:rPr>
      </w:pPr>
    </w:p>
    <w:p>
      <w:pPr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山</w:t>
      </w:r>
      <w:r>
        <w:rPr>
          <w:rFonts w:eastAsia="楷体_GB2312"/>
          <w:sz w:val="36"/>
          <w:szCs w:val="36"/>
        </w:rPr>
        <w:t>东省</w:t>
      </w:r>
      <w:r>
        <w:rPr>
          <w:rFonts w:hint="eastAsia" w:eastAsia="楷体_GB2312"/>
          <w:sz w:val="36"/>
          <w:szCs w:val="36"/>
        </w:rPr>
        <w:t>科学技术奖励委员会办公室</w:t>
      </w:r>
      <w:r>
        <w:rPr>
          <w:rFonts w:eastAsia="楷体_GB2312"/>
          <w:sz w:val="36"/>
          <w:szCs w:val="36"/>
        </w:rPr>
        <w:t>制</w:t>
      </w:r>
    </w:p>
    <w:p>
      <w:pPr>
        <w:jc w:val="center"/>
        <w:rPr>
          <w:rFonts w:hint="default" w:eastAsia="楷体_GB231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21</w:t>
      </w:r>
      <w:r>
        <w:rPr>
          <w:rFonts w:hint="eastAsia" w:eastAsia="楷体_GB2312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eastAsia="楷体_GB2312"/>
          <w:sz w:val="36"/>
          <w:szCs w:val="36"/>
          <w:lang w:val="en-US" w:eastAsia="zh-CN"/>
        </w:rPr>
        <w:t>月</w:t>
      </w:r>
    </w:p>
    <w:p>
      <w:pPr>
        <w:jc w:val="center"/>
        <w:rPr>
          <w:rFonts w:hint="eastAsia" w:eastAsia="楷体_GB2312"/>
          <w:sz w:val="36"/>
          <w:szCs w:val="36"/>
        </w:r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基  本  情  况</w:t>
      </w:r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82"/>
        <w:gridCol w:w="503"/>
        <w:gridCol w:w="690"/>
        <w:gridCol w:w="2977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奖励名称</w:t>
            </w:r>
          </w:p>
        </w:tc>
        <w:tc>
          <w:tcPr>
            <w:tcW w:w="74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68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设奖日期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设立单位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奖励方式</w:t>
            </w:r>
          </w:p>
        </w:tc>
        <w:tc>
          <w:tcPr>
            <w:tcW w:w="7494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□奖金（必选项）  □证书/奖品/奖章    □发文/公告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□其他（若勾选此项，请作说明：）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奖励范围</w:t>
            </w:r>
          </w:p>
        </w:tc>
        <w:tc>
          <w:tcPr>
            <w:tcW w:w="749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向全省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奖励周期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□一年  □两年  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奖励经费来源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□基金   □自有资金  □固定赞助商赞助  □临时募集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□其它 </w:t>
            </w:r>
            <w:r>
              <w:rPr>
                <w:rFonts w:hint="eastAsia"/>
                <w:sz w:val="24"/>
              </w:rPr>
              <w:t>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是否有海外资金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现有资金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8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奖项设置、奖励等级及奖金额度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等级设置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奖励对象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技术发明奖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□人物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4；3；2；0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科技进步奖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可插入行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奖励所属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学科门类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A:自然科学；B:农业科学;C:医药科学；D:工程与技术科学；H:其它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36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设立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奖是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否涉及关键技术、生物安全、人文伦理等有关国家安全和社会高度敏感领域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□是，（若勾选此项，请作说明，</w:t>
            </w:r>
            <w:r>
              <w:rPr>
                <w:sz w:val="24"/>
              </w:rPr>
              <w:t>并明确是否向省科技厅</w:t>
            </w:r>
            <w:r>
              <w:rPr>
                <w:rFonts w:hint="eastAsia"/>
                <w:sz w:val="24"/>
              </w:rPr>
              <w:t>报告、</w:t>
            </w:r>
            <w:r>
              <w:rPr>
                <w:sz w:val="24"/>
              </w:rPr>
              <w:t>核准</w:t>
            </w:r>
            <w:r>
              <w:rPr>
                <w:rFonts w:hint="eastAsia"/>
                <w:sz w:val="24"/>
              </w:rPr>
              <w:t>：）</w:t>
            </w:r>
          </w:p>
        </w:tc>
      </w:tr>
    </w:tbl>
    <w:p>
      <w:pPr>
        <w:jc w:val="center"/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承办机构登记表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承办机构（盖章）：</w:t>
      </w:r>
    </w:p>
    <w:tbl>
      <w:tblPr>
        <w:tblStyle w:val="7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69"/>
        <w:gridCol w:w="674"/>
        <w:gridCol w:w="850"/>
        <w:gridCol w:w="709"/>
        <w:gridCol w:w="1276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</w:t>
            </w:r>
          </w:p>
        </w:tc>
        <w:tc>
          <w:tcPr>
            <w:tcW w:w="644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  日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67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在评审机构中担任何职务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专职人员姓名</w:t>
            </w: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（纸面不够可加页）</w:t>
            </w: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终评机构成员名单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footerReference r:id="rId8" w:type="first"/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奖励证书及用章式样</w:t>
      </w:r>
    </w:p>
    <w:p>
      <w:pPr>
        <w:spacing w:after="240"/>
        <w:jc w:val="center"/>
        <w:rPr>
          <w:rFonts w:ascii="宋体" w:hAnsi="宋体"/>
          <w:b/>
          <w:sz w:val="36"/>
        </w:rPr>
        <w:sectPr>
          <w:footerReference r:id="rId10" w:type="first"/>
          <w:footerReference r:id="rId9" w:type="default"/>
          <w:pgSz w:w="11906" w:h="16838"/>
          <w:pgMar w:top="1440" w:right="1800" w:bottom="1440" w:left="1800" w:header="851" w:footer="992" w:gutter="0"/>
          <w:pgNumType w:fmt="numberInDash" w:start="5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附件材料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（一）奖励章程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（二）承办组织法人登记证书、组织机构代码证；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（三）承办组织办公场所使用权证明；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（四）经费来源证明（银行开户证明、存款证明等）；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（五）其他材料。</w:t>
      </w:r>
    </w:p>
    <w:p>
      <w:pPr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B1C22"/>
    <w:multiLevelType w:val="multilevel"/>
    <w:tmpl w:val="503B1C22"/>
    <w:lvl w:ilvl="0" w:tentative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23"/>
    <w:rsid w:val="00812099"/>
    <w:rsid w:val="00970223"/>
    <w:rsid w:val="00FE0A94"/>
    <w:rsid w:val="097D284F"/>
    <w:rsid w:val="2602397D"/>
    <w:rsid w:val="2FCB4C51"/>
    <w:rsid w:val="33BD5EE0"/>
    <w:rsid w:val="4A1E023C"/>
    <w:rsid w:val="5A0F3864"/>
    <w:rsid w:val="63F54BF7"/>
    <w:rsid w:val="66C14DCB"/>
    <w:rsid w:val="66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</Words>
  <Characters>861</Characters>
  <Lines>7</Lines>
  <Paragraphs>2</Paragraphs>
  <TotalTime>0</TotalTime>
  <ScaleCrop>false</ScaleCrop>
  <LinksUpToDate>false</LinksUpToDate>
  <CharactersWithSpaces>1009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2019-05-05T05:57:00Z</dcterms:created>
  <dc:creator>Windows 用户</dc:creator>
  <cp:lastModifiedBy>Chanyelo°暖阳</cp:lastModifiedBy>
  <cp:lastPrinted>2021-07-05T03:05:00Z</cp:lastPrinted>
  <dcterms:modified xsi:type="dcterms:W3CDTF">2021-07-06T06:28:46Z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35AD7C8D7FE34788AE9D0424AC045CD5</vt:lpwstr>
  </property>
</Properties>
</file>