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7B4B5" w14:textId="77777777" w:rsidR="00DA6B67" w:rsidRDefault="002136F6">
      <w:pPr>
        <w:tabs>
          <w:tab w:val="left" w:pos="945"/>
        </w:tabs>
        <w:spacing w:line="480" w:lineRule="exact"/>
        <w:rPr>
          <w:rFonts w:ascii="黑体" w:eastAsia="黑体"/>
          <w:snapToGrid w:val="0"/>
          <w:kern w:val="0"/>
          <w:sz w:val="32"/>
          <w:szCs w:val="32"/>
        </w:rPr>
      </w:pPr>
      <w:r>
        <w:rPr>
          <w:rFonts w:ascii="黑体" w:eastAsia="黑体" w:hint="eastAsia"/>
          <w:snapToGrid w:val="0"/>
          <w:kern w:val="0"/>
          <w:sz w:val="32"/>
          <w:szCs w:val="32"/>
        </w:rPr>
        <w:t>附件</w:t>
      </w:r>
      <w:r>
        <w:rPr>
          <w:rFonts w:ascii="黑体" w:eastAsia="黑体" w:hint="eastAsia"/>
          <w:snapToGrid w:val="0"/>
          <w:kern w:val="0"/>
          <w:sz w:val="32"/>
          <w:szCs w:val="32"/>
        </w:rPr>
        <w:t>8</w:t>
      </w:r>
    </w:p>
    <w:p w14:paraId="15FC5E7F" w14:textId="77777777" w:rsidR="00DA6B67" w:rsidRDefault="002136F6">
      <w:pPr>
        <w:tabs>
          <w:tab w:val="left" w:pos="945"/>
        </w:tabs>
        <w:spacing w:beforeLines="50" w:before="156" w:afterLines="50" w:after="156" w:line="720" w:lineRule="exact"/>
        <w:jc w:val="center"/>
        <w:rPr>
          <w:rFonts w:ascii="方正小标宋简体" w:eastAsia="方正小标宋简体" w:hAnsi="华文中宋"/>
          <w:sz w:val="44"/>
          <w:szCs w:val="44"/>
        </w:rPr>
      </w:pPr>
      <w:r>
        <w:rPr>
          <w:rFonts w:ascii="方正小标宋简体" w:eastAsia="方正小标宋简体" w:hAnsi="华文中宋"/>
          <w:sz w:val="44"/>
          <w:szCs w:val="44"/>
          <w:u w:val="single"/>
        </w:rPr>
        <w:t xml:space="preserve">               </w:t>
      </w:r>
      <w:r>
        <w:rPr>
          <w:rFonts w:ascii="方正小标宋简体" w:eastAsia="方正小标宋简体" w:hAnsi="华文中宋" w:hint="eastAsia"/>
          <w:sz w:val="44"/>
          <w:szCs w:val="44"/>
        </w:rPr>
        <w:t>企业近三年科技成果转化汇总表</w:t>
      </w:r>
    </w:p>
    <w:tbl>
      <w:tblPr>
        <w:tblW w:w="13428" w:type="dxa"/>
        <w:jc w:val="center"/>
        <w:tblLayout w:type="fixed"/>
        <w:tblLook w:val="04A0" w:firstRow="1" w:lastRow="0" w:firstColumn="1" w:lastColumn="0" w:noHBand="0" w:noVBand="1"/>
      </w:tblPr>
      <w:tblGrid>
        <w:gridCol w:w="543"/>
        <w:gridCol w:w="1075"/>
        <w:gridCol w:w="1059"/>
        <w:gridCol w:w="1485"/>
        <w:gridCol w:w="1168"/>
        <w:gridCol w:w="636"/>
        <w:gridCol w:w="1168"/>
        <w:gridCol w:w="639"/>
        <w:gridCol w:w="1168"/>
        <w:gridCol w:w="636"/>
        <w:gridCol w:w="1058"/>
        <w:gridCol w:w="642"/>
        <w:gridCol w:w="1058"/>
        <w:gridCol w:w="1093"/>
      </w:tblGrid>
      <w:tr w:rsidR="00DA6B67" w14:paraId="7FBFDD99" w14:textId="77777777">
        <w:trPr>
          <w:trHeight w:val="510"/>
          <w:jc w:val="center"/>
        </w:trPr>
        <w:tc>
          <w:tcPr>
            <w:tcW w:w="5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C1E058" w14:textId="77777777" w:rsidR="00DA6B67" w:rsidRDefault="002136F6">
            <w:pPr>
              <w:widowControl/>
              <w:jc w:val="center"/>
              <w:rPr>
                <w:rFonts w:ascii="黑体" w:eastAsia="黑体" w:hAnsi="黑体" w:cs="宋体"/>
                <w:bCs/>
                <w:kern w:val="0"/>
                <w:sz w:val="24"/>
              </w:rPr>
            </w:pPr>
            <w:r>
              <w:rPr>
                <w:rFonts w:ascii="黑体" w:eastAsia="黑体" w:hAnsi="黑体" w:cs="宋体" w:hint="eastAsia"/>
                <w:bCs/>
                <w:kern w:val="0"/>
                <w:sz w:val="24"/>
              </w:rPr>
              <w:t>序号</w:t>
            </w:r>
          </w:p>
        </w:tc>
        <w:tc>
          <w:tcPr>
            <w:tcW w:w="10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C837E7" w14:textId="77777777" w:rsidR="00DA6B67" w:rsidRDefault="002136F6">
            <w:pPr>
              <w:widowControl/>
              <w:jc w:val="center"/>
              <w:rPr>
                <w:rFonts w:ascii="黑体" w:eastAsia="黑体" w:hAnsi="黑体" w:cs="宋体"/>
                <w:bCs/>
                <w:kern w:val="0"/>
                <w:sz w:val="24"/>
              </w:rPr>
            </w:pPr>
            <w:r>
              <w:rPr>
                <w:rFonts w:ascii="黑体" w:eastAsia="黑体" w:hAnsi="黑体" w:cs="宋体" w:hint="eastAsia"/>
                <w:bCs/>
                <w:kern w:val="0"/>
                <w:sz w:val="24"/>
              </w:rPr>
              <w:t>科技成果名称</w:t>
            </w:r>
          </w:p>
        </w:tc>
        <w:tc>
          <w:tcPr>
            <w:tcW w:w="2544" w:type="dxa"/>
            <w:gridSpan w:val="2"/>
            <w:tcBorders>
              <w:top w:val="single" w:sz="4" w:space="0" w:color="auto"/>
              <w:left w:val="nil"/>
              <w:bottom w:val="single" w:sz="4" w:space="0" w:color="auto"/>
              <w:right w:val="single" w:sz="4" w:space="0" w:color="auto"/>
            </w:tcBorders>
            <w:shd w:val="clear" w:color="auto" w:fill="auto"/>
            <w:vAlign w:val="center"/>
          </w:tcPr>
          <w:p w14:paraId="59159200" w14:textId="77777777" w:rsidR="00DA6B67" w:rsidRDefault="002136F6">
            <w:pPr>
              <w:widowControl/>
              <w:jc w:val="center"/>
              <w:rPr>
                <w:rFonts w:ascii="黑体" w:eastAsia="黑体" w:hAnsi="黑体" w:cs="宋体"/>
                <w:bCs/>
                <w:kern w:val="0"/>
                <w:sz w:val="24"/>
              </w:rPr>
            </w:pPr>
            <w:r>
              <w:rPr>
                <w:rFonts w:ascii="黑体" w:eastAsia="黑体" w:hAnsi="黑体" w:cs="宋体" w:hint="eastAsia"/>
                <w:bCs/>
                <w:kern w:val="0"/>
                <w:sz w:val="24"/>
              </w:rPr>
              <w:t>技术成果类别</w:t>
            </w:r>
          </w:p>
        </w:tc>
        <w:tc>
          <w:tcPr>
            <w:tcW w:w="3611" w:type="dxa"/>
            <w:gridSpan w:val="4"/>
            <w:tcBorders>
              <w:top w:val="single" w:sz="4" w:space="0" w:color="auto"/>
              <w:left w:val="nil"/>
              <w:bottom w:val="single" w:sz="4" w:space="0" w:color="auto"/>
              <w:right w:val="single" w:sz="4" w:space="0" w:color="000000"/>
            </w:tcBorders>
            <w:shd w:val="clear" w:color="auto" w:fill="auto"/>
            <w:vAlign w:val="center"/>
          </w:tcPr>
          <w:p w14:paraId="2B8EF839" w14:textId="77777777" w:rsidR="00DA6B67" w:rsidRDefault="002136F6">
            <w:pPr>
              <w:widowControl/>
              <w:jc w:val="center"/>
              <w:rPr>
                <w:rFonts w:ascii="黑体" w:eastAsia="黑体" w:hAnsi="黑体" w:cs="宋体"/>
                <w:bCs/>
                <w:kern w:val="0"/>
                <w:sz w:val="24"/>
              </w:rPr>
            </w:pPr>
            <w:r>
              <w:rPr>
                <w:rFonts w:ascii="黑体" w:eastAsia="黑体" w:hAnsi="黑体" w:cs="宋体" w:hint="eastAsia"/>
                <w:bCs/>
                <w:kern w:val="0"/>
                <w:sz w:val="24"/>
              </w:rPr>
              <w:t>内部转化形式</w:t>
            </w:r>
          </w:p>
        </w:tc>
        <w:tc>
          <w:tcPr>
            <w:tcW w:w="3504" w:type="dxa"/>
            <w:gridSpan w:val="4"/>
            <w:tcBorders>
              <w:top w:val="single" w:sz="4" w:space="0" w:color="auto"/>
              <w:left w:val="nil"/>
              <w:bottom w:val="single" w:sz="4" w:space="0" w:color="auto"/>
              <w:right w:val="single" w:sz="4" w:space="0" w:color="auto"/>
            </w:tcBorders>
            <w:shd w:val="clear" w:color="auto" w:fill="auto"/>
            <w:vAlign w:val="center"/>
          </w:tcPr>
          <w:p w14:paraId="26D55D9A" w14:textId="77777777" w:rsidR="00DA6B67" w:rsidRDefault="002136F6">
            <w:pPr>
              <w:widowControl/>
              <w:jc w:val="center"/>
              <w:rPr>
                <w:rFonts w:ascii="黑体" w:eastAsia="黑体" w:hAnsi="黑体" w:cs="宋体"/>
                <w:bCs/>
                <w:kern w:val="0"/>
                <w:sz w:val="24"/>
              </w:rPr>
            </w:pPr>
            <w:r>
              <w:rPr>
                <w:rFonts w:ascii="黑体" w:eastAsia="黑体" w:hAnsi="黑体" w:cs="宋体" w:hint="eastAsia"/>
                <w:bCs/>
                <w:kern w:val="0"/>
                <w:sz w:val="24"/>
              </w:rPr>
              <w:t>外部转化形式</w:t>
            </w:r>
          </w:p>
        </w:tc>
        <w:tc>
          <w:tcPr>
            <w:tcW w:w="1058"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14:paraId="6274ADF1" w14:textId="77777777" w:rsidR="00DA6B67" w:rsidRDefault="002136F6">
            <w:pPr>
              <w:widowControl/>
              <w:jc w:val="center"/>
              <w:rPr>
                <w:rFonts w:ascii="黑体" w:eastAsia="黑体" w:hAnsi="黑体" w:cs="宋体"/>
                <w:bCs/>
                <w:kern w:val="0"/>
                <w:sz w:val="24"/>
              </w:rPr>
            </w:pPr>
            <w:r>
              <w:rPr>
                <w:rFonts w:ascii="黑体" w:eastAsia="黑体" w:hAnsi="黑体" w:cs="宋体" w:hint="eastAsia"/>
                <w:bCs/>
                <w:kern w:val="0"/>
                <w:sz w:val="24"/>
              </w:rPr>
              <w:t>证明</w:t>
            </w:r>
          </w:p>
          <w:p w14:paraId="3141DDF4" w14:textId="77777777" w:rsidR="00DA6B67" w:rsidRDefault="002136F6">
            <w:pPr>
              <w:widowControl/>
              <w:jc w:val="center"/>
              <w:rPr>
                <w:rFonts w:ascii="黑体" w:eastAsia="黑体" w:hAnsi="黑体" w:cs="宋体"/>
                <w:bCs/>
                <w:kern w:val="0"/>
                <w:sz w:val="24"/>
              </w:rPr>
            </w:pPr>
            <w:r>
              <w:rPr>
                <w:rFonts w:ascii="黑体" w:eastAsia="黑体" w:hAnsi="黑体" w:cs="宋体" w:hint="eastAsia"/>
                <w:bCs/>
                <w:kern w:val="0"/>
                <w:sz w:val="24"/>
              </w:rPr>
              <w:t>材料</w:t>
            </w:r>
          </w:p>
        </w:tc>
        <w:tc>
          <w:tcPr>
            <w:tcW w:w="1093" w:type="dxa"/>
            <w:vMerge w:val="restart"/>
            <w:tcBorders>
              <w:top w:val="single" w:sz="4" w:space="0" w:color="auto"/>
              <w:left w:val="single" w:sz="4" w:space="0" w:color="auto"/>
              <w:bottom w:val="single" w:sz="4" w:space="0" w:color="auto"/>
              <w:right w:val="single" w:sz="4" w:space="0" w:color="auto"/>
            </w:tcBorders>
            <w:vAlign w:val="center"/>
          </w:tcPr>
          <w:p w14:paraId="46ECA698" w14:textId="77777777" w:rsidR="00DA6B67" w:rsidRDefault="002136F6">
            <w:pPr>
              <w:widowControl/>
              <w:jc w:val="center"/>
              <w:rPr>
                <w:rFonts w:ascii="黑体" w:eastAsia="黑体" w:hAnsi="黑体" w:cs="宋体"/>
                <w:bCs/>
                <w:kern w:val="0"/>
                <w:sz w:val="24"/>
              </w:rPr>
            </w:pPr>
            <w:r>
              <w:rPr>
                <w:rFonts w:ascii="黑体" w:eastAsia="黑体" w:hAnsi="黑体" w:cs="宋体" w:hint="eastAsia"/>
                <w:bCs/>
                <w:kern w:val="0"/>
                <w:sz w:val="24"/>
              </w:rPr>
              <w:t>备注</w:t>
            </w:r>
          </w:p>
        </w:tc>
      </w:tr>
      <w:tr w:rsidR="00DA6B67" w14:paraId="53931CB3" w14:textId="77777777">
        <w:trPr>
          <w:trHeight w:val="510"/>
          <w:jc w:val="center"/>
        </w:trPr>
        <w:tc>
          <w:tcPr>
            <w:tcW w:w="5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A52240" w14:textId="77777777" w:rsidR="00DA6B67" w:rsidRDefault="00DA6B67">
            <w:pPr>
              <w:widowControl/>
              <w:jc w:val="left"/>
              <w:rPr>
                <w:rFonts w:ascii="宋体" w:cs="宋体"/>
                <w:bCs/>
                <w:kern w:val="0"/>
                <w:sz w:val="24"/>
              </w:rPr>
            </w:pPr>
          </w:p>
        </w:tc>
        <w:tc>
          <w:tcPr>
            <w:tcW w:w="10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1FF234" w14:textId="77777777" w:rsidR="00DA6B67" w:rsidRDefault="00DA6B67">
            <w:pPr>
              <w:widowControl/>
              <w:jc w:val="left"/>
              <w:rPr>
                <w:rFonts w:ascii="宋体" w:cs="宋体"/>
                <w:bCs/>
                <w:kern w:val="0"/>
                <w:sz w:val="24"/>
              </w:rPr>
            </w:pPr>
          </w:p>
        </w:tc>
        <w:tc>
          <w:tcPr>
            <w:tcW w:w="1059" w:type="dxa"/>
            <w:tcBorders>
              <w:top w:val="nil"/>
              <w:left w:val="nil"/>
              <w:bottom w:val="single" w:sz="4" w:space="0" w:color="auto"/>
              <w:right w:val="single" w:sz="4" w:space="0" w:color="auto"/>
            </w:tcBorders>
            <w:shd w:val="clear" w:color="auto" w:fill="auto"/>
            <w:vAlign w:val="center"/>
          </w:tcPr>
          <w:p w14:paraId="049B7F99" w14:textId="77777777" w:rsidR="00DA6B67" w:rsidRDefault="002136F6">
            <w:pPr>
              <w:widowControl/>
              <w:jc w:val="center"/>
              <w:rPr>
                <w:rFonts w:ascii="黑体" w:eastAsia="黑体" w:hAnsi="黑体" w:cs="宋体"/>
                <w:bCs/>
                <w:kern w:val="0"/>
                <w:sz w:val="24"/>
              </w:rPr>
            </w:pPr>
            <w:r>
              <w:rPr>
                <w:rFonts w:ascii="黑体" w:eastAsia="黑体" w:hAnsi="黑体" w:cs="宋体" w:hint="eastAsia"/>
                <w:bCs/>
                <w:kern w:val="0"/>
                <w:sz w:val="24"/>
              </w:rPr>
              <w:t>知识</w:t>
            </w:r>
          </w:p>
          <w:p w14:paraId="5C7AC7BA" w14:textId="77777777" w:rsidR="00DA6B67" w:rsidRDefault="002136F6">
            <w:pPr>
              <w:widowControl/>
              <w:jc w:val="center"/>
              <w:rPr>
                <w:rFonts w:ascii="黑体" w:eastAsia="黑体" w:hAnsi="黑体" w:cs="宋体"/>
                <w:bCs/>
                <w:kern w:val="0"/>
                <w:sz w:val="24"/>
              </w:rPr>
            </w:pPr>
            <w:r>
              <w:rPr>
                <w:rFonts w:ascii="黑体" w:eastAsia="黑体" w:hAnsi="黑体" w:cs="宋体" w:hint="eastAsia"/>
                <w:bCs/>
                <w:kern w:val="0"/>
                <w:sz w:val="24"/>
              </w:rPr>
              <w:t>产权</w:t>
            </w:r>
          </w:p>
        </w:tc>
        <w:tc>
          <w:tcPr>
            <w:tcW w:w="1485" w:type="dxa"/>
            <w:tcBorders>
              <w:top w:val="nil"/>
              <w:left w:val="nil"/>
              <w:bottom w:val="single" w:sz="4" w:space="0" w:color="auto"/>
              <w:right w:val="single" w:sz="4" w:space="0" w:color="auto"/>
            </w:tcBorders>
            <w:shd w:val="clear" w:color="auto" w:fill="FFFFFF"/>
            <w:vAlign w:val="center"/>
          </w:tcPr>
          <w:p w14:paraId="6D4D1EC8" w14:textId="77777777" w:rsidR="00DA6B67" w:rsidRDefault="002136F6">
            <w:pPr>
              <w:widowControl/>
              <w:jc w:val="center"/>
              <w:rPr>
                <w:rFonts w:ascii="黑体" w:eastAsia="黑体" w:hAnsi="黑体" w:cs="宋体"/>
                <w:bCs/>
                <w:kern w:val="0"/>
                <w:sz w:val="24"/>
              </w:rPr>
            </w:pPr>
            <w:r>
              <w:rPr>
                <w:rFonts w:ascii="黑体" w:eastAsia="黑体" w:hAnsi="黑体" w:cs="宋体" w:hint="eastAsia"/>
                <w:bCs/>
                <w:kern w:val="0"/>
                <w:sz w:val="24"/>
              </w:rPr>
              <w:t>其他技术</w:t>
            </w:r>
          </w:p>
          <w:p w14:paraId="42A2D44B" w14:textId="77777777" w:rsidR="00DA6B67" w:rsidRDefault="002136F6">
            <w:pPr>
              <w:widowControl/>
              <w:jc w:val="center"/>
              <w:rPr>
                <w:rFonts w:ascii="黑体" w:eastAsia="黑体" w:hAnsi="黑体" w:cs="宋体"/>
                <w:bCs/>
                <w:kern w:val="0"/>
                <w:sz w:val="24"/>
              </w:rPr>
            </w:pPr>
            <w:r>
              <w:rPr>
                <w:rFonts w:ascii="黑体" w:eastAsia="黑体" w:hAnsi="黑体" w:cs="宋体" w:hint="eastAsia"/>
                <w:bCs/>
                <w:kern w:val="0"/>
                <w:sz w:val="24"/>
              </w:rPr>
              <w:t>成果</w:t>
            </w:r>
          </w:p>
        </w:tc>
        <w:tc>
          <w:tcPr>
            <w:tcW w:w="1168" w:type="dxa"/>
            <w:tcBorders>
              <w:top w:val="nil"/>
              <w:left w:val="nil"/>
              <w:bottom w:val="single" w:sz="4" w:space="0" w:color="auto"/>
              <w:right w:val="single" w:sz="4" w:space="0" w:color="auto"/>
            </w:tcBorders>
            <w:vAlign w:val="center"/>
          </w:tcPr>
          <w:p w14:paraId="7BB721FA" w14:textId="77777777" w:rsidR="00DA6B67" w:rsidRDefault="002136F6">
            <w:pPr>
              <w:widowControl/>
              <w:jc w:val="center"/>
              <w:rPr>
                <w:rFonts w:ascii="黑体" w:eastAsia="黑体" w:hAnsi="黑体" w:cs="宋体"/>
                <w:bCs/>
                <w:kern w:val="0"/>
                <w:sz w:val="24"/>
              </w:rPr>
            </w:pPr>
            <w:r>
              <w:rPr>
                <w:rFonts w:ascii="黑体" w:eastAsia="黑体" w:hAnsi="黑体" w:cs="宋体" w:hint="eastAsia"/>
                <w:bCs/>
                <w:kern w:val="0"/>
                <w:sz w:val="24"/>
              </w:rPr>
              <w:t>产品</w:t>
            </w:r>
            <w:r>
              <w:rPr>
                <w:rFonts w:ascii="黑体" w:eastAsia="黑体" w:hAnsi="黑体" w:cs="宋体"/>
                <w:bCs/>
                <w:kern w:val="0"/>
                <w:sz w:val="24"/>
              </w:rPr>
              <w:t>/</w:t>
            </w:r>
          </w:p>
          <w:p w14:paraId="3B9F60C4" w14:textId="77777777" w:rsidR="00DA6B67" w:rsidRDefault="002136F6">
            <w:pPr>
              <w:widowControl/>
              <w:jc w:val="center"/>
              <w:rPr>
                <w:rFonts w:ascii="黑体" w:eastAsia="黑体" w:hAnsi="黑体" w:cs="宋体"/>
                <w:bCs/>
                <w:kern w:val="0"/>
                <w:sz w:val="24"/>
              </w:rPr>
            </w:pPr>
            <w:r>
              <w:rPr>
                <w:rFonts w:ascii="黑体" w:eastAsia="黑体" w:hAnsi="黑体" w:cs="宋体" w:hint="eastAsia"/>
                <w:bCs/>
                <w:kern w:val="0"/>
                <w:sz w:val="24"/>
              </w:rPr>
              <w:t>服务</w:t>
            </w:r>
          </w:p>
        </w:tc>
        <w:tc>
          <w:tcPr>
            <w:tcW w:w="636" w:type="dxa"/>
            <w:tcBorders>
              <w:top w:val="nil"/>
              <w:left w:val="nil"/>
              <w:bottom w:val="single" w:sz="4" w:space="0" w:color="auto"/>
              <w:right w:val="single" w:sz="4" w:space="0" w:color="auto"/>
            </w:tcBorders>
            <w:vAlign w:val="center"/>
          </w:tcPr>
          <w:p w14:paraId="6C501D3C" w14:textId="77777777" w:rsidR="00DA6B67" w:rsidRDefault="002136F6">
            <w:pPr>
              <w:widowControl/>
              <w:jc w:val="center"/>
              <w:rPr>
                <w:rFonts w:ascii="黑体" w:eastAsia="黑体" w:hAnsi="黑体" w:cs="宋体"/>
                <w:bCs/>
                <w:kern w:val="0"/>
                <w:sz w:val="24"/>
              </w:rPr>
            </w:pPr>
            <w:r>
              <w:rPr>
                <w:rFonts w:ascii="黑体" w:eastAsia="黑体" w:hAnsi="黑体" w:cs="宋体" w:hint="eastAsia"/>
                <w:bCs/>
                <w:kern w:val="0"/>
                <w:sz w:val="24"/>
              </w:rPr>
              <w:t>工艺</w:t>
            </w:r>
          </w:p>
        </w:tc>
        <w:tc>
          <w:tcPr>
            <w:tcW w:w="1168" w:type="dxa"/>
            <w:tcBorders>
              <w:top w:val="nil"/>
              <w:left w:val="nil"/>
              <w:bottom w:val="single" w:sz="4" w:space="0" w:color="auto"/>
              <w:right w:val="single" w:sz="4" w:space="0" w:color="auto"/>
            </w:tcBorders>
            <w:vAlign w:val="center"/>
          </w:tcPr>
          <w:p w14:paraId="587E856D" w14:textId="77777777" w:rsidR="00DA6B67" w:rsidRDefault="002136F6">
            <w:pPr>
              <w:widowControl/>
              <w:jc w:val="center"/>
              <w:rPr>
                <w:rFonts w:ascii="黑体" w:eastAsia="黑体" w:hAnsi="黑体" w:cs="宋体"/>
                <w:bCs/>
                <w:kern w:val="0"/>
                <w:sz w:val="24"/>
              </w:rPr>
            </w:pPr>
            <w:r>
              <w:rPr>
                <w:rFonts w:ascii="黑体" w:eastAsia="黑体" w:hAnsi="黑体" w:cs="宋体" w:hint="eastAsia"/>
                <w:bCs/>
                <w:kern w:val="0"/>
                <w:sz w:val="24"/>
              </w:rPr>
              <w:t>样品</w:t>
            </w:r>
            <w:r>
              <w:rPr>
                <w:rFonts w:ascii="黑体" w:eastAsia="黑体" w:hAnsi="黑体" w:cs="宋体"/>
                <w:bCs/>
                <w:kern w:val="0"/>
                <w:sz w:val="24"/>
              </w:rPr>
              <w:t>/</w:t>
            </w:r>
          </w:p>
          <w:p w14:paraId="08D17F8B" w14:textId="77777777" w:rsidR="00DA6B67" w:rsidRDefault="002136F6">
            <w:pPr>
              <w:widowControl/>
              <w:jc w:val="center"/>
              <w:rPr>
                <w:rFonts w:ascii="黑体" w:eastAsia="黑体" w:hAnsi="黑体" w:cs="宋体"/>
                <w:bCs/>
                <w:kern w:val="0"/>
                <w:sz w:val="24"/>
              </w:rPr>
            </w:pPr>
            <w:r>
              <w:rPr>
                <w:rFonts w:ascii="黑体" w:eastAsia="黑体" w:hAnsi="黑体" w:cs="宋体" w:hint="eastAsia"/>
                <w:bCs/>
                <w:kern w:val="0"/>
                <w:sz w:val="24"/>
              </w:rPr>
              <w:t>样机</w:t>
            </w:r>
          </w:p>
        </w:tc>
        <w:tc>
          <w:tcPr>
            <w:tcW w:w="639" w:type="dxa"/>
            <w:tcBorders>
              <w:top w:val="nil"/>
              <w:left w:val="nil"/>
              <w:bottom w:val="single" w:sz="4" w:space="0" w:color="auto"/>
              <w:right w:val="single" w:sz="4" w:space="0" w:color="auto"/>
            </w:tcBorders>
            <w:noWrap/>
            <w:vAlign w:val="center"/>
          </w:tcPr>
          <w:p w14:paraId="68169BE9" w14:textId="77777777" w:rsidR="00DA6B67" w:rsidRDefault="002136F6">
            <w:pPr>
              <w:widowControl/>
              <w:jc w:val="center"/>
              <w:rPr>
                <w:rFonts w:ascii="黑体" w:eastAsia="黑体" w:hAnsi="黑体" w:cs="宋体"/>
                <w:bCs/>
                <w:kern w:val="0"/>
                <w:sz w:val="24"/>
              </w:rPr>
            </w:pPr>
            <w:r>
              <w:rPr>
                <w:rFonts w:ascii="黑体" w:eastAsia="黑体" w:hAnsi="黑体" w:cs="宋体" w:hint="eastAsia"/>
                <w:bCs/>
                <w:kern w:val="0"/>
                <w:sz w:val="24"/>
              </w:rPr>
              <w:t>其他</w:t>
            </w:r>
          </w:p>
        </w:tc>
        <w:tc>
          <w:tcPr>
            <w:tcW w:w="1168" w:type="dxa"/>
            <w:tcBorders>
              <w:top w:val="nil"/>
              <w:left w:val="nil"/>
              <w:bottom w:val="single" w:sz="4" w:space="0" w:color="auto"/>
              <w:right w:val="single" w:sz="4" w:space="0" w:color="auto"/>
            </w:tcBorders>
            <w:vAlign w:val="center"/>
          </w:tcPr>
          <w:p w14:paraId="46681E20" w14:textId="77777777" w:rsidR="00DA6B67" w:rsidRDefault="002136F6">
            <w:pPr>
              <w:widowControl/>
              <w:jc w:val="center"/>
              <w:rPr>
                <w:rFonts w:ascii="黑体" w:eastAsia="黑体" w:hAnsi="黑体" w:cs="宋体"/>
                <w:bCs/>
                <w:kern w:val="0"/>
                <w:sz w:val="24"/>
              </w:rPr>
            </w:pPr>
            <w:r>
              <w:rPr>
                <w:rFonts w:ascii="黑体" w:eastAsia="黑体" w:hAnsi="黑体" w:cs="宋体" w:hint="eastAsia"/>
                <w:bCs/>
                <w:kern w:val="0"/>
                <w:sz w:val="24"/>
              </w:rPr>
              <w:t>转让</w:t>
            </w:r>
            <w:r>
              <w:rPr>
                <w:rFonts w:ascii="黑体" w:eastAsia="黑体" w:hAnsi="黑体" w:cs="宋体"/>
                <w:bCs/>
                <w:kern w:val="0"/>
                <w:sz w:val="24"/>
              </w:rPr>
              <w:t>/</w:t>
            </w:r>
          </w:p>
          <w:p w14:paraId="23587B5B" w14:textId="77777777" w:rsidR="00DA6B67" w:rsidRDefault="002136F6">
            <w:pPr>
              <w:widowControl/>
              <w:jc w:val="center"/>
              <w:rPr>
                <w:rFonts w:ascii="黑体" w:eastAsia="黑体" w:hAnsi="黑体" w:cs="宋体"/>
                <w:bCs/>
                <w:kern w:val="0"/>
                <w:sz w:val="24"/>
              </w:rPr>
            </w:pPr>
            <w:r>
              <w:rPr>
                <w:rFonts w:ascii="黑体" w:eastAsia="黑体" w:hAnsi="黑体" w:cs="宋体" w:hint="eastAsia"/>
                <w:bCs/>
                <w:kern w:val="0"/>
                <w:sz w:val="24"/>
              </w:rPr>
              <w:t>许可</w:t>
            </w:r>
          </w:p>
        </w:tc>
        <w:tc>
          <w:tcPr>
            <w:tcW w:w="636" w:type="dxa"/>
            <w:tcBorders>
              <w:top w:val="nil"/>
              <w:left w:val="nil"/>
              <w:bottom w:val="single" w:sz="4" w:space="0" w:color="auto"/>
              <w:right w:val="single" w:sz="4" w:space="0" w:color="auto"/>
            </w:tcBorders>
            <w:noWrap/>
            <w:vAlign w:val="center"/>
          </w:tcPr>
          <w:p w14:paraId="148121B6" w14:textId="77777777" w:rsidR="00DA6B67" w:rsidRDefault="002136F6">
            <w:pPr>
              <w:widowControl/>
              <w:jc w:val="center"/>
              <w:rPr>
                <w:rFonts w:ascii="黑体" w:eastAsia="黑体" w:hAnsi="黑体" w:cs="宋体"/>
                <w:bCs/>
                <w:kern w:val="0"/>
                <w:sz w:val="24"/>
              </w:rPr>
            </w:pPr>
            <w:r>
              <w:rPr>
                <w:rFonts w:ascii="黑体" w:eastAsia="黑体" w:hAnsi="黑体" w:cs="宋体" w:hint="eastAsia"/>
                <w:bCs/>
                <w:kern w:val="0"/>
                <w:sz w:val="24"/>
              </w:rPr>
              <w:t>合作</w:t>
            </w:r>
          </w:p>
        </w:tc>
        <w:tc>
          <w:tcPr>
            <w:tcW w:w="1058" w:type="dxa"/>
            <w:tcBorders>
              <w:top w:val="nil"/>
              <w:left w:val="nil"/>
              <w:bottom w:val="single" w:sz="4" w:space="0" w:color="auto"/>
              <w:right w:val="single" w:sz="4" w:space="0" w:color="auto"/>
            </w:tcBorders>
            <w:vAlign w:val="center"/>
          </w:tcPr>
          <w:p w14:paraId="38F6F9D1" w14:textId="77777777" w:rsidR="00DA6B67" w:rsidRDefault="002136F6">
            <w:pPr>
              <w:widowControl/>
              <w:jc w:val="center"/>
              <w:rPr>
                <w:rFonts w:ascii="黑体" w:eastAsia="黑体" w:hAnsi="黑体" w:cs="宋体"/>
                <w:bCs/>
                <w:kern w:val="0"/>
                <w:sz w:val="24"/>
              </w:rPr>
            </w:pPr>
            <w:r>
              <w:rPr>
                <w:rFonts w:ascii="黑体" w:eastAsia="黑体" w:hAnsi="黑体" w:cs="宋体" w:hint="eastAsia"/>
                <w:bCs/>
                <w:kern w:val="0"/>
                <w:sz w:val="24"/>
              </w:rPr>
              <w:t>作价</w:t>
            </w:r>
          </w:p>
          <w:p w14:paraId="75DA9154" w14:textId="77777777" w:rsidR="00DA6B67" w:rsidRDefault="002136F6">
            <w:pPr>
              <w:widowControl/>
              <w:jc w:val="center"/>
              <w:rPr>
                <w:rFonts w:ascii="黑体" w:eastAsia="黑体" w:hAnsi="黑体" w:cs="宋体"/>
                <w:bCs/>
                <w:kern w:val="0"/>
                <w:sz w:val="24"/>
              </w:rPr>
            </w:pPr>
            <w:r>
              <w:rPr>
                <w:rFonts w:ascii="黑体" w:eastAsia="黑体" w:hAnsi="黑体" w:cs="宋体" w:hint="eastAsia"/>
                <w:bCs/>
                <w:kern w:val="0"/>
                <w:sz w:val="24"/>
              </w:rPr>
              <w:t>投资</w:t>
            </w:r>
          </w:p>
        </w:tc>
        <w:tc>
          <w:tcPr>
            <w:tcW w:w="642" w:type="dxa"/>
            <w:tcBorders>
              <w:top w:val="nil"/>
              <w:left w:val="nil"/>
              <w:bottom w:val="single" w:sz="4" w:space="0" w:color="auto"/>
              <w:right w:val="single" w:sz="4" w:space="0" w:color="auto"/>
            </w:tcBorders>
            <w:noWrap/>
            <w:vAlign w:val="center"/>
          </w:tcPr>
          <w:p w14:paraId="5D062B84" w14:textId="77777777" w:rsidR="00DA6B67" w:rsidRDefault="002136F6">
            <w:pPr>
              <w:widowControl/>
              <w:jc w:val="center"/>
              <w:rPr>
                <w:rFonts w:ascii="黑体" w:eastAsia="黑体" w:hAnsi="黑体" w:cs="宋体"/>
                <w:bCs/>
                <w:kern w:val="0"/>
                <w:sz w:val="24"/>
              </w:rPr>
            </w:pPr>
            <w:r>
              <w:rPr>
                <w:rFonts w:ascii="黑体" w:eastAsia="黑体" w:hAnsi="黑体" w:cs="宋体" w:hint="eastAsia"/>
                <w:bCs/>
                <w:kern w:val="0"/>
                <w:sz w:val="24"/>
              </w:rPr>
              <w:t>其他</w:t>
            </w:r>
          </w:p>
        </w:tc>
        <w:tc>
          <w:tcPr>
            <w:tcW w:w="1058" w:type="dxa"/>
            <w:vMerge/>
            <w:tcBorders>
              <w:top w:val="single" w:sz="4" w:space="0" w:color="auto"/>
              <w:left w:val="single" w:sz="4" w:space="0" w:color="auto"/>
              <w:bottom w:val="single" w:sz="4" w:space="0" w:color="000000"/>
              <w:right w:val="single" w:sz="4" w:space="0" w:color="auto"/>
            </w:tcBorders>
            <w:vAlign w:val="center"/>
          </w:tcPr>
          <w:p w14:paraId="50C0454A" w14:textId="77777777" w:rsidR="00DA6B67" w:rsidRDefault="00DA6B67">
            <w:pPr>
              <w:widowControl/>
              <w:jc w:val="left"/>
              <w:rPr>
                <w:rFonts w:ascii="宋体" w:cs="宋体"/>
                <w:bCs/>
                <w:kern w:val="0"/>
                <w:sz w:val="24"/>
              </w:rPr>
            </w:pPr>
          </w:p>
        </w:tc>
        <w:tc>
          <w:tcPr>
            <w:tcW w:w="1093" w:type="dxa"/>
            <w:vMerge/>
            <w:tcBorders>
              <w:top w:val="single" w:sz="4" w:space="0" w:color="auto"/>
              <w:left w:val="single" w:sz="4" w:space="0" w:color="auto"/>
              <w:bottom w:val="single" w:sz="4" w:space="0" w:color="auto"/>
              <w:right w:val="single" w:sz="4" w:space="0" w:color="auto"/>
            </w:tcBorders>
            <w:vAlign w:val="center"/>
          </w:tcPr>
          <w:p w14:paraId="7B2EF5A8" w14:textId="77777777" w:rsidR="00DA6B67" w:rsidRDefault="00DA6B67">
            <w:pPr>
              <w:widowControl/>
              <w:jc w:val="left"/>
              <w:rPr>
                <w:rFonts w:ascii="宋体" w:cs="宋体"/>
                <w:bCs/>
                <w:kern w:val="0"/>
                <w:sz w:val="24"/>
              </w:rPr>
            </w:pPr>
          </w:p>
        </w:tc>
      </w:tr>
      <w:tr w:rsidR="00DA6B67" w14:paraId="36E00394" w14:textId="77777777">
        <w:trPr>
          <w:trHeight w:val="510"/>
          <w:jc w:val="center"/>
        </w:trPr>
        <w:tc>
          <w:tcPr>
            <w:tcW w:w="543" w:type="dxa"/>
            <w:tcBorders>
              <w:top w:val="nil"/>
              <w:left w:val="single" w:sz="4" w:space="0" w:color="auto"/>
              <w:bottom w:val="single" w:sz="4" w:space="0" w:color="auto"/>
              <w:right w:val="single" w:sz="4" w:space="0" w:color="auto"/>
            </w:tcBorders>
            <w:vAlign w:val="center"/>
          </w:tcPr>
          <w:p w14:paraId="4DC0E3CE"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1075" w:type="dxa"/>
            <w:tcBorders>
              <w:top w:val="nil"/>
              <w:left w:val="nil"/>
              <w:bottom w:val="single" w:sz="4" w:space="0" w:color="auto"/>
              <w:right w:val="single" w:sz="4" w:space="0" w:color="auto"/>
            </w:tcBorders>
            <w:vAlign w:val="center"/>
          </w:tcPr>
          <w:p w14:paraId="7BF03B6F"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1059" w:type="dxa"/>
            <w:tcBorders>
              <w:top w:val="nil"/>
              <w:left w:val="nil"/>
              <w:bottom w:val="single" w:sz="4" w:space="0" w:color="auto"/>
              <w:right w:val="single" w:sz="4" w:space="0" w:color="auto"/>
            </w:tcBorders>
            <w:vAlign w:val="center"/>
          </w:tcPr>
          <w:p w14:paraId="4A251D37"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1485" w:type="dxa"/>
            <w:tcBorders>
              <w:top w:val="nil"/>
              <w:left w:val="nil"/>
              <w:bottom w:val="single" w:sz="4" w:space="0" w:color="auto"/>
              <w:right w:val="single" w:sz="4" w:space="0" w:color="auto"/>
            </w:tcBorders>
            <w:vAlign w:val="center"/>
          </w:tcPr>
          <w:p w14:paraId="0CDEA59E"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1168" w:type="dxa"/>
            <w:tcBorders>
              <w:top w:val="nil"/>
              <w:left w:val="nil"/>
              <w:bottom w:val="single" w:sz="4" w:space="0" w:color="auto"/>
              <w:right w:val="single" w:sz="4" w:space="0" w:color="auto"/>
            </w:tcBorders>
            <w:vAlign w:val="center"/>
          </w:tcPr>
          <w:p w14:paraId="548461AF"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636" w:type="dxa"/>
            <w:tcBorders>
              <w:top w:val="nil"/>
              <w:left w:val="nil"/>
              <w:bottom w:val="single" w:sz="4" w:space="0" w:color="auto"/>
              <w:right w:val="single" w:sz="4" w:space="0" w:color="auto"/>
            </w:tcBorders>
            <w:vAlign w:val="center"/>
          </w:tcPr>
          <w:p w14:paraId="75A454C2"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1168" w:type="dxa"/>
            <w:tcBorders>
              <w:top w:val="nil"/>
              <w:left w:val="nil"/>
              <w:bottom w:val="single" w:sz="4" w:space="0" w:color="auto"/>
              <w:right w:val="single" w:sz="4" w:space="0" w:color="auto"/>
            </w:tcBorders>
            <w:vAlign w:val="center"/>
          </w:tcPr>
          <w:p w14:paraId="3C547CAE"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639" w:type="dxa"/>
            <w:tcBorders>
              <w:top w:val="nil"/>
              <w:left w:val="nil"/>
              <w:bottom w:val="single" w:sz="4" w:space="0" w:color="auto"/>
              <w:right w:val="single" w:sz="4" w:space="0" w:color="auto"/>
            </w:tcBorders>
            <w:vAlign w:val="center"/>
          </w:tcPr>
          <w:p w14:paraId="103FEFC3"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1168" w:type="dxa"/>
            <w:tcBorders>
              <w:top w:val="nil"/>
              <w:left w:val="nil"/>
              <w:bottom w:val="single" w:sz="4" w:space="0" w:color="auto"/>
              <w:right w:val="single" w:sz="4" w:space="0" w:color="auto"/>
            </w:tcBorders>
            <w:vAlign w:val="center"/>
          </w:tcPr>
          <w:p w14:paraId="7FDDC96D"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636" w:type="dxa"/>
            <w:tcBorders>
              <w:top w:val="nil"/>
              <w:left w:val="nil"/>
              <w:bottom w:val="single" w:sz="4" w:space="0" w:color="auto"/>
              <w:right w:val="single" w:sz="4" w:space="0" w:color="auto"/>
            </w:tcBorders>
            <w:vAlign w:val="center"/>
          </w:tcPr>
          <w:p w14:paraId="7A8566A3"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1058" w:type="dxa"/>
            <w:tcBorders>
              <w:top w:val="nil"/>
              <w:left w:val="nil"/>
              <w:bottom w:val="single" w:sz="4" w:space="0" w:color="auto"/>
              <w:right w:val="single" w:sz="4" w:space="0" w:color="auto"/>
            </w:tcBorders>
            <w:vAlign w:val="center"/>
          </w:tcPr>
          <w:p w14:paraId="6ABF67C9"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642" w:type="dxa"/>
            <w:tcBorders>
              <w:top w:val="nil"/>
              <w:left w:val="nil"/>
              <w:bottom w:val="single" w:sz="4" w:space="0" w:color="auto"/>
              <w:right w:val="single" w:sz="4" w:space="0" w:color="auto"/>
            </w:tcBorders>
            <w:vAlign w:val="center"/>
          </w:tcPr>
          <w:p w14:paraId="4BFD6B80"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1058" w:type="dxa"/>
            <w:tcBorders>
              <w:top w:val="nil"/>
              <w:left w:val="nil"/>
              <w:bottom w:val="single" w:sz="4" w:space="0" w:color="auto"/>
              <w:right w:val="single" w:sz="4" w:space="0" w:color="auto"/>
            </w:tcBorders>
            <w:vAlign w:val="center"/>
          </w:tcPr>
          <w:p w14:paraId="5411F367"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1093" w:type="dxa"/>
            <w:tcBorders>
              <w:top w:val="nil"/>
              <w:left w:val="nil"/>
              <w:bottom w:val="single" w:sz="4" w:space="0" w:color="auto"/>
              <w:right w:val="single" w:sz="4" w:space="0" w:color="auto"/>
            </w:tcBorders>
            <w:vAlign w:val="center"/>
          </w:tcPr>
          <w:p w14:paraId="4FB39175"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r>
      <w:tr w:rsidR="00DA6B67" w14:paraId="28C02975" w14:textId="77777777">
        <w:trPr>
          <w:trHeight w:val="510"/>
          <w:jc w:val="center"/>
        </w:trPr>
        <w:tc>
          <w:tcPr>
            <w:tcW w:w="543" w:type="dxa"/>
            <w:tcBorders>
              <w:top w:val="nil"/>
              <w:left w:val="single" w:sz="4" w:space="0" w:color="auto"/>
              <w:bottom w:val="single" w:sz="4" w:space="0" w:color="auto"/>
              <w:right w:val="single" w:sz="4" w:space="0" w:color="auto"/>
            </w:tcBorders>
            <w:vAlign w:val="center"/>
          </w:tcPr>
          <w:p w14:paraId="4AF628F2" w14:textId="77777777" w:rsidR="00DA6B67" w:rsidRDefault="00DA6B67">
            <w:pPr>
              <w:widowControl/>
              <w:jc w:val="left"/>
              <w:rPr>
                <w:rFonts w:ascii="宋体" w:cs="宋体"/>
                <w:kern w:val="0"/>
                <w:sz w:val="24"/>
              </w:rPr>
            </w:pPr>
          </w:p>
        </w:tc>
        <w:tc>
          <w:tcPr>
            <w:tcW w:w="1075" w:type="dxa"/>
            <w:tcBorders>
              <w:top w:val="nil"/>
              <w:left w:val="nil"/>
              <w:bottom w:val="single" w:sz="4" w:space="0" w:color="auto"/>
              <w:right w:val="single" w:sz="4" w:space="0" w:color="auto"/>
            </w:tcBorders>
            <w:vAlign w:val="center"/>
          </w:tcPr>
          <w:p w14:paraId="608DA022" w14:textId="77777777" w:rsidR="00DA6B67" w:rsidRDefault="00DA6B67">
            <w:pPr>
              <w:widowControl/>
              <w:jc w:val="left"/>
              <w:rPr>
                <w:rFonts w:ascii="宋体" w:cs="宋体"/>
                <w:kern w:val="0"/>
                <w:sz w:val="24"/>
              </w:rPr>
            </w:pPr>
          </w:p>
        </w:tc>
        <w:tc>
          <w:tcPr>
            <w:tcW w:w="1059" w:type="dxa"/>
            <w:tcBorders>
              <w:top w:val="nil"/>
              <w:left w:val="nil"/>
              <w:bottom w:val="single" w:sz="4" w:space="0" w:color="auto"/>
              <w:right w:val="single" w:sz="4" w:space="0" w:color="auto"/>
            </w:tcBorders>
            <w:vAlign w:val="center"/>
          </w:tcPr>
          <w:p w14:paraId="3445187C" w14:textId="77777777" w:rsidR="00DA6B67" w:rsidRDefault="00DA6B67">
            <w:pPr>
              <w:widowControl/>
              <w:jc w:val="left"/>
              <w:rPr>
                <w:rFonts w:ascii="宋体" w:cs="宋体"/>
                <w:kern w:val="0"/>
                <w:sz w:val="24"/>
              </w:rPr>
            </w:pPr>
          </w:p>
        </w:tc>
        <w:tc>
          <w:tcPr>
            <w:tcW w:w="1485" w:type="dxa"/>
            <w:tcBorders>
              <w:top w:val="nil"/>
              <w:left w:val="nil"/>
              <w:bottom w:val="single" w:sz="4" w:space="0" w:color="auto"/>
              <w:right w:val="single" w:sz="4" w:space="0" w:color="auto"/>
            </w:tcBorders>
            <w:vAlign w:val="center"/>
          </w:tcPr>
          <w:p w14:paraId="59C9289C" w14:textId="77777777" w:rsidR="00DA6B67" w:rsidRDefault="00DA6B67">
            <w:pPr>
              <w:widowControl/>
              <w:jc w:val="left"/>
              <w:rPr>
                <w:rFonts w:ascii="宋体" w:cs="宋体"/>
                <w:kern w:val="0"/>
                <w:sz w:val="24"/>
              </w:rPr>
            </w:pPr>
          </w:p>
        </w:tc>
        <w:tc>
          <w:tcPr>
            <w:tcW w:w="1168" w:type="dxa"/>
            <w:tcBorders>
              <w:top w:val="nil"/>
              <w:left w:val="nil"/>
              <w:bottom w:val="single" w:sz="4" w:space="0" w:color="auto"/>
              <w:right w:val="single" w:sz="4" w:space="0" w:color="auto"/>
            </w:tcBorders>
            <w:vAlign w:val="center"/>
          </w:tcPr>
          <w:p w14:paraId="1527C12A" w14:textId="77777777" w:rsidR="00DA6B67" w:rsidRDefault="00DA6B67">
            <w:pPr>
              <w:widowControl/>
              <w:jc w:val="left"/>
              <w:rPr>
                <w:rFonts w:ascii="宋体" w:cs="宋体"/>
                <w:kern w:val="0"/>
                <w:sz w:val="24"/>
              </w:rPr>
            </w:pPr>
          </w:p>
        </w:tc>
        <w:tc>
          <w:tcPr>
            <w:tcW w:w="636" w:type="dxa"/>
            <w:tcBorders>
              <w:top w:val="nil"/>
              <w:left w:val="nil"/>
              <w:bottom w:val="single" w:sz="4" w:space="0" w:color="auto"/>
              <w:right w:val="single" w:sz="4" w:space="0" w:color="auto"/>
            </w:tcBorders>
            <w:vAlign w:val="center"/>
          </w:tcPr>
          <w:p w14:paraId="312A2F97" w14:textId="77777777" w:rsidR="00DA6B67" w:rsidRDefault="00DA6B67">
            <w:pPr>
              <w:widowControl/>
              <w:jc w:val="left"/>
              <w:rPr>
                <w:rFonts w:ascii="宋体" w:cs="宋体"/>
                <w:kern w:val="0"/>
                <w:sz w:val="24"/>
              </w:rPr>
            </w:pPr>
          </w:p>
        </w:tc>
        <w:tc>
          <w:tcPr>
            <w:tcW w:w="1168" w:type="dxa"/>
            <w:tcBorders>
              <w:top w:val="nil"/>
              <w:left w:val="nil"/>
              <w:bottom w:val="single" w:sz="4" w:space="0" w:color="auto"/>
              <w:right w:val="single" w:sz="4" w:space="0" w:color="auto"/>
            </w:tcBorders>
            <w:vAlign w:val="center"/>
          </w:tcPr>
          <w:p w14:paraId="3A708AB3" w14:textId="77777777" w:rsidR="00DA6B67" w:rsidRDefault="00DA6B67">
            <w:pPr>
              <w:widowControl/>
              <w:jc w:val="left"/>
              <w:rPr>
                <w:rFonts w:ascii="宋体" w:cs="宋体"/>
                <w:kern w:val="0"/>
                <w:sz w:val="24"/>
              </w:rPr>
            </w:pPr>
          </w:p>
        </w:tc>
        <w:tc>
          <w:tcPr>
            <w:tcW w:w="639" w:type="dxa"/>
            <w:tcBorders>
              <w:top w:val="nil"/>
              <w:left w:val="nil"/>
              <w:bottom w:val="single" w:sz="4" w:space="0" w:color="auto"/>
              <w:right w:val="single" w:sz="4" w:space="0" w:color="auto"/>
            </w:tcBorders>
            <w:vAlign w:val="center"/>
          </w:tcPr>
          <w:p w14:paraId="0A85BC83" w14:textId="77777777" w:rsidR="00DA6B67" w:rsidRDefault="00DA6B67">
            <w:pPr>
              <w:widowControl/>
              <w:jc w:val="left"/>
              <w:rPr>
                <w:rFonts w:ascii="宋体" w:cs="宋体"/>
                <w:kern w:val="0"/>
                <w:sz w:val="24"/>
              </w:rPr>
            </w:pPr>
          </w:p>
        </w:tc>
        <w:tc>
          <w:tcPr>
            <w:tcW w:w="1168" w:type="dxa"/>
            <w:tcBorders>
              <w:top w:val="nil"/>
              <w:left w:val="nil"/>
              <w:bottom w:val="single" w:sz="4" w:space="0" w:color="auto"/>
              <w:right w:val="single" w:sz="4" w:space="0" w:color="auto"/>
            </w:tcBorders>
            <w:vAlign w:val="center"/>
          </w:tcPr>
          <w:p w14:paraId="479DAC01" w14:textId="77777777" w:rsidR="00DA6B67" w:rsidRDefault="00DA6B67">
            <w:pPr>
              <w:widowControl/>
              <w:jc w:val="left"/>
              <w:rPr>
                <w:rFonts w:ascii="宋体" w:cs="宋体"/>
                <w:kern w:val="0"/>
                <w:sz w:val="24"/>
              </w:rPr>
            </w:pPr>
          </w:p>
        </w:tc>
        <w:tc>
          <w:tcPr>
            <w:tcW w:w="636" w:type="dxa"/>
            <w:tcBorders>
              <w:top w:val="nil"/>
              <w:left w:val="nil"/>
              <w:bottom w:val="single" w:sz="4" w:space="0" w:color="auto"/>
              <w:right w:val="single" w:sz="4" w:space="0" w:color="auto"/>
            </w:tcBorders>
            <w:vAlign w:val="center"/>
          </w:tcPr>
          <w:p w14:paraId="06DC87F8" w14:textId="77777777" w:rsidR="00DA6B67" w:rsidRDefault="00DA6B67">
            <w:pPr>
              <w:widowControl/>
              <w:jc w:val="left"/>
              <w:rPr>
                <w:rFonts w:ascii="宋体" w:cs="宋体"/>
                <w:kern w:val="0"/>
                <w:sz w:val="24"/>
              </w:rPr>
            </w:pPr>
          </w:p>
        </w:tc>
        <w:tc>
          <w:tcPr>
            <w:tcW w:w="1058" w:type="dxa"/>
            <w:tcBorders>
              <w:top w:val="nil"/>
              <w:left w:val="nil"/>
              <w:bottom w:val="single" w:sz="4" w:space="0" w:color="auto"/>
              <w:right w:val="single" w:sz="4" w:space="0" w:color="auto"/>
            </w:tcBorders>
            <w:vAlign w:val="center"/>
          </w:tcPr>
          <w:p w14:paraId="5558F442" w14:textId="77777777" w:rsidR="00DA6B67" w:rsidRDefault="00DA6B67">
            <w:pPr>
              <w:widowControl/>
              <w:jc w:val="left"/>
              <w:rPr>
                <w:rFonts w:ascii="宋体" w:cs="宋体"/>
                <w:kern w:val="0"/>
                <w:sz w:val="24"/>
              </w:rPr>
            </w:pPr>
          </w:p>
        </w:tc>
        <w:tc>
          <w:tcPr>
            <w:tcW w:w="642" w:type="dxa"/>
            <w:tcBorders>
              <w:top w:val="nil"/>
              <w:left w:val="nil"/>
              <w:bottom w:val="single" w:sz="4" w:space="0" w:color="auto"/>
              <w:right w:val="single" w:sz="4" w:space="0" w:color="auto"/>
            </w:tcBorders>
            <w:vAlign w:val="center"/>
          </w:tcPr>
          <w:p w14:paraId="509F6689" w14:textId="77777777" w:rsidR="00DA6B67" w:rsidRDefault="00DA6B67">
            <w:pPr>
              <w:widowControl/>
              <w:jc w:val="left"/>
              <w:rPr>
                <w:rFonts w:ascii="宋体" w:cs="宋体"/>
                <w:kern w:val="0"/>
                <w:sz w:val="24"/>
              </w:rPr>
            </w:pPr>
          </w:p>
        </w:tc>
        <w:tc>
          <w:tcPr>
            <w:tcW w:w="1058" w:type="dxa"/>
            <w:tcBorders>
              <w:top w:val="nil"/>
              <w:left w:val="nil"/>
              <w:bottom w:val="single" w:sz="4" w:space="0" w:color="auto"/>
              <w:right w:val="single" w:sz="4" w:space="0" w:color="auto"/>
            </w:tcBorders>
            <w:vAlign w:val="center"/>
          </w:tcPr>
          <w:p w14:paraId="0E2D7874" w14:textId="77777777" w:rsidR="00DA6B67" w:rsidRDefault="00DA6B67">
            <w:pPr>
              <w:widowControl/>
              <w:jc w:val="left"/>
              <w:rPr>
                <w:rFonts w:ascii="宋体" w:cs="宋体"/>
                <w:kern w:val="0"/>
                <w:sz w:val="24"/>
              </w:rPr>
            </w:pPr>
          </w:p>
        </w:tc>
        <w:tc>
          <w:tcPr>
            <w:tcW w:w="1093" w:type="dxa"/>
            <w:tcBorders>
              <w:top w:val="nil"/>
              <w:left w:val="nil"/>
              <w:bottom w:val="single" w:sz="4" w:space="0" w:color="auto"/>
              <w:right w:val="single" w:sz="4" w:space="0" w:color="auto"/>
            </w:tcBorders>
            <w:vAlign w:val="center"/>
          </w:tcPr>
          <w:p w14:paraId="0172B616" w14:textId="77777777" w:rsidR="00DA6B67" w:rsidRDefault="00DA6B67">
            <w:pPr>
              <w:widowControl/>
              <w:jc w:val="left"/>
              <w:rPr>
                <w:rFonts w:ascii="宋体" w:cs="宋体"/>
                <w:kern w:val="0"/>
                <w:sz w:val="24"/>
              </w:rPr>
            </w:pPr>
          </w:p>
        </w:tc>
      </w:tr>
      <w:tr w:rsidR="00DA6B67" w14:paraId="2A032F53" w14:textId="77777777">
        <w:trPr>
          <w:trHeight w:val="510"/>
          <w:jc w:val="center"/>
        </w:trPr>
        <w:tc>
          <w:tcPr>
            <w:tcW w:w="543" w:type="dxa"/>
            <w:tcBorders>
              <w:top w:val="nil"/>
              <w:left w:val="single" w:sz="4" w:space="0" w:color="auto"/>
              <w:bottom w:val="single" w:sz="4" w:space="0" w:color="auto"/>
              <w:right w:val="single" w:sz="4" w:space="0" w:color="auto"/>
            </w:tcBorders>
            <w:vAlign w:val="center"/>
          </w:tcPr>
          <w:p w14:paraId="6F034192"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1075" w:type="dxa"/>
            <w:tcBorders>
              <w:top w:val="nil"/>
              <w:left w:val="nil"/>
              <w:bottom w:val="single" w:sz="4" w:space="0" w:color="auto"/>
              <w:right w:val="single" w:sz="4" w:space="0" w:color="auto"/>
            </w:tcBorders>
            <w:vAlign w:val="center"/>
          </w:tcPr>
          <w:p w14:paraId="6AF78219"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1059" w:type="dxa"/>
            <w:tcBorders>
              <w:top w:val="nil"/>
              <w:left w:val="nil"/>
              <w:bottom w:val="single" w:sz="4" w:space="0" w:color="auto"/>
              <w:right w:val="single" w:sz="4" w:space="0" w:color="auto"/>
            </w:tcBorders>
            <w:vAlign w:val="center"/>
          </w:tcPr>
          <w:p w14:paraId="3446EBA6"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1485" w:type="dxa"/>
            <w:tcBorders>
              <w:top w:val="nil"/>
              <w:left w:val="nil"/>
              <w:bottom w:val="single" w:sz="4" w:space="0" w:color="auto"/>
              <w:right w:val="single" w:sz="4" w:space="0" w:color="auto"/>
            </w:tcBorders>
            <w:vAlign w:val="center"/>
          </w:tcPr>
          <w:p w14:paraId="1FCB0ECE"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1168" w:type="dxa"/>
            <w:tcBorders>
              <w:top w:val="nil"/>
              <w:left w:val="nil"/>
              <w:bottom w:val="single" w:sz="4" w:space="0" w:color="auto"/>
              <w:right w:val="single" w:sz="4" w:space="0" w:color="auto"/>
            </w:tcBorders>
            <w:vAlign w:val="center"/>
          </w:tcPr>
          <w:p w14:paraId="4C03C3F6"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636" w:type="dxa"/>
            <w:tcBorders>
              <w:top w:val="nil"/>
              <w:left w:val="nil"/>
              <w:bottom w:val="single" w:sz="4" w:space="0" w:color="auto"/>
              <w:right w:val="single" w:sz="4" w:space="0" w:color="auto"/>
            </w:tcBorders>
            <w:vAlign w:val="center"/>
          </w:tcPr>
          <w:p w14:paraId="47818703"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1168" w:type="dxa"/>
            <w:tcBorders>
              <w:top w:val="nil"/>
              <w:left w:val="nil"/>
              <w:bottom w:val="single" w:sz="4" w:space="0" w:color="auto"/>
              <w:right w:val="single" w:sz="4" w:space="0" w:color="auto"/>
            </w:tcBorders>
            <w:vAlign w:val="center"/>
          </w:tcPr>
          <w:p w14:paraId="4F256557"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639" w:type="dxa"/>
            <w:tcBorders>
              <w:top w:val="nil"/>
              <w:left w:val="nil"/>
              <w:bottom w:val="single" w:sz="4" w:space="0" w:color="auto"/>
              <w:right w:val="single" w:sz="4" w:space="0" w:color="auto"/>
            </w:tcBorders>
            <w:vAlign w:val="center"/>
          </w:tcPr>
          <w:p w14:paraId="68AD9FFB"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1168" w:type="dxa"/>
            <w:tcBorders>
              <w:top w:val="nil"/>
              <w:left w:val="nil"/>
              <w:bottom w:val="single" w:sz="4" w:space="0" w:color="auto"/>
              <w:right w:val="single" w:sz="4" w:space="0" w:color="auto"/>
            </w:tcBorders>
            <w:vAlign w:val="center"/>
          </w:tcPr>
          <w:p w14:paraId="67DF572B"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636" w:type="dxa"/>
            <w:tcBorders>
              <w:top w:val="nil"/>
              <w:left w:val="nil"/>
              <w:bottom w:val="single" w:sz="4" w:space="0" w:color="auto"/>
              <w:right w:val="single" w:sz="4" w:space="0" w:color="auto"/>
            </w:tcBorders>
            <w:vAlign w:val="center"/>
          </w:tcPr>
          <w:p w14:paraId="7E1FF78A"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1058" w:type="dxa"/>
            <w:tcBorders>
              <w:top w:val="nil"/>
              <w:left w:val="nil"/>
              <w:bottom w:val="single" w:sz="4" w:space="0" w:color="auto"/>
              <w:right w:val="single" w:sz="4" w:space="0" w:color="auto"/>
            </w:tcBorders>
            <w:vAlign w:val="center"/>
          </w:tcPr>
          <w:p w14:paraId="2B68710E"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642" w:type="dxa"/>
            <w:tcBorders>
              <w:top w:val="nil"/>
              <w:left w:val="nil"/>
              <w:bottom w:val="single" w:sz="4" w:space="0" w:color="auto"/>
              <w:right w:val="single" w:sz="4" w:space="0" w:color="auto"/>
            </w:tcBorders>
            <w:vAlign w:val="center"/>
          </w:tcPr>
          <w:p w14:paraId="60C5ECBE"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1058" w:type="dxa"/>
            <w:tcBorders>
              <w:top w:val="nil"/>
              <w:left w:val="nil"/>
              <w:bottom w:val="single" w:sz="4" w:space="0" w:color="auto"/>
              <w:right w:val="single" w:sz="4" w:space="0" w:color="auto"/>
            </w:tcBorders>
            <w:vAlign w:val="center"/>
          </w:tcPr>
          <w:p w14:paraId="241819E1"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1093" w:type="dxa"/>
            <w:tcBorders>
              <w:top w:val="nil"/>
              <w:left w:val="nil"/>
              <w:bottom w:val="single" w:sz="4" w:space="0" w:color="auto"/>
              <w:right w:val="single" w:sz="4" w:space="0" w:color="auto"/>
            </w:tcBorders>
            <w:vAlign w:val="center"/>
          </w:tcPr>
          <w:p w14:paraId="4BA592F2"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r>
      <w:tr w:rsidR="00DA6B67" w14:paraId="348217E8" w14:textId="77777777">
        <w:trPr>
          <w:trHeight w:val="510"/>
          <w:jc w:val="center"/>
        </w:trPr>
        <w:tc>
          <w:tcPr>
            <w:tcW w:w="543" w:type="dxa"/>
            <w:tcBorders>
              <w:top w:val="nil"/>
              <w:left w:val="single" w:sz="4" w:space="0" w:color="auto"/>
              <w:bottom w:val="single" w:sz="4" w:space="0" w:color="auto"/>
              <w:right w:val="single" w:sz="4" w:space="0" w:color="auto"/>
            </w:tcBorders>
            <w:vAlign w:val="center"/>
          </w:tcPr>
          <w:p w14:paraId="573B3BB9"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1075" w:type="dxa"/>
            <w:tcBorders>
              <w:top w:val="nil"/>
              <w:left w:val="nil"/>
              <w:bottom w:val="single" w:sz="4" w:space="0" w:color="auto"/>
              <w:right w:val="single" w:sz="4" w:space="0" w:color="auto"/>
            </w:tcBorders>
            <w:vAlign w:val="center"/>
          </w:tcPr>
          <w:p w14:paraId="166F075E"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1059" w:type="dxa"/>
            <w:tcBorders>
              <w:top w:val="nil"/>
              <w:left w:val="nil"/>
              <w:bottom w:val="single" w:sz="4" w:space="0" w:color="auto"/>
              <w:right w:val="single" w:sz="4" w:space="0" w:color="auto"/>
            </w:tcBorders>
            <w:vAlign w:val="center"/>
          </w:tcPr>
          <w:p w14:paraId="3C7A6EDA"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1485" w:type="dxa"/>
            <w:tcBorders>
              <w:top w:val="nil"/>
              <w:left w:val="nil"/>
              <w:bottom w:val="single" w:sz="4" w:space="0" w:color="auto"/>
              <w:right w:val="single" w:sz="4" w:space="0" w:color="auto"/>
            </w:tcBorders>
            <w:vAlign w:val="center"/>
          </w:tcPr>
          <w:p w14:paraId="3FFB6288"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1168" w:type="dxa"/>
            <w:tcBorders>
              <w:top w:val="nil"/>
              <w:left w:val="nil"/>
              <w:bottom w:val="single" w:sz="4" w:space="0" w:color="auto"/>
              <w:right w:val="single" w:sz="4" w:space="0" w:color="auto"/>
            </w:tcBorders>
            <w:vAlign w:val="center"/>
          </w:tcPr>
          <w:p w14:paraId="29FFE43C"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636" w:type="dxa"/>
            <w:tcBorders>
              <w:top w:val="nil"/>
              <w:left w:val="nil"/>
              <w:bottom w:val="single" w:sz="4" w:space="0" w:color="auto"/>
              <w:right w:val="single" w:sz="4" w:space="0" w:color="auto"/>
            </w:tcBorders>
            <w:vAlign w:val="center"/>
          </w:tcPr>
          <w:p w14:paraId="58E389B1"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1168" w:type="dxa"/>
            <w:tcBorders>
              <w:top w:val="nil"/>
              <w:left w:val="nil"/>
              <w:bottom w:val="single" w:sz="4" w:space="0" w:color="auto"/>
              <w:right w:val="single" w:sz="4" w:space="0" w:color="auto"/>
            </w:tcBorders>
            <w:vAlign w:val="center"/>
          </w:tcPr>
          <w:p w14:paraId="2C263879"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639" w:type="dxa"/>
            <w:tcBorders>
              <w:top w:val="nil"/>
              <w:left w:val="nil"/>
              <w:bottom w:val="single" w:sz="4" w:space="0" w:color="auto"/>
              <w:right w:val="single" w:sz="4" w:space="0" w:color="auto"/>
            </w:tcBorders>
            <w:vAlign w:val="center"/>
          </w:tcPr>
          <w:p w14:paraId="51514662"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1168" w:type="dxa"/>
            <w:tcBorders>
              <w:top w:val="nil"/>
              <w:left w:val="nil"/>
              <w:bottom w:val="single" w:sz="4" w:space="0" w:color="auto"/>
              <w:right w:val="single" w:sz="4" w:space="0" w:color="auto"/>
            </w:tcBorders>
            <w:vAlign w:val="center"/>
          </w:tcPr>
          <w:p w14:paraId="360601EE"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636" w:type="dxa"/>
            <w:tcBorders>
              <w:top w:val="nil"/>
              <w:left w:val="nil"/>
              <w:bottom w:val="single" w:sz="4" w:space="0" w:color="auto"/>
              <w:right w:val="single" w:sz="4" w:space="0" w:color="auto"/>
            </w:tcBorders>
            <w:vAlign w:val="center"/>
          </w:tcPr>
          <w:p w14:paraId="1F84E99F"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1058" w:type="dxa"/>
            <w:tcBorders>
              <w:top w:val="nil"/>
              <w:left w:val="nil"/>
              <w:bottom w:val="single" w:sz="4" w:space="0" w:color="auto"/>
              <w:right w:val="single" w:sz="4" w:space="0" w:color="auto"/>
            </w:tcBorders>
            <w:vAlign w:val="center"/>
          </w:tcPr>
          <w:p w14:paraId="49032A4A"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642" w:type="dxa"/>
            <w:tcBorders>
              <w:top w:val="nil"/>
              <w:left w:val="nil"/>
              <w:bottom w:val="single" w:sz="4" w:space="0" w:color="auto"/>
              <w:right w:val="single" w:sz="4" w:space="0" w:color="auto"/>
            </w:tcBorders>
            <w:vAlign w:val="center"/>
          </w:tcPr>
          <w:p w14:paraId="197A3532"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1058" w:type="dxa"/>
            <w:tcBorders>
              <w:top w:val="nil"/>
              <w:left w:val="nil"/>
              <w:bottom w:val="single" w:sz="4" w:space="0" w:color="auto"/>
              <w:right w:val="single" w:sz="4" w:space="0" w:color="auto"/>
            </w:tcBorders>
            <w:vAlign w:val="center"/>
          </w:tcPr>
          <w:p w14:paraId="0057909E"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1093" w:type="dxa"/>
            <w:tcBorders>
              <w:top w:val="nil"/>
              <w:left w:val="nil"/>
              <w:bottom w:val="single" w:sz="4" w:space="0" w:color="auto"/>
              <w:right w:val="single" w:sz="4" w:space="0" w:color="auto"/>
            </w:tcBorders>
            <w:vAlign w:val="center"/>
          </w:tcPr>
          <w:p w14:paraId="3A539B85"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r>
      <w:tr w:rsidR="00DA6B67" w14:paraId="29B7AB3E" w14:textId="77777777">
        <w:trPr>
          <w:trHeight w:val="510"/>
          <w:jc w:val="center"/>
        </w:trPr>
        <w:tc>
          <w:tcPr>
            <w:tcW w:w="543" w:type="dxa"/>
            <w:tcBorders>
              <w:top w:val="nil"/>
              <w:left w:val="single" w:sz="4" w:space="0" w:color="auto"/>
              <w:bottom w:val="single" w:sz="4" w:space="0" w:color="auto"/>
              <w:right w:val="single" w:sz="4" w:space="0" w:color="auto"/>
            </w:tcBorders>
            <w:vAlign w:val="center"/>
          </w:tcPr>
          <w:p w14:paraId="7DDBF84B"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1075" w:type="dxa"/>
            <w:tcBorders>
              <w:top w:val="nil"/>
              <w:left w:val="nil"/>
              <w:bottom w:val="single" w:sz="4" w:space="0" w:color="auto"/>
              <w:right w:val="single" w:sz="4" w:space="0" w:color="auto"/>
            </w:tcBorders>
            <w:vAlign w:val="center"/>
          </w:tcPr>
          <w:p w14:paraId="7AD14D5A"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1059" w:type="dxa"/>
            <w:tcBorders>
              <w:top w:val="nil"/>
              <w:left w:val="nil"/>
              <w:bottom w:val="single" w:sz="4" w:space="0" w:color="auto"/>
              <w:right w:val="single" w:sz="4" w:space="0" w:color="auto"/>
            </w:tcBorders>
            <w:vAlign w:val="center"/>
          </w:tcPr>
          <w:p w14:paraId="4A917C7E"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1485" w:type="dxa"/>
            <w:tcBorders>
              <w:top w:val="nil"/>
              <w:left w:val="nil"/>
              <w:bottom w:val="single" w:sz="4" w:space="0" w:color="auto"/>
              <w:right w:val="single" w:sz="4" w:space="0" w:color="auto"/>
            </w:tcBorders>
            <w:vAlign w:val="center"/>
          </w:tcPr>
          <w:p w14:paraId="4A61BEEC"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1168" w:type="dxa"/>
            <w:tcBorders>
              <w:top w:val="nil"/>
              <w:left w:val="nil"/>
              <w:bottom w:val="single" w:sz="4" w:space="0" w:color="auto"/>
              <w:right w:val="single" w:sz="4" w:space="0" w:color="auto"/>
            </w:tcBorders>
            <w:vAlign w:val="center"/>
          </w:tcPr>
          <w:p w14:paraId="22E632B6"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636" w:type="dxa"/>
            <w:tcBorders>
              <w:top w:val="nil"/>
              <w:left w:val="nil"/>
              <w:bottom w:val="single" w:sz="4" w:space="0" w:color="auto"/>
              <w:right w:val="single" w:sz="4" w:space="0" w:color="auto"/>
            </w:tcBorders>
            <w:vAlign w:val="center"/>
          </w:tcPr>
          <w:p w14:paraId="743434D3"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1168" w:type="dxa"/>
            <w:tcBorders>
              <w:top w:val="nil"/>
              <w:left w:val="nil"/>
              <w:bottom w:val="single" w:sz="4" w:space="0" w:color="auto"/>
              <w:right w:val="single" w:sz="4" w:space="0" w:color="auto"/>
            </w:tcBorders>
            <w:vAlign w:val="center"/>
          </w:tcPr>
          <w:p w14:paraId="11DB7226"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639" w:type="dxa"/>
            <w:tcBorders>
              <w:top w:val="nil"/>
              <w:left w:val="nil"/>
              <w:bottom w:val="single" w:sz="4" w:space="0" w:color="auto"/>
              <w:right w:val="single" w:sz="4" w:space="0" w:color="auto"/>
            </w:tcBorders>
            <w:vAlign w:val="center"/>
          </w:tcPr>
          <w:p w14:paraId="2AB6DA12"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1168" w:type="dxa"/>
            <w:tcBorders>
              <w:top w:val="nil"/>
              <w:left w:val="nil"/>
              <w:bottom w:val="single" w:sz="4" w:space="0" w:color="auto"/>
              <w:right w:val="single" w:sz="4" w:space="0" w:color="auto"/>
            </w:tcBorders>
            <w:vAlign w:val="center"/>
          </w:tcPr>
          <w:p w14:paraId="43D8BC35"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636" w:type="dxa"/>
            <w:tcBorders>
              <w:top w:val="nil"/>
              <w:left w:val="nil"/>
              <w:bottom w:val="single" w:sz="4" w:space="0" w:color="auto"/>
              <w:right w:val="single" w:sz="4" w:space="0" w:color="auto"/>
            </w:tcBorders>
            <w:vAlign w:val="center"/>
          </w:tcPr>
          <w:p w14:paraId="6CB904A8"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1058" w:type="dxa"/>
            <w:tcBorders>
              <w:top w:val="nil"/>
              <w:left w:val="nil"/>
              <w:bottom w:val="single" w:sz="4" w:space="0" w:color="auto"/>
              <w:right w:val="single" w:sz="4" w:space="0" w:color="auto"/>
            </w:tcBorders>
            <w:vAlign w:val="center"/>
          </w:tcPr>
          <w:p w14:paraId="10F4A535"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642" w:type="dxa"/>
            <w:tcBorders>
              <w:top w:val="nil"/>
              <w:left w:val="nil"/>
              <w:bottom w:val="single" w:sz="4" w:space="0" w:color="auto"/>
              <w:right w:val="single" w:sz="4" w:space="0" w:color="auto"/>
            </w:tcBorders>
            <w:vAlign w:val="center"/>
          </w:tcPr>
          <w:p w14:paraId="1472A59E"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1058" w:type="dxa"/>
            <w:tcBorders>
              <w:top w:val="nil"/>
              <w:left w:val="nil"/>
              <w:bottom w:val="single" w:sz="4" w:space="0" w:color="auto"/>
              <w:right w:val="single" w:sz="4" w:space="0" w:color="auto"/>
            </w:tcBorders>
            <w:vAlign w:val="center"/>
          </w:tcPr>
          <w:p w14:paraId="0D485D31"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c>
          <w:tcPr>
            <w:tcW w:w="1093" w:type="dxa"/>
            <w:tcBorders>
              <w:top w:val="nil"/>
              <w:left w:val="nil"/>
              <w:bottom w:val="single" w:sz="4" w:space="0" w:color="auto"/>
              <w:right w:val="single" w:sz="4" w:space="0" w:color="auto"/>
            </w:tcBorders>
            <w:vAlign w:val="center"/>
          </w:tcPr>
          <w:p w14:paraId="2C2BDC85" w14:textId="77777777" w:rsidR="00DA6B67" w:rsidRDefault="002136F6">
            <w:pPr>
              <w:widowControl/>
              <w:jc w:val="left"/>
              <w:rPr>
                <w:rFonts w:ascii="宋体" w:cs="宋体"/>
                <w:kern w:val="0"/>
                <w:sz w:val="24"/>
              </w:rPr>
            </w:pPr>
            <w:r>
              <w:rPr>
                <w:rFonts w:ascii="宋体" w:hAnsi="宋体" w:cs="宋体" w:hint="eastAsia"/>
                <w:kern w:val="0"/>
                <w:sz w:val="24"/>
              </w:rPr>
              <w:t xml:space="preserve">　</w:t>
            </w:r>
          </w:p>
        </w:tc>
      </w:tr>
    </w:tbl>
    <w:p w14:paraId="06312399" w14:textId="77777777" w:rsidR="00DA6B67" w:rsidRDefault="00DA6B67"/>
    <w:p w14:paraId="262F4F4B" w14:textId="77777777" w:rsidR="00DA6B67" w:rsidRDefault="002136F6">
      <w:pPr>
        <w:ind w:left="391" w:hangingChars="186" w:hanging="391"/>
      </w:pPr>
      <w:r>
        <w:rPr>
          <w:rFonts w:ascii="仿宋_GB2312" w:eastAsia="仿宋_GB2312" w:hint="eastAsia"/>
          <w:szCs w:val="21"/>
        </w:rPr>
        <w:t>注：科技成果是指通过科学研究与技术开发所产生的具有实用价值的成果（专利、版权、集成电路布图设计等）。科技成果转化形式包括：自行投资实施转化；向他人转让该技术成果；许可他人使用该科技成果；以该科技成果作为合作条件，与他人共同实施转化；以该科技成果作价投资、折算股份或者出资比例；以及其他协商确定的方式。科技成果转化证明材料包括知识产权授权证书、成果说明等；内部转化可从生产批文、新产品或新技术推广应用证明、产品质量检验报告等方面提供材料；外部转化可从技术合同、合作协议等方面提供材料。</w:t>
      </w:r>
    </w:p>
    <w:sectPr w:rsidR="00DA6B67">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B523307"/>
    <w:rsid w:val="002136F6"/>
    <w:rsid w:val="00DA6B67"/>
    <w:rsid w:val="09041964"/>
    <w:rsid w:val="2B523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65E71"/>
  <w15:docId w15:val="{B14DCD2B-1863-4734-84D4-B4FF4806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c:creator>
  <cp:lastModifiedBy>c d</cp:lastModifiedBy>
  <cp:revision>2</cp:revision>
  <dcterms:created xsi:type="dcterms:W3CDTF">2021-05-15T07:45:00Z</dcterms:created>
  <dcterms:modified xsi:type="dcterms:W3CDTF">2021-05-15T07:45:00Z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