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1DB9" w:rsidRDefault="00042FA0">
      <w:pPr>
        <w:jc w:val="center"/>
        <w:rPr>
          <w:rFonts w:ascii="仿宋" w:eastAsia="仿宋" w:hAnsi="仿宋" w:cs="仿宋"/>
          <w:b/>
          <w:bCs/>
          <w:sz w:val="48"/>
          <w:szCs w:val="48"/>
        </w:rPr>
      </w:pPr>
      <w:r>
        <w:rPr>
          <w:rFonts w:ascii="仿宋" w:eastAsia="仿宋" w:hAnsi="仿宋" w:cs="仿宋" w:hint="eastAsia"/>
          <w:b/>
          <w:bCs/>
          <w:sz w:val="48"/>
          <w:szCs w:val="48"/>
        </w:rPr>
        <w:t>威海市科技服务机构倡议书</w:t>
      </w:r>
    </w:p>
    <w:p w:rsidR="00381DB9" w:rsidRDefault="00381DB9">
      <w:pPr>
        <w:jc w:val="left"/>
        <w:rPr>
          <w:rFonts w:ascii="仿宋" w:eastAsia="仿宋" w:hAnsi="仿宋" w:cs="仿宋"/>
          <w:sz w:val="32"/>
          <w:szCs w:val="32"/>
        </w:rPr>
      </w:pPr>
    </w:p>
    <w:p w:rsidR="00381DB9" w:rsidRDefault="00042FA0">
      <w:pPr>
        <w:rPr>
          <w:rFonts w:ascii="仿宋" w:eastAsia="仿宋" w:hAnsi="仿宋" w:cs="仿宋"/>
          <w:sz w:val="32"/>
          <w:szCs w:val="32"/>
        </w:rPr>
      </w:pPr>
      <w:r>
        <w:rPr>
          <w:rFonts w:ascii="仿宋" w:eastAsia="仿宋" w:hAnsi="仿宋" w:cs="仿宋" w:hint="eastAsia"/>
          <w:sz w:val="32"/>
          <w:szCs w:val="32"/>
        </w:rPr>
        <w:t>全市科技服务机构的同仁们、朋友们：</w:t>
      </w:r>
    </w:p>
    <w:p w:rsidR="00381DB9" w:rsidRDefault="00042FA0">
      <w:pPr>
        <w:ind w:firstLineChars="200" w:firstLine="640"/>
        <w:rPr>
          <w:rFonts w:ascii="仿宋" w:eastAsia="仿宋" w:hAnsi="仿宋" w:cs="仿宋"/>
          <w:sz w:val="32"/>
          <w:szCs w:val="32"/>
        </w:rPr>
      </w:pPr>
      <w:r>
        <w:rPr>
          <w:rFonts w:ascii="仿宋" w:eastAsia="仿宋" w:hAnsi="仿宋" w:cs="仿宋"/>
          <w:sz w:val="32"/>
          <w:szCs w:val="32"/>
        </w:rPr>
        <w:t>创新是时代的主旋律</w:t>
      </w:r>
      <w:r>
        <w:rPr>
          <w:rFonts w:ascii="仿宋" w:eastAsia="仿宋" w:hAnsi="仿宋" w:cs="仿宋"/>
          <w:sz w:val="32"/>
          <w:szCs w:val="32"/>
        </w:rPr>
        <w:t>,</w:t>
      </w:r>
      <w:r>
        <w:rPr>
          <w:rFonts w:ascii="仿宋" w:eastAsia="仿宋" w:hAnsi="仿宋" w:cs="仿宋"/>
          <w:sz w:val="32"/>
          <w:szCs w:val="32"/>
        </w:rPr>
        <w:t>是时代的最强音</w:t>
      </w:r>
      <w:r>
        <w:rPr>
          <w:rFonts w:ascii="仿宋" w:eastAsia="仿宋" w:hAnsi="仿宋" w:cs="仿宋" w:hint="eastAsia"/>
          <w:sz w:val="32"/>
          <w:szCs w:val="32"/>
        </w:rPr>
        <w:t>。</w:t>
      </w:r>
      <w:r>
        <w:rPr>
          <w:rFonts w:ascii="仿宋" w:eastAsia="仿宋" w:hAnsi="仿宋" w:cs="仿宋"/>
          <w:sz w:val="32"/>
          <w:szCs w:val="32"/>
        </w:rPr>
        <w:t>科技服务业是推动科技创新和产业发展的生力军，对区域创新能力、区域经济增长</w:t>
      </w:r>
      <w:r>
        <w:rPr>
          <w:rFonts w:ascii="仿宋" w:eastAsia="仿宋" w:hAnsi="仿宋" w:cs="仿宋" w:hint="eastAsia"/>
          <w:sz w:val="32"/>
          <w:szCs w:val="32"/>
        </w:rPr>
        <w:t>具有重要作用。当前，在</w:t>
      </w:r>
      <w:r>
        <w:rPr>
          <w:rFonts w:ascii="仿宋" w:eastAsia="仿宋" w:hAnsi="仿宋" w:cs="仿宋"/>
          <w:sz w:val="32"/>
          <w:szCs w:val="32"/>
        </w:rPr>
        <w:t>“</w:t>
      </w:r>
      <w:r>
        <w:rPr>
          <w:rFonts w:ascii="仿宋" w:eastAsia="仿宋" w:hAnsi="仿宋" w:cs="仿宋"/>
          <w:sz w:val="32"/>
          <w:szCs w:val="32"/>
        </w:rPr>
        <w:t>十四五</w:t>
      </w:r>
      <w:r>
        <w:rPr>
          <w:rFonts w:ascii="仿宋" w:eastAsia="仿宋" w:hAnsi="仿宋" w:cs="仿宋"/>
          <w:sz w:val="32"/>
          <w:szCs w:val="32"/>
        </w:rPr>
        <w:t>”</w:t>
      </w:r>
      <w:r>
        <w:rPr>
          <w:rFonts w:ascii="仿宋" w:eastAsia="仿宋" w:hAnsi="仿宋" w:cs="仿宋"/>
          <w:sz w:val="32"/>
          <w:szCs w:val="32"/>
        </w:rPr>
        <w:t>开局</w:t>
      </w:r>
      <w:r>
        <w:rPr>
          <w:rFonts w:ascii="仿宋" w:eastAsia="仿宋" w:hAnsi="仿宋" w:cs="仿宋" w:hint="eastAsia"/>
          <w:sz w:val="32"/>
          <w:szCs w:val="32"/>
        </w:rPr>
        <w:t>关键时期，</w:t>
      </w:r>
      <w:r>
        <w:rPr>
          <w:rFonts w:ascii="仿宋" w:eastAsia="仿宋" w:hAnsi="仿宋" w:cs="仿宋"/>
          <w:sz w:val="32"/>
          <w:szCs w:val="32"/>
        </w:rPr>
        <w:t>市委、市政府</w:t>
      </w:r>
      <w:r>
        <w:rPr>
          <w:rFonts w:ascii="仿宋" w:eastAsia="仿宋" w:hAnsi="仿宋" w:cs="仿宋" w:hint="eastAsia"/>
          <w:sz w:val="32"/>
          <w:szCs w:val="32"/>
        </w:rPr>
        <w:t>明确了开创</w:t>
      </w:r>
      <w:r>
        <w:rPr>
          <w:rFonts w:ascii="仿宋" w:eastAsia="仿宋" w:hAnsi="仿宋" w:cs="仿宋"/>
          <w:sz w:val="32"/>
          <w:szCs w:val="32"/>
        </w:rPr>
        <w:t>“</w:t>
      </w:r>
      <w:r>
        <w:rPr>
          <w:rFonts w:ascii="仿宋" w:eastAsia="仿宋" w:hAnsi="仿宋" w:cs="仿宋"/>
          <w:sz w:val="32"/>
          <w:szCs w:val="32"/>
        </w:rPr>
        <w:t>精致城市</w:t>
      </w:r>
      <w:r>
        <w:rPr>
          <w:rFonts w:ascii="仿宋" w:eastAsia="仿宋" w:hAnsi="仿宋" w:cs="仿宋"/>
          <w:sz w:val="32"/>
          <w:szCs w:val="32"/>
        </w:rPr>
        <w:t>·</w:t>
      </w:r>
      <w:r>
        <w:rPr>
          <w:rFonts w:ascii="仿宋" w:eastAsia="仿宋" w:hAnsi="仿宋" w:cs="仿宋"/>
          <w:sz w:val="32"/>
          <w:szCs w:val="32"/>
        </w:rPr>
        <w:t>幸福威海</w:t>
      </w:r>
      <w:r>
        <w:rPr>
          <w:rFonts w:ascii="仿宋" w:eastAsia="仿宋" w:hAnsi="仿宋" w:cs="仿宋"/>
          <w:sz w:val="32"/>
          <w:szCs w:val="32"/>
        </w:rPr>
        <w:t>”</w:t>
      </w:r>
      <w:r>
        <w:rPr>
          <w:rFonts w:ascii="仿宋" w:eastAsia="仿宋" w:hAnsi="仿宋" w:cs="仿宋"/>
          <w:sz w:val="32"/>
          <w:szCs w:val="32"/>
        </w:rPr>
        <w:t>建设</w:t>
      </w:r>
      <w:r>
        <w:rPr>
          <w:rFonts w:ascii="仿宋" w:eastAsia="仿宋" w:hAnsi="仿宋" w:cs="仿宋" w:hint="eastAsia"/>
          <w:sz w:val="32"/>
          <w:szCs w:val="32"/>
        </w:rPr>
        <w:t>新局面，部署了“</w:t>
      </w:r>
      <w:r>
        <w:rPr>
          <w:rFonts w:ascii="仿宋" w:eastAsia="仿宋" w:hAnsi="仿宋" w:cs="仿宋"/>
          <w:sz w:val="32"/>
          <w:szCs w:val="32"/>
        </w:rPr>
        <w:t>五</w:t>
      </w:r>
      <w:r>
        <w:rPr>
          <w:rFonts w:ascii="仿宋" w:eastAsia="仿宋" w:hAnsi="仿宋" w:cs="仿宋" w:hint="eastAsia"/>
          <w:sz w:val="32"/>
          <w:szCs w:val="32"/>
        </w:rPr>
        <w:t>化”</w:t>
      </w:r>
      <w:r>
        <w:rPr>
          <w:rFonts w:ascii="仿宋" w:eastAsia="仿宋" w:hAnsi="仿宋" w:cs="仿宋"/>
          <w:sz w:val="32"/>
          <w:szCs w:val="32"/>
        </w:rPr>
        <w:t>重点任务</w:t>
      </w:r>
      <w:r>
        <w:rPr>
          <w:rFonts w:ascii="仿宋" w:eastAsia="仿宋" w:hAnsi="仿宋" w:cs="仿宋" w:hint="eastAsia"/>
          <w:sz w:val="32"/>
          <w:szCs w:val="32"/>
        </w:rPr>
        <w:t>，我市科技服务业正迎来</w:t>
      </w:r>
      <w:r>
        <w:rPr>
          <w:rFonts w:ascii="仿宋" w:eastAsia="仿宋" w:hAnsi="仿宋" w:cs="仿宋" w:hint="eastAsia"/>
          <w:sz w:val="32"/>
          <w:szCs w:val="32"/>
        </w:rPr>
        <w:t>前所未有的发展机遇和各种风险考验。为</w:t>
      </w:r>
      <w:hyperlink r:id="rId5" w:tgtFrame="https://www.baidu.com/_blank" w:history="1">
        <w:r>
          <w:rPr>
            <w:rFonts w:ascii="仿宋" w:eastAsia="仿宋" w:hAnsi="仿宋" w:cs="仿宋" w:hint="eastAsia"/>
            <w:sz w:val="32"/>
            <w:szCs w:val="32"/>
          </w:rPr>
          <w:t>更好地顺应时代潮流</w:t>
        </w:r>
        <w:r>
          <w:rPr>
            <w:rFonts w:ascii="仿宋" w:eastAsia="仿宋" w:hAnsi="仿宋" w:cs="仿宋" w:hint="eastAsia"/>
            <w:sz w:val="32"/>
            <w:szCs w:val="32"/>
          </w:rPr>
          <w:t>,</w:t>
        </w:r>
        <w:r>
          <w:rPr>
            <w:rFonts w:ascii="仿宋" w:eastAsia="仿宋" w:hAnsi="仿宋" w:cs="仿宋" w:hint="eastAsia"/>
            <w:sz w:val="32"/>
            <w:szCs w:val="32"/>
          </w:rPr>
          <w:t>抓住机遇</w:t>
        </w:r>
        <w:r>
          <w:rPr>
            <w:rFonts w:ascii="仿宋" w:eastAsia="仿宋" w:hAnsi="仿宋" w:cs="仿宋" w:hint="eastAsia"/>
            <w:sz w:val="32"/>
            <w:szCs w:val="32"/>
          </w:rPr>
          <w:t>,</w:t>
        </w:r>
        <w:r>
          <w:rPr>
            <w:rFonts w:ascii="仿宋" w:eastAsia="仿宋" w:hAnsi="仿宋" w:cs="仿宋" w:hint="eastAsia"/>
            <w:sz w:val="32"/>
            <w:szCs w:val="32"/>
          </w:rPr>
          <w:t>应对挑战</w:t>
        </w:r>
      </w:hyperlink>
      <w:r>
        <w:rPr>
          <w:rFonts w:ascii="仿宋" w:eastAsia="仿宋" w:hAnsi="仿宋" w:cs="仿宋" w:hint="eastAsia"/>
          <w:sz w:val="32"/>
          <w:szCs w:val="32"/>
        </w:rPr>
        <w:t>，在此，我们向全市科技服务机构发出倡议：</w:t>
      </w:r>
    </w:p>
    <w:p w:rsidR="00381DB9" w:rsidRDefault="00042FA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1</w:t>
      </w:r>
      <w:r>
        <w:rPr>
          <w:rFonts w:ascii="Times New Roman" w:eastAsia="仿宋" w:hAnsi="Times New Roman" w:cs="Times New Roman"/>
          <w:sz w:val="32"/>
          <w:szCs w:val="32"/>
        </w:rPr>
        <w:t>、遵纪守法，诚信经营。守法诚信是中华民族的传统美德。我们要遵循公平、公正的竞争原则，发挥团结友爱、互帮互助的优良传统，企业之间相互尊重、相互监督，开展公平竞争和互利合作；大力弘扬信守合约、履行承诺、文明经营风尚，增强诚信经营、诚信服务和诚信管理意识。</w:t>
      </w:r>
    </w:p>
    <w:p w:rsidR="00381DB9" w:rsidRDefault="00042FA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2</w:t>
      </w:r>
      <w:r>
        <w:rPr>
          <w:rFonts w:ascii="Times New Roman" w:eastAsia="仿宋" w:hAnsi="Times New Roman" w:cs="Times New Roman"/>
          <w:sz w:val="32"/>
          <w:szCs w:val="32"/>
        </w:rPr>
        <w:t>、</w:t>
      </w:r>
      <w:r>
        <w:rPr>
          <w:rFonts w:ascii="Times New Roman" w:eastAsia="仿宋" w:hAnsi="Times New Roman" w:cs="Times New Roman"/>
          <w:sz w:val="32"/>
          <w:szCs w:val="32"/>
        </w:rPr>
        <w:t>强化服务，转型升级。企业是技术创新的主体，是我们科技服务的主要对象。我们要始终与企业同呼吸、共命运，把帮助和服务企业引进培养人才、开发新技术新产品、获取自主知识产权，促进科技成果向企业转移转化作为神圣使命和工作重点。</w:t>
      </w:r>
    </w:p>
    <w:p w:rsidR="00381DB9" w:rsidRDefault="00042FA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3</w:t>
      </w:r>
      <w:r>
        <w:rPr>
          <w:rFonts w:ascii="Times New Roman" w:eastAsia="仿宋" w:hAnsi="Times New Roman" w:cs="Times New Roman"/>
          <w:sz w:val="32"/>
          <w:szCs w:val="32"/>
        </w:rPr>
        <w:t>、练好内功，提升素质。科技服务业是智力密集、人才密集、技术密集的</w:t>
      </w:r>
      <w:r>
        <w:rPr>
          <w:rFonts w:ascii="Times New Roman" w:eastAsia="仿宋" w:hAnsi="Times New Roman" w:cs="Times New Roman" w:hint="eastAsia"/>
          <w:sz w:val="32"/>
          <w:szCs w:val="32"/>
        </w:rPr>
        <w:t>现代</w:t>
      </w:r>
      <w:r>
        <w:rPr>
          <w:rFonts w:ascii="Times New Roman" w:eastAsia="仿宋" w:hAnsi="Times New Roman" w:cs="Times New Roman"/>
          <w:sz w:val="32"/>
          <w:szCs w:val="32"/>
        </w:rPr>
        <w:t>服务业。这对我们从业人员综合素</w:t>
      </w:r>
      <w:r>
        <w:rPr>
          <w:rFonts w:ascii="Times New Roman" w:eastAsia="仿宋" w:hAnsi="Times New Roman" w:cs="Times New Roman"/>
          <w:sz w:val="32"/>
          <w:szCs w:val="32"/>
        </w:rPr>
        <w:lastRenderedPageBreak/>
        <w:t>质提出了更高要求。我们要不断加强学习，通过各种培训和工作实践，深入学习、正确领会和贯彻落实国家和地方有关科技创新的法律法规和政策措施，学习掌握最新科学技术知识和有关业务知识，深化服务内容，拓展</w:t>
      </w:r>
      <w:r>
        <w:rPr>
          <w:rFonts w:ascii="Times New Roman" w:eastAsia="仿宋" w:hAnsi="Times New Roman" w:cs="Times New Roman"/>
          <w:sz w:val="32"/>
          <w:szCs w:val="32"/>
        </w:rPr>
        <w:t>服务领域，努力提高服务企业、服务创新的能力和水平。</w:t>
      </w:r>
    </w:p>
    <w:p w:rsidR="00381DB9" w:rsidRDefault="00042FA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4</w:t>
      </w:r>
      <w:r>
        <w:rPr>
          <w:rFonts w:ascii="Times New Roman" w:eastAsia="仿宋" w:hAnsi="Times New Roman" w:cs="Times New Roman"/>
          <w:sz w:val="32"/>
          <w:szCs w:val="32"/>
        </w:rPr>
        <w:t>、规范行为，创建品牌。</w:t>
      </w:r>
      <w:r>
        <w:rPr>
          <w:rFonts w:ascii="Times New Roman" w:eastAsia="仿宋" w:hAnsi="Times New Roman" w:cs="Times New Roman"/>
          <w:sz w:val="32"/>
          <w:szCs w:val="32"/>
        </w:rPr>
        <w:t>“</w:t>
      </w:r>
      <w:r>
        <w:rPr>
          <w:rFonts w:ascii="Times New Roman" w:eastAsia="仿宋" w:hAnsi="Times New Roman" w:cs="Times New Roman"/>
          <w:sz w:val="32"/>
          <w:szCs w:val="32"/>
        </w:rPr>
        <w:t>人无信不立，业无信不兴</w:t>
      </w:r>
      <w:r>
        <w:rPr>
          <w:rFonts w:ascii="Times New Roman" w:eastAsia="仿宋" w:hAnsi="Times New Roman" w:cs="Times New Roman"/>
          <w:sz w:val="32"/>
          <w:szCs w:val="32"/>
        </w:rPr>
        <w:t>”</w:t>
      </w:r>
      <w:r>
        <w:rPr>
          <w:rFonts w:ascii="Times New Roman" w:eastAsia="仿宋" w:hAnsi="Times New Roman" w:cs="Times New Roman"/>
          <w:sz w:val="32"/>
          <w:szCs w:val="32"/>
        </w:rPr>
        <w:t>。我们要从始至终敬畏规则、诚信守法，视品牌、声誉为至高无上的生命线，自觉遵守行业自律公约，杜绝任何形式的弄虚作假、</w:t>
      </w:r>
      <w:r>
        <w:rPr>
          <w:rFonts w:ascii="Times New Roman" w:eastAsia="仿宋" w:hAnsi="Times New Roman" w:cs="Times New Roman"/>
          <w:sz w:val="32"/>
          <w:szCs w:val="32"/>
        </w:rPr>
        <w:t>恶意</w:t>
      </w:r>
      <w:r>
        <w:rPr>
          <w:rFonts w:ascii="Times New Roman" w:eastAsia="仿宋" w:hAnsi="Times New Roman" w:cs="Times New Roman" w:hint="eastAsia"/>
          <w:sz w:val="32"/>
          <w:szCs w:val="32"/>
        </w:rPr>
        <w:t>低价</w:t>
      </w:r>
      <w:r>
        <w:rPr>
          <w:rFonts w:ascii="Times New Roman" w:eastAsia="仿宋" w:hAnsi="Times New Roman" w:cs="Times New Roman"/>
          <w:sz w:val="32"/>
          <w:szCs w:val="32"/>
        </w:rPr>
        <w:t>竞争等不良行为，以工匠精神确保服务质量和信誉，以互惠互利形成服务联盟，自觉维护公平公正、合作竞争的市场环境，促进科技服务业有序良性发展。</w:t>
      </w:r>
    </w:p>
    <w:p w:rsidR="00381DB9" w:rsidRDefault="00042FA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5</w:t>
      </w:r>
      <w:r>
        <w:rPr>
          <w:rFonts w:ascii="Times New Roman" w:eastAsia="仿宋" w:hAnsi="Times New Roman" w:cs="Times New Roman"/>
          <w:sz w:val="32"/>
          <w:szCs w:val="32"/>
        </w:rPr>
        <w:t>、自觉自律，接受监督。没有思想上的觉悟，就没有行为上的自觉。我们要严于律己，主动接受监督，使日常工作生活中不经意的行为举止也会以规则为准绳，形</w:t>
      </w:r>
      <w:r>
        <w:rPr>
          <w:rFonts w:ascii="Times New Roman" w:eastAsia="仿宋" w:hAnsi="Times New Roman" w:cs="Times New Roman"/>
          <w:sz w:val="32"/>
          <w:szCs w:val="32"/>
        </w:rPr>
        <w:t>成良好的行为习惯。</w:t>
      </w:r>
      <w:bookmarkStart w:id="0" w:name="_GoBack"/>
      <w:bookmarkEnd w:id="0"/>
    </w:p>
    <w:p w:rsidR="00381DB9" w:rsidRDefault="00042FA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科技服务业</w:t>
      </w:r>
      <w:r>
        <w:rPr>
          <w:rFonts w:ascii="Times New Roman" w:eastAsia="仿宋" w:hAnsi="Times New Roman" w:cs="Times New Roman"/>
          <w:sz w:val="32"/>
          <w:szCs w:val="32"/>
        </w:rPr>
        <w:t>的同仁们，时代呼唤你，创新需要你，</w:t>
      </w:r>
      <w:r>
        <w:rPr>
          <w:rFonts w:ascii="Times New Roman" w:eastAsia="仿宋" w:hAnsi="Times New Roman" w:cs="Times New Roman"/>
          <w:sz w:val="32"/>
          <w:szCs w:val="32"/>
        </w:rPr>
        <w:t>让我们积极行动起来，统一思想，聚合智慧，勇立潮头，勇挑重担，当先锋，打头阵，展现威海科技服务机构远大的理想抱负，宽广的胸怀境界，强烈的社会责任，为打造高水平创新型城市再立新功、再作贡献！</w:t>
      </w:r>
    </w:p>
    <w:p w:rsidR="00381DB9" w:rsidRDefault="00042FA0">
      <w:pPr>
        <w:ind w:firstLineChars="200" w:firstLine="640"/>
        <w:rPr>
          <w:rFonts w:ascii="Times New Roman" w:eastAsia="仿宋" w:hAnsi="Times New Roman" w:cs="Times New Roman" w:hint="eastAsia"/>
          <w:sz w:val="32"/>
          <w:szCs w:val="32"/>
        </w:rPr>
      </w:pPr>
      <w:r>
        <w:rPr>
          <w:rFonts w:ascii="Times New Roman" w:eastAsia="仿宋" w:hAnsi="Times New Roman" w:cs="Times New Roman"/>
          <w:sz w:val="32"/>
          <w:szCs w:val="32"/>
        </w:rPr>
        <w:t>承诺人</w:t>
      </w:r>
      <w:r>
        <w:rPr>
          <w:rFonts w:ascii="Times New Roman" w:eastAsia="仿宋" w:hAnsi="Times New Roman" w:cs="Times New Roman" w:hint="eastAsia"/>
          <w:sz w:val="32"/>
          <w:szCs w:val="32"/>
        </w:rPr>
        <w:t>（法人）</w:t>
      </w:r>
      <w:r>
        <w:rPr>
          <w:rFonts w:ascii="Times New Roman" w:eastAsia="仿宋" w:hAnsi="Times New Roman" w:cs="Times New Roman"/>
          <w:sz w:val="32"/>
          <w:szCs w:val="32"/>
        </w:rPr>
        <w:t>：</w:t>
      </w:r>
    </w:p>
    <w:p w:rsidR="00042FA0" w:rsidRDefault="00042FA0">
      <w:pPr>
        <w:ind w:firstLineChars="200" w:firstLine="640"/>
        <w:rPr>
          <w:rFonts w:ascii="Times New Roman" w:eastAsia="仿宋" w:hAnsi="Times New Roman" w:cs="Times New Roman"/>
          <w:sz w:val="32"/>
          <w:szCs w:val="32"/>
        </w:rPr>
      </w:pPr>
      <w:r>
        <w:rPr>
          <w:rFonts w:ascii="Times New Roman" w:eastAsia="仿宋" w:hAnsi="Times New Roman" w:cs="Times New Roman" w:hint="eastAsia"/>
          <w:sz w:val="32"/>
          <w:szCs w:val="32"/>
        </w:rPr>
        <w:t>承诺单位（盖章）：</w:t>
      </w:r>
    </w:p>
    <w:p w:rsidR="00381DB9" w:rsidRDefault="00381DB9">
      <w:pPr>
        <w:rPr>
          <w:rFonts w:ascii="Times New Roman" w:hAnsi="Times New Roman" w:cs="Times New Roman"/>
        </w:rPr>
      </w:pPr>
    </w:p>
    <w:sectPr w:rsidR="00381DB9" w:rsidSect="00381DB9">
      <w:pgSz w:w="11906" w:h="16838"/>
      <w:pgMar w:top="1157" w:right="1800" w:bottom="1157"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Calibri Light">
    <w:panose1 w:val="00000000000000000000"/>
    <w:charset w:val="00"/>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6508415A"/>
    <w:rsid w:val="00042FA0"/>
    <w:rsid w:val="00381DB9"/>
    <w:rsid w:val="0440106C"/>
    <w:rsid w:val="0B8F5842"/>
    <w:rsid w:val="0E64133D"/>
    <w:rsid w:val="11793E18"/>
    <w:rsid w:val="1BD24956"/>
    <w:rsid w:val="1E51140D"/>
    <w:rsid w:val="23CE3BD8"/>
    <w:rsid w:val="27B2678D"/>
    <w:rsid w:val="2CCB7986"/>
    <w:rsid w:val="2DBC2911"/>
    <w:rsid w:val="302B31AC"/>
    <w:rsid w:val="35166F9F"/>
    <w:rsid w:val="402A1997"/>
    <w:rsid w:val="4238725A"/>
    <w:rsid w:val="557A4DAD"/>
    <w:rsid w:val="5EF06D99"/>
    <w:rsid w:val="6508415A"/>
    <w:rsid w:val="71990E7D"/>
    <w:rsid w:val="72545FB7"/>
    <w:rsid w:val="73A14486"/>
    <w:rsid w:val="781F6BDA"/>
    <w:rsid w:val="78BB01F2"/>
    <w:rsid w:val="78F91A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81DB9"/>
    <w:pPr>
      <w:widowControl w:val="0"/>
      <w:jc w:val="both"/>
    </w:pPr>
    <w:rPr>
      <w:rFonts w:asciiTheme="minorHAnsi" w:eastAsiaTheme="minorEastAsia" w:hAnsiTheme="minorHAnsi" w:cstheme="minorBidi"/>
      <w:kern w:val="2"/>
      <w:sz w:val="21"/>
      <w:szCs w:val="24"/>
    </w:rPr>
  </w:style>
  <w:style w:type="paragraph" w:styleId="3">
    <w:name w:val="heading 3"/>
    <w:basedOn w:val="a"/>
    <w:next w:val="a"/>
    <w:semiHidden/>
    <w:unhideWhenUsed/>
    <w:qFormat/>
    <w:rsid w:val="00381DB9"/>
    <w:pPr>
      <w:spacing w:beforeAutospacing="1" w:afterAutospacing="1"/>
      <w:jc w:val="left"/>
      <w:outlineLvl w:val="2"/>
    </w:pPr>
    <w:rPr>
      <w:rFonts w:ascii="宋体" w:eastAsia="宋体" w:hAnsi="宋体" w:cs="Times New Roman" w:hint="eastAsia"/>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81DB9"/>
    <w:pPr>
      <w:spacing w:beforeAutospacing="1" w:afterAutospacing="1"/>
      <w:jc w:val="left"/>
    </w:pPr>
    <w:rPr>
      <w:rFonts w:cs="Times New Roman"/>
      <w:kern w:val="0"/>
      <w:sz w:val="24"/>
    </w:rPr>
  </w:style>
  <w:style w:type="character" w:styleId="a4">
    <w:name w:val="Strong"/>
    <w:basedOn w:val="a0"/>
    <w:qFormat/>
    <w:rsid w:val="00381DB9"/>
  </w:style>
  <w:style w:type="character" w:styleId="a5">
    <w:name w:val="FollowedHyperlink"/>
    <w:basedOn w:val="a0"/>
    <w:rsid w:val="00381DB9"/>
    <w:rPr>
      <w:color w:val="771CAA"/>
      <w:u w:val="none"/>
    </w:rPr>
  </w:style>
  <w:style w:type="character" w:styleId="a6">
    <w:name w:val="Emphasis"/>
    <w:basedOn w:val="a0"/>
    <w:qFormat/>
    <w:rsid w:val="00381DB9"/>
    <w:rPr>
      <w:color w:val="F73131"/>
    </w:rPr>
  </w:style>
  <w:style w:type="character" w:styleId="a7">
    <w:name w:val="Hyperlink"/>
    <w:basedOn w:val="a0"/>
    <w:rsid w:val="00381DB9"/>
    <w:rPr>
      <w:color w:val="2440B3"/>
      <w:u w:val="none"/>
    </w:rPr>
  </w:style>
  <w:style w:type="character" w:styleId="HTML">
    <w:name w:val="HTML Cite"/>
    <w:basedOn w:val="a0"/>
    <w:rsid w:val="00381DB9"/>
    <w:rPr>
      <w:color w:val="008000"/>
    </w:rPr>
  </w:style>
  <w:style w:type="character" w:customStyle="1" w:styleId="c-icon28">
    <w:name w:val="c-icon28"/>
    <w:basedOn w:val="a0"/>
    <w:rsid w:val="00381DB9"/>
  </w:style>
  <w:style w:type="character" w:customStyle="1" w:styleId="hover27">
    <w:name w:val="hover27"/>
    <w:basedOn w:val="a0"/>
    <w:rsid w:val="00381DB9"/>
  </w:style>
  <w:style w:type="character" w:customStyle="1" w:styleId="hover28">
    <w:name w:val="hover28"/>
    <w:basedOn w:val="a0"/>
    <w:rsid w:val="00381DB9"/>
    <w:rPr>
      <w:color w:val="315EFB"/>
    </w:rPr>
  </w:style>
  <w:style w:type="character" w:customStyle="1" w:styleId="notclass">
    <w:name w:val="not([class])"/>
    <w:basedOn w:val="a0"/>
    <w:rsid w:val="00381DB9"/>
  </w:style>
  <w:style w:type="character" w:customStyle="1" w:styleId="notclass1">
    <w:name w:val="not([class])1"/>
    <w:basedOn w:val="a0"/>
    <w:rsid w:val="00381DB9"/>
  </w:style>
  <w:style w:type="character" w:customStyle="1" w:styleId="active">
    <w:name w:val="active"/>
    <w:basedOn w:val="a0"/>
    <w:rsid w:val="00381DB9"/>
    <w:rPr>
      <w:color w:val="F04040"/>
    </w:rPr>
  </w:style>
  <w:style w:type="character" w:customStyle="1" w:styleId="local">
    <w:name w:val="local"/>
    <w:basedOn w:val="a0"/>
    <w:rsid w:val="00381DB9"/>
  </w:style>
  <w:style w:type="character" w:customStyle="1" w:styleId="curpage">
    <w:name w:val="curpage"/>
    <w:basedOn w:val="a0"/>
    <w:rsid w:val="00381DB9"/>
    <w:rPr>
      <w:color w:val="FFFFFF"/>
      <w:shd w:val="clear" w:color="auto" w:fill="FF4C42"/>
    </w:rPr>
  </w:style>
  <w:style w:type="character" w:customStyle="1" w:styleId="curpage1">
    <w:name w:val="curpage1"/>
    <w:basedOn w:val="a0"/>
    <w:rsid w:val="00381DB9"/>
    <w:rPr>
      <w:color w:val="FFFFFF"/>
      <w:shd w:val="clear" w:color="auto" w:fill="FF4C4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baijiahao.baidu.com/s?id=1683043755613211540&amp;wfr=spider&amp;for=pc"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Pages>
  <Words>167</Words>
  <Characters>954</Characters>
  <Application>Microsoft Office Word</Application>
  <DocSecurity>0</DocSecurity>
  <Lines>7</Lines>
  <Paragraphs>2</Paragraphs>
  <ScaleCrop>false</ScaleCrop>
  <Company/>
  <LinksUpToDate>false</LinksUpToDate>
  <CharactersWithSpaces>1119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花样1401105230</dc:creator>
  <cp:lastModifiedBy>xbany</cp:lastModifiedBy>
  <cp:revision>2</cp:revision>
  <cp:lastPrinted>2021-02-23T00:48:00Z</cp:lastPrinted>
  <dcterms:created xsi:type="dcterms:W3CDTF">2021-02-22T02:29:00Z</dcterms:created>
  <dcterms:modified xsi:type="dcterms:W3CDTF">2021-02-26T01:00:00Z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