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山东省新型研发机构备案汇总表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推荐市（区）科技局：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tbl>
      <w:tblPr>
        <w:tblStyle w:val="5"/>
        <w:tblW w:w="140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4535"/>
        <w:gridCol w:w="4125"/>
        <w:gridCol w:w="1622"/>
        <w:gridCol w:w="1158"/>
        <w:gridCol w:w="986"/>
        <w:gridCol w:w="9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新型研发机构名称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建设主体单位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6136"/>
    <w:rsid w:val="29A46136"/>
    <w:rsid w:val="7D7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2020-03-10T03:36:00Z</dcterms:created>
  <dc:creator>'Always</dc:creator>
  <cp:lastModifiedBy>吴敬营</cp:lastModifiedBy>
  <cp:lastPrinted>2020-03-27T06:40:45Z</cp:lastPrinted>
  <dcterms:modified xsi:type="dcterms:W3CDTF">2020-03-27T07:04:28Z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