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333333"/>
          <w:kern w:val="0"/>
          <w:sz w:val="32"/>
          <w:szCs w:val="4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44"/>
        </w:rPr>
        <w:t>附件2：</w:t>
      </w:r>
    </w:p>
    <w:p>
      <w:pPr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</w:rPr>
        <w:t>山东省新旧动能转换重大创新成果展成果汇总表</w:t>
      </w:r>
    </w:p>
    <w:bookmarkEnd w:id="0"/>
    <w:p>
      <w:pPr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单位：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报送日期：     年   月   日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340"/>
        <w:gridCol w:w="1763"/>
        <w:gridCol w:w="3827"/>
        <w:gridCol w:w="1843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  <w:t>序号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  <w:t>成果名称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  <w:t>成果形式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  <w:t>单位名称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  <w:t>联系人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仿宋_GB2312" w:hAnsi="黑体" w:eastAsia="仿宋_GB2312" w:cs="宋体"/>
                <w:b/>
                <w:color w:val="333333"/>
                <w:kern w:val="0"/>
                <w:sz w:val="32"/>
                <w:szCs w:val="4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44"/>
              </w:rPr>
              <w:t>1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44"/>
              </w:rPr>
              <w:t>2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44"/>
              </w:rPr>
              <w:t>3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44"/>
              </w:rPr>
              <w:t>4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44"/>
              </w:rPr>
              <w:t>5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44"/>
              </w:rPr>
              <w:t>…</w:t>
            </w:r>
          </w:p>
        </w:tc>
        <w:tc>
          <w:tcPr>
            <w:tcW w:w="3340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76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44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color w:val="333333"/>
          <w:kern w:val="0"/>
          <w:sz w:val="32"/>
          <w:szCs w:val="44"/>
        </w:rPr>
        <w:t>填表人：                      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13FB"/>
    <w:rsid w:val="2C1113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2019-05-24T08:22:00Z</dcterms:created>
  <dc:creator>吉他里的阳光</dc:creator>
  <cp:lastModifiedBy>吉他里的阳光</cp:lastModifiedBy>
  <dcterms:modified xsi:type="dcterms:W3CDTF">2019-05-24T08:23:00Z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