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ctiveX/activeX1.bin" ContentType="application/vnd.ms-office.activeX"/>
  <Override PartName="/word/activeX/activeX1.xml" ContentType="application/vnd.ms-office.activeX+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b w:val="0"/>
          <w:bCs/>
          <w:color w:val="000000"/>
          <w:sz w:val="32"/>
          <w:szCs w:val="32"/>
          <w:lang w:val="en-US" w:eastAsia="zh-CN"/>
        </w:rPr>
      </w:pPr>
      <w:r>
        <w:rPr>
          <w:rFonts w:hint="eastAsia" w:ascii="黑体" w:hAnsi="黑体" w:eastAsia="黑体" w:cs="黑体"/>
          <w:b w:val="0"/>
          <w:bCs/>
          <w:color w:val="000000"/>
          <w:sz w:val="32"/>
          <w:szCs w:val="32"/>
          <w:lang w:eastAsia="zh-CN"/>
        </w:rPr>
        <w:t>附件</w:t>
      </w:r>
      <w:r>
        <w:rPr>
          <w:rFonts w:hint="eastAsia" w:ascii="黑体" w:hAnsi="黑体" w:eastAsia="黑体" w:cs="黑体"/>
          <w:b w:val="0"/>
          <w:bCs/>
          <w:color w:val="000000"/>
          <w:sz w:val="32"/>
          <w:szCs w:val="32"/>
          <w:lang w:val="en-US" w:eastAsia="zh-CN"/>
        </w:rPr>
        <w:t>2：</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 w:val="0"/>
          <w:bCs/>
          <w:color w:val="000000"/>
          <w:sz w:val="44"/>
          <w:szCs w:val="44"/>
          <w:lang w:eastAsia="zh-CN"/>
        </w:rPr>
      </w:pPr>
      <w:r>
        <w:rPr>
          <w:rFonts w:hint="default" w:ascii="Times New Roman" w:hAnsi="Times New Roman" w:eastAsia="方正小标宋简体" w:cs="Times New Roman"/>
          <w:b w:val="0"/>
          <w:bCs/>
          <w:color w:val="000000"/>
          <w:sz w:val="44"/>
          <w:szCs w:val="44"/>
          <w:lang w:eastAsia="zh-CN"/>
        </w:rPr>
        <w:t>威海市科技局</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 w:val="0"/>
          <w:bCs/>
          <w:color w:val="000000"/>
          <w:sz w:val="44"/>
          <w:szCs w:val="44"/>
        </w:rPr>
      </w:pPr>
      <w:r>
        <w:rPr>
          <w:rFonts w:hint="default" w:ascii="Times New Roman" w:hAnsi="Times New Roman" w:eastAsia="方正小标宋简体" w:cs="Times New Roman"/>
          <w:b w:val="0"/>
          <w:bCs/>
          <w:color w:val="000000"/>
          <w:sz w:val="44"/>
          <w:szCs w:val="44"/>
          <w:lang w:eastAsia="zh-CN"/>
        </w:rPr>
        <w:t>提名申报</w:t>
      </w:r>
      <w:r>
        <w:rPr>
          <w:rFonts w:hint="default" w:ascii="Times New Roman" w:hAnsi="Times New Roman" w:eastAsia="方正小标宋简体" w:cs="Times New Roman"/>
          <w:b w:val="0"/>
          <w:bCs/>
          <w:color w:val="000000"/>
          <w:sz w:val="44"/>
          <w:szCs w:val="44"/>
          <w:lang w:val="en-US" w:eastAsia="zh-CN"/>
        </w:rPr>
        <w:t>2020年度</w:t>
      </w:r>
      <w:r>
        <w:rPr>
          <w:rFonts w:hint="default" w:ascii="Times New Roman" w:hAnsi="Times New Roman" w:eastAsia="方正小标宋简体" w:cs="Times New Roman"/>
          <w:b w:val="0"/>
          <w:bCs/>
          <w:color w:val="000000"/>
          <w:sz w:val="44"/>
          <w:szCs w:val="44"/>
        </w:rPr>
        <w:t>山东省科学技术奖</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 w:val="0"/>
          <w:bCs/>
          <w:sz w:val="44"/>
          <w:szCs w:val="44"/>
          <w:lang w:eastAsia="zh-CN"/>
        </w:rPr>
      </w:pPr>
      <w:r>
        <w:rPr>
          <w:rFonts w:hint="default" w:ascii="Times New Roman" w:hAnsi="Times New Roman" w:eastAsia="方正小标宋简体" w:cs="Times New Roman"/>
          <w:b w:val="0"/>
          <w:bCs/>
          <w:color w:val="000000"/>
          <w:sz w:val="44"/>
          <w:szCs w:val="44"/>
        </w:rPr>
        <w:t>提名公示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b w:val="0"/>
          <w:bCs/>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color w:val="000000"/>
          <w:sz w:val="32"/>
          <w:szCs w:val="32"/>
        </w:rPr>
      </w:pPr>
      <w:r>
        <w:rPr>
          <w:rFonts w:hint="eastAsia" w:ascii="黑体" w:hAnsi="黑体" w:eastAsia="黑体" w:cs="黑体"/>
          <w:b w:val="0"/>
          <w:bCs/>
          <w:color w:val="000000"/>
          <w:sz w:val="32"/>
          <w:szCs w:val="32"/>
          <w:lang w:eastAsia="zh-CN"/>
        </w:rPr>
        <w:t>一、</w:t>
      </w:r>
      <w:r>
        <w:rPr>
          <w:rFonts w:hint="eastAsia" w:ascii="黑体" w:hAnsi="黑体" w:eastAsia="黑体" w:cs="黑体"/>
          <w:b w:val="0"/>
          <w:bCs/>
          <w:color w:val="000000"/>
          <w:sz w:val="32"/>
          <w:szCs w:val="32"/>
        </w:rPr>
        <w:t>自然科学奖</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b/>
          <w:bCs/>
          <w:color w:val="000000"/>
          <w:sz w:val="32"/>
          <w:szCs w:val="32"/>
        </w:rPr>
        <w:t>项目名称</w:t>
      </w:r>
      <w:r>
        <w:rPr>
          <w:rFonts w:hint="default" w:ascii="Times New Roman" w:hAnsi="Times New Roman" w:eastAsia="仿宋_GB2312" w:cs="Times New Roman"/>
          <w:b/>
          <w:bCs/>
          <w:color w:val="000000"/>
          <w:sz w:val="32"/>
          <w:szCs w:val="32"/>
          <w:lang w:eastAsia="zh-CN"/>
        </w:rPr>
        <w:t>：</w:t>
      </w:r>
      <w:r>
        <w:rPr>
          <w:rFonts w:hint="default" w:ascii="Times New Roman" w:hAnsi="Times New Roman" w:eastAsia="仿宋_GB2312" w:cs="Times New Roman"/>
          <w:color w:val="000000"/>
          <w:sz w:val="32"/>
          <w:szCs w:val="32"/>
          <w:lang w:eastAsia="zh-CN"/>
        </w:rPr>
        <w:t>随机切换系统的稳定性与滑模控制</w:t>
      </w:r>
    </w:p>
    <w:p>
      <w:pPr>
        <w:keepNext w:val="0"/>
        <w:keepLines w:val="0"/>
        <w:pageBreakBefore w:val="0"/>
        <w:widowControl w:val="0"/>
        <w:kinsoku/>
        <w:wordWrap/>
        <w:overflowPunct/>
        <w:topLinePunct w:val="0"/>
        <w:autoSpaceDE/>
        <w:autoSpaceDN/>
        <w:bidi w:val="0"/>
        <w:adjustRightInd w:val="0"/>
        <w:snapToGrid w:val="0"/>
        <w:spacing w:line="560" w:lineRule="exact"/>
        <w:ind w:firstLine="620" w:firstLineChars="193"/>
        <w:textAlignment w:val="auto"/>
        <w:rPr>
          <w:rFonts w:hint="default" w:ascii="Times New Roman" w:hAnsi="Times New Roman" w:eastAsia="仿宋_GB2312" w:cs="Times New Roman"/>
          <w:b/>
          <w:bCs/>
          <w:color w:val="000000"/>
          <w:sz w:val="32"/>
          <w:szCs w:val="32"/>
          <w:lang w:eastAsia="zh-CN"/>
        </w:rPr>
      </w:pPr>
      <w:r>
        <w:rPr>
          <w:rFonts w:hint="default" w:ascii="Times New Roman" w:hAnsi="Times New Roman" w:eastAsia="仿宋_GB2312" w:cs="Times New Roman"/>
          <w:b/>
          <w:bCs/>
          <w:color w:val="000000"/>
          <w:sz w:val="32"/>
          <w:szCs w:val="32"/>
        </w:rPr>
        <w:t>提名者及提名意见</w:t>
      </w:r>
      <w:r>
        <w:rPr>
          <w:rFonts w:hint="default" w:ascii="Times New Roman" w:hAnsi="Times New Roman" w:eastAsia="仿宋_GB2312" w:cs="Times New Roman"/>
          <w:b/>
          <w:bCs/>
          <w:color w:val="000000"/>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17" w:firstLineChars="193"/>
        <w:textAlignment w:val="auto"/>
        <w:rPr>
          <w:rFonts w:hint="eastAsia" w:ascii="Times New Roman" w:hAnsi="Times New Roman" w:eastAsia="仿宋_GB2312" w:cs="Times New Roman"/>
          <w:b w:val="0"/>
          <w:bCs w:val="0"/>
          <w:sz w:val="32"/>
          <w:szCs w:val="32"/>
          <w:lang w:eastAsia="zh-CN"/>
        </w:rPr>
      </w:pPr>
      <w:r>
        <w:rPr>
          <w:rFonts w:hint="eastAsia" w:ascii="Times New Roman" w:hAnsi="Times New Roman" w:eastAsia="仿宋_GB2312" w:cs="Times New Roman"/>
          <w:b w:val="0"/>
          <w:bCs w:val="0"/>
          <w:sz w:val="32"/>
          <w:szCs w:val="32"/>
          <w:lang w:eastAsia="zh-CN"/>
        </w:rPr>
        <w:t>提名者：</w:t>
      </w:r>
      <w:r>
        <w:rPr>
          <w:rFonts w:hint="default" w:ascii="Times New Roman" w:hAnsi="Times New Roman" w:eastAsia="仿宋_GB2312" w:cs="Times New Roman"/>
          <w:b w:val="0"/>
          <w:bCs w:val="0"/>
          <w:sz w:val="32"/>
          <w:szCs w:val="32"/>
        </w:rPr>
        <w:t>威海市科学技术局</w:t>
      </w:r>
    </w:p>
    <w:p>
      <w:pPr>
        <w:keepNext w:val="0"/>
        <w:keepLines w:val="0"/>
        <w:pageBreakBefore w:val="0"/>
        <w:widowControl w:val="0"/>
        <w:kinsoku/>
        <w:wordWrap/>
        <w:overflowPunct/>
        <w:topLinePunct w:val="0"/>
        <w:autoSpaceDE/>
        <w:autoSpaceDN/>
        <w:bidi w:val="0"/>
        <w:adjustRightInd w:val="0"/>
        <w:snapToGrid w:val="0"/>
        <w:spacing w:line="560" w:lineRule="exact"/>
        <w:ind w:firstLine="617" w:firstLineChars="193"/>
        <w:textAlignment w:val="auto"/>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eastAsia="zh-CN"/>
        </w:rPr>
        <w:t>提名意见：</w:t>
      </w:r>
      <w:r>
        <w:rPr>
          <w:rFonts w:hint="default" w:ascii="Times New Roman" w:hAnsi="Times New Roman" w:eastAsia="仿宋_GB2312" w:cs="Times New Roman"/>
          <w:color w:val="auto"/>
          <w:sz w:val="32"/>
          <w:szCs w:val="32"/>
        </w:rPr>
        <w:t>该项目丰富了随机系统的稳定性方法和理论体系，</w:t>
      </w:r>
      <w:r>
        <w:rPr>
          <w:rFonts w:hint="default" w:ascii="Times New Roman" w:hAnsi="Times New Roman" w:eastAsia="仿宋_GB2312" w:cs="Times New Roman"/>
          <w:color w:val="auto"/>
          <w:sz w:val="32"/>
          <w:szCs w:val="32"/>
          <w:lang w:val="en-US" w:eastAsia="zh-CN"/>
        </w:rPr>
        <w:t>拓展了</w:t>
      </w:r>
      <w:r>
        <w:rPr>
          <w:rFonts w:hint="default" w:ascii="Times New Roman" w:hAnsi="Times New Roman" w:eastAsia="仿宋_GB2312" w:cs="Times New Roman"/>
          <w:color w:val="auto"/>
          <w:sz w:val="32"/>
          <w:szCs w:val="32"/>
        </w:rPr>
        <w:t>正切换系统和非线性切换的稳定性</w:t>
      </w:r>
      <w:r>
        <w:rPr>
          <w:rFonts w:hint="default" w:ascii="Times New Roman" w:hAnsi="Times New Roman" w:eastAsia="仿宋_GB2312" w:cs="Times New Roman"/>
          <w:color w:val="auto"/>
          <w:sz w:val="32"/>
          <w:szCs w:val="32"/>
          <w:lang w:val="en-US" w:eastAsia="zh-CN"/>
        </w:rPr>
        <w:t>理论</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在</w:t>
      </w:r>
      <w:r>
        <w:rPr>
          <w:rFonts w:hint="default" w:ascii="Times New Roman" w:hAnsi="Times New Roman" w:eastAsia="仿宋_GB2312" w:cs="Times New Roman"/>
          <w:color w:val="auto"/>
          <w:sz w:val="32"/>
          <w:szCs w:val="32"/>
        </w:rPr>
        <w:t>马尔科夫跳变系统滑模控制理论</w:t>
      </w:r>
      <w:r>
        <w:rPr>
          <w:rFonts w:hint="default" w:ascii="Times New Roman" w:hAnsi="Times New Roman" w:eastAsia="仿宋_GB2312" w:cs="Times New Roman"/>
          <w:color w:val="auto"/>
          <w:sz w:val="32"/>
          <w:szCs w:val="32"/>
          <w:lang w:eastAsia="zh-CN"/>
        </w:rPr>
        <w:t>上有所突破</w:t>
      </w:r>
      <w:r>
        <w:rPr>
          <w:rFonts w:hint="default" w:ascii="Times New Roman" w:hAnsi="Times New Roman" w:eastAsia="仿宋_GB2312" w:cs="Times New Roman"/>
          <w:color w:val="auto"/>
          <w:sz w:val="32"/>
          <w:szCs w:val="32"/>
        </w:rPr>
        <w:t>。重要科学发现如下：</w:t>
      </w:r>
    </w:p>
    <w:p>
      <w:pPr>
        <w:keepNext w:val="0"/>
        <w:keepLines w:val="0"/>
        <w:pageBreakBefore w:val="0"/>
        <w:widowControl w:val="0"/>
        <w:kinsoku/>
        <w:wordWrap/>
        <w:overflowPunct/>
        <w:topLinePunct w:val="0"/>
        <w:autoSpaceDE/>
        <w:autoSpaceDN/>
        <w:bidi w:val="0"/>
        <w:adjustRightInd w:val="0"/>
        <w:snapToGrid w:val="0"/>
        <w:spacing w:line="560" w:lineRule="exact"/>
        <w:ind w:firstLine="617" w:firstLineChars="193"/>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1.基于H∞非脆弱观测方法和转移速率反馈矩阵设计了不确定马尔科夫</w:t>
      </w:r>
      <w:r>
        <w:rPr>
          <w:rFonts w:hint="default" w:ascii="Times New Roman" w:hAnsi="Times New Roman" w:eastAsia="仿宋_GB2312" w:cs="Times New Roman"/>
          <w:color w:val="auto"/>
          <w:sz w:val="32"/>
          <w:szCs w:val="32"/>
          <w:lang w:val="en-US" w:eastAsia="zh-CN"/>
        </w:rPr>
        <w:t>跳变</w:t>
      </w:r>
      <w:r>
        <w:rPr>
          <w:rFonts w:hint="default" w:ascii="Times New Roman" w:hAnsi="Times New Roman" w:eastAsia="仿宋_GB2312" w:cs="Times New Roman"/>
          <w:color w:val="auto"/>
          <w:sz w:val="32"/>
          <w:szCs w:val="32"/>
        </w:rPr>
        <w:t xml:space="preserve">中立型随机系统的滑模控制器，首次解决了转移速率不确知的时滞马尔科夫跳变系统的鲁棒滑模控制器设计难题；2.提出了双正李雅普诺夫函数方法，给出了切换正系统任意切换下的平均驻留时间方法，建立了非线性离散广义切换系统的输入-状态稳定性新准则，设计了受限约束的非线性切换系统的输出跟踪控制；3. 首次给出了转移速率不确知的马尔科夫跳变随机广义系统的容许性新判据，揭示了随机广义马尔科夫跳变系统的容许性与模式依赖状态反馈的关系，给出了不确定离散广义系统的滑模控制器设计。 </w:t>
      </w:r>
    </w:p>
    <w:p>
      <w:pPr>
        <w:keepNext w:val="0"/>
        <w:keepLines w:val="0"/>
        <w:pageBreakBefore w:val="0"/>
        <w:widowControl w:val="0"/>
        <w:kinsoku/>
        <w:wordWrap/>
        <w:overflowPunct/>
        <w:topLinePunct w:val="0"/>
        <w:autoSpaceDE/>
        <w:autoSpaceDN/>
        <w:bidi w:val="0"/>
        <w:adjustRightInd w:val="0"/>
        <w:snapToGrid w:val="0"/>
        <w:spacing w:line="560" w:lineRule="exact"/>
        <w:ind w:firstLine="617" w:firstLineChars="193"/>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auto"/>
          <w:sz w:val="32"/>
          <w:szCs w:val="32"/>
        </w:rPr>
        <w:t>支撑</w:t>
      </w:r>
      <w:r>
        <w:rPr>
          <w:rFonts w:hint="default" w:ascii="Times New Roman" w:hAnsi="Times New Roman" w:eastAsia="仿宋_GB2312" w:cs="Times New Roman"/>
          <w:color w:val="auto"/>
          <w:sz w:val="32"/>
          <w:szCs w:val="32"/>
          <w:lang w:eastAsia="zh-CN"/>
        </w:rPr>
        <w:t>该项目</w:t>
      </w:r>
      <w:r>
        <w:rPr>
          <w:rFonts w:hint="default" w:ascii="Times New Roman" w:hAnsi="Times New Roman" w:eastAsia="仿宋_GB2312" w:cs="Times New Roman"/>
          <w:color w:val="auto"/>
          <w:sz w:val="32"/>
          <w:szCs w:val="32"/>
        </w:rPr>
        <w:t>的代表性论文8篇，有4篇发表在IEEE TAC、Automatica等自动控制领域</w:t>
      </w:r>
      <w:r>
        <w:rPr>
          <w:rFonts w:hint="default" w:ascii="Times New Roman" w:hAnsi="Times New Roman" w:eastAsia="仿宋_GB2312" w:cs="Times New Roman"/>
          <w:color w:val="auto"/>
          <w:sz w:val="32"/>
          <w:szCs w:val="32"/>
          <w:lang w:eastAsia="zh-CN"/>
        </w:rPr>
        <w:t>权威</w:t>
      </w:r>
      <w:r>
        <w:rPr>
          <w:rFonts w:hint="default" w:ascii="Times New Roman" w:hAnsi="Times New Roman" w:eastAsia="仿宋_GB2312" w:cs="Times New Roman"/>
          <w:color w:val="auto"/>
          <w:sz w:val="32"/>
          <w:szCs w:val="32"/>
        </w:rPr>
        <w:t>期刊，其余4篇发表在国际主流学术期刊，总他引8</w:t>
      </w:r>
      <w:r>
        <w:rPr>
          <w:rFonts w:hint="default" w:ascii="Times New Roman" w:hAnsi="Times New Roman" w:eastAsia="仿宋_GB2312" w:cs="Times New Roman"/>
          <w:color w:val="auto"/>
          <w:sz w:val="32"/>
          <w:szCs w:val="32"/>
          <w:lang w:val="en-US" w:eastAsia="zh-CN"/>
        </w:rPr>
        <w:t>77</w:t>
      </w:r>
      <w:r>
        <w:rPr>
          <w:rFonts w:hint="default" w:ascii="Times New Roman" w:hAnsi="Times New Roman" w:eastAsia="仿宋_GB2312" w:cs="Times New Roman"/>
          <w:color w:val="auto"/>
          <w:sz w:val="32"/>
          <w:szCs w:val="32"/>
        </w:rPr>
        <w:t>余次，其中SCI他引</w:t>
      </w:r>
      <w:r>
        <w:rPr>
          <w:rFonts w:hint="default" w:ascii="Times New Roman" w:hAnsi="Times New Roman" w:eastAsia="仿宋_GB2312" w:cs="Times New Roman"/>
          <w:color w:val="auto"/>
          <w:sz w:val="32"/>
          <w:szCs w:val="32"/>
          <w:lang w:val="en-US" w:eastAsia="zh-CN"/>
        </w:rPr>
        <w:t>718</w:t>
      </w:r>
      <w:r>
        <w:rPr>
          <w:rFonts w:hint="default" w:ascii="Times New Roman" w:hAnsi="Times New Roman" w:eastAsia="仿宋_GB2312" w:cs="Times New Roman"/>
          <w:color w:val="auto"/>
          <w:sz w:val="32"/>
          <w:szCs w:val="32"/>
        </w:rPr>
        <w:t>余次；ESI高被引5篇。成果被多位院士、IEEE/IFAC/IET/IMA Fellow及长江学者等知名专家正面引用。</w:t>
      </w:r>
      <w:r>
        <w:rPr>
          <w:rFonts w:hint="default" w:ascii="Times New Roman" w:hAnsi="Times New Roman" w:eastAsia="仿宋_GB2312" w:cs="Times New Roman"/>
          <w:sz w:val="32"/>
          <w:szCs w:val="32"/>
        </w:rPr>
        <w:t> </w:t>
      </w:r>
    </w:p>
    <w:p>
      <w:pPr>
        <w:keepNext w:val="0"/>
        <w:keepLines w:val="0"/>
        <w:pageBreakBefore w:val="0"/>
        <w:widowControl w:val="0"/>
        <w:kinsoku/>
        <w:wordWrap/>
        <w:overflowPunct/>
        <w:topLinePunct w:val="0"/>
        <w:autoSpaceDE/>
        <w:autoSpaceDN/>
        <w:bidi w:val="0"/>
        <w:spacing w:line="560" w:lineRule="exact"/>
        <w:ind w:firstLine="648"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Cs/>
          <w:color w:val="000000"/>
          <w:spacing w:val="2"/>
          <w:sz w:val="32"/>
          <w:szCs w:val="32"/>
        </w:rPr>
        <w:t>提名该项目为山东省自然科学奖</w:t>
      </w:r>
      <w:r>
        <w:rPr>
          <w:rFonts w:hint="default" w:ascii="Times New Roman" w:hAnsi="Times New Roman" w:eastAsia="仿宋_GB2312" w:cs="Times New Roman"/>
          <w:bCs/>
          <w:color w:val="000000"/>
          <w:spacing w:val="2"/>
          <w:sz w:val="32"/>
          <w:szCs w:val="32"/>
          <w:u w:val="single"/>
        </w:rPr>
        <w:t xml:space="preserve"> </w:t>
      </w:r>
      <w:r>
        <w:rPr>
          <w:rFonts w:hint="default" w:ascii="Times New Roman" w:hAnsi="Times New Roman" w:eastAsia="仿宋_GB2312" w:cs="Times New Roman"/>
          <w:bCs/>
          <w:color w:val="000000"/>
          <w:spacing w:val="2"/>
          <w:sz w:val="32"/>
          <w:szCs w:val="32"/>
          <w:u w:val="single"/>
          <w:lang w:val="en-US" w:eastAsia="zh-CN"/>
        </w:rPr>
        <w:t>二</w:t>
      </w:r>
      <w:r>
        <w:rPr>
          <w:rFonts w:hint="default" w:ascii="Times New Roman" w:hAnsi="Times New Roman" w:eastAsia="仿宋_GB2312" w:cs="Times New Roman"/>
          <w:bCs/>
          <w:color w:val="000000"/>
          <w:spacing w:val="2"/>
          <w:sz w:val="32"/>
          <w:szCs w:val="32"/>
          <w:u w:val="single"/>
        </w:rPr>
        <w:t xml:space="preserve"> </w:t>
      </w:r>
      <w:r>
        <w:rPr>
          <w:rFonts w:hint="default" w:ascii="Times New Roman" w:hAnsi="Times New Roman" w:eastAsia="仿宋_GB2312" w:cs="Times New Roman"/>
          <w:bCs/>
          <w:color w:val="000000"/>
          <w:spacing w:val="2"/>
          <w:sz w:val="32"/>
          <w:szCs w:val="32"/>
        </w:rPr>
        <w:t>等奖。</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仿宋_GB2312" w:cs="Times New Roman"/>
          <w:b/>
          <w:bCs/>
          <w:color w:val="000000"/>
          <w:sz w:val="32"/>
          <w:szCs w:val="32"/>
          <w:lang w:eastAsia="zh-CN"/>
        </w:rPr>
      </w:pPr>
      <w:r>
        <w:rPr>
          <w:rFonts w:hint="default" w:ascii="Times New Roman" w:hAnsi="Times New Roman" w:eastAsia="仿宋_GB2312" w:cs="Times New Roman"/>
          <w:b/>
          <w:bCs/>
          <w:color w:val="000000"/>
          <w:sz w:val="32"/>
          <w:szCs w:val="32"/>
        </w:rPr>
        <w:t>项目简介</w:t>
      </w:r>
      <w:r>
        <w:rPr>
          <w:rFonts w:hint="default" w:ascii="Times New Roman" w:hAnsi="Times New Roman" w:eastAsia="仿宋_GB2312" w:cs="Times New Roman"/>
          <w:b/>
          <w:bCs/>
          <w:color w:val="000000"/>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自动化和信息化技术的迅速发展使得控制系统的结构越来越复杂，控制精度的要求越来越高。马尔科夫跳变系统和一般切换系统的动态性能分析和控制综合是电子信息、智慧装备等民用领域和航空航天等国防领域需要解决的科学问题，也是自动控制理论与应用领域的研究前沿。传统的控制策略难以有效处理随机、切换、奇异摄动、时滞和不确定等复杂特征，而滑模控制作为典型的非线性控制策略，能够较好地实现鲁棒性能和工程应用指标需求，开展相关研究具有十分重要的理论意义和应用价值。</w:t>
      </w:r>
    </w:p>
    <w:p>
      <w:pPr>
        <w:keepNext w:val="0"/>
        <w:keepLines w:val="0"/>
        <w:pageBreakBefore w:val="0"/>
        <w:widowControl w:val="0"/>
        <w:kinsoku/>
        <w:wordWrap/>
        <w:overflowPunct/>
        <w:topLinePunct w:val="0"/>
        <w:autoSpaceDE/>
        <w:autoSpaceDN/>
        <w:bidi w:val="0"/>
        <w:adjustRightInd w:val="0"/>
        <w:snapToGrid w:val="0"/>
        <w:spacing w:line="560" w:lineRule="exact"/>
        <w:ind w:firstLine="617" w:firstLineChars="193"/>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项目在多项国家自然科学基金等项目的持续资助下，在随机系统的稳定性分析、切换系统的稳定性分析和滑模控制策略等理论方面取得突破，通过严格分析与证明丰富和完善了随机系统的稳定性方法和理论体系，改进了正切换系统的稳定性理论，在马尔科夫跳变等相关系统的滑模控制理论取得突破。本项目的重要科学发现如下：</w:t>
      </w:r>
    </w:p>
    <w:p>
      <w:pPr>
        <w:keepNext w:val="0"/>
        <w:keepLines w:val="0"/>
        <w:pageBreakBefore w:val="0"/>
        <w:widowControl w:val="0"/>
        <w:kinsoku/>
        <w:wordWrap/>
        <w:overflowPunct/>
        <w:topLinePunct w:val="0"/>
        <w:autoSpaceDE/>
        <w:autoSpaceDN/>
        <w:bidi w:val="0"/>
        <w:adjustRightInd w:val="0"/>
        <w:snapToGrid w:val="0"/>
        <w:spacing w:line="560" w:lineRule="exact"/>
        <w:ind w:firstLine="617" w:firstLineChars="193"/>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基于H∞非脆弱观测方法和转移速率反馈矩阵设计了不确定马尔科夫切换中立型随机系统的滑模控制器，首次设计了转移速率不确知的时滞马尔科夫跳变系统的鲁棒滑模控制器，首次解决了马尔科夫跳变随机系统的滑模可达性和切换面设计问题。</w:t>
      </w:r>
    </w:p>
    <w:p>
      <w:pPr>
        <w:keepNext w:val="0"/>
        <w:keepLines w:val="0"/>
        <w:pageBreakBefore w:val="0"/>
        <w:widowControl w:val="0"/>
        <w:kinsoku/>
        <w:wordWrap/>
        <w:overflowPunct/>
        <w:topLinePunct w:val="0"/>
        <w:autoSpaceDE/>
        <w:autoSpaceDN/>
        <w:bidi w:val="0"/>
        <w:adjustRightInd w:val="0"/>
        <w:snapToGrid w:val="0"/>
        <w:spacing w:line="560" w:lineRule="exact"/>
        <w:ind w:firstLine="617" w:firstLineChars="193"/>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首先提出了双正李雅普诺夫函数方法，给出了线性切换正系统和时滞切换正系统任意切换下的平均驻留时间切换信号设计方法，基于平均驻留时间方法和离散迭代方法建立了非线性离散广义切换系统的输入-状态稳定性新准则，基于障碍Lyapunov函数设计了受限约束的非线性切换系统的输出跟踪控制，其创新性研究思想和方法引起了广泛的同行关注。</w:t>
      </w:r>
    </w:p>
    <w:p>
      <w:pPr>
        <w:keepNext w:val="0"/>
        <w:keepLines w:val="0"/>
        <w:pageBreakBefore w:val="0"/>
        <w:widowControl w:val="0"/>
        <w:kinsoku/>
        <w:wordWrap/>
        <w:overflowPunct/>
        <w:topLinePunct w:val="0"/>
        <w:autoSpaceDE/>
        <w:autoSpaceDN/>
        <w:bidi w:val="0"/>
        <w:adjustRightInd w:val="0"/>
        <w:snapToGrid w:val="0"/>
        <w:spacing w:line="560" w:lineRule="exact"/>
        <w:ind w:firstLine="617" w:firstLineChars="193"/>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基于Lyapunov-Krasovskii方法构建状态转移速率矩阵，给出了转移速率不确知的马尔科夫跳变随机广义系统的容许性新判据，揭示了随机广义马尔科夫系统的容许性与模式依赖状态反馈的关系，给出了不确定离散广义系统的滑模控制器设计新结果。</w:t>
      </w:r>
    </w:p>
    <w:p>
      <w:pPr>
        <w:keepNext w:val="0"/>
        <w:keepLines w:val="0"/>
        <w:pageBreakBefore w:val="0"/>
        <w:widowControl w:val="0"/>
        <w:kinsoku/>
        <w:wordWrap/>
        <w:overflowPunct/>
        <w:topLinePunct w:val="0"/>
        <w:autoSpaceDE/>
        <w:autoSpaceDN/>
        <w:bidi w:val="0"/>
        <w:adjustRightInd w:val="0"/>
        <w:snapToGrid w:val="0"/>
        <w:spacing w:line="560" w:lineRule="exact"/>
        <w:ind w:firstLine="617" w:firstLineChars="193"/>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支撑该成果的8篇代表性论文，有4篇发表在IEEE TAC、Automatica等本领域顶级期刊，其余4篇发表在国际主流学术期刊，总他引800余次，其中SCI他引</w:t>
      </w:r>
      <w:r>
        <w:rPr>
          <w:rFonts w:hint="default"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rPr>
        <w:t>00余次；ESI高被引5篇。引文来自IEEE TAC、Automatica等自动控制领域权威学术刊物，成果被英国皇家工程院、欧洲科学院、韩国科学技术院、中国工程院、南非科学院等机构院士、30多位IEEE/IFAC/IET/IMA Fellow及长江学者等知名专家正面引用，相关成果被同行学者评价为“拓展了方法”“作出了贡献”“首次提出”“实用方案”等。部分成果应用到飞行器姿态控制，效果良好。完成人中1人是全球高被引学者，1人是国家优秀青年基金获得者，1人获得“泰山学者青年专家”称号。</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color w:val="000000"/>
          <w:sz w:val="32"/>
          <w:szCs w:val="32"/>
          <w:lang w:eastAsia="zh-CN"/>
        </w:rPr>
      </w:pPr>
      <w:r>
        <w:rPr>
          <w:rFonts w:hint="default" w:ascii="Times New Roman" w:hAnsi="Times New Roman" w:eastAsia="仿宋_GB2312" w:cs="Times New Roman"/>
          <w:b/>
          <w:bCs/>
          <w:color w:val="000000"/>
          <w:sz w:val="32"/>
          <w:szCs w:val="32"/>
        </w:rPr>
        <w:t>客观评价</w:t>
      </w:r>
      <w:r>
        <w:rPr>
          <w:rFonts w:hint="default" w:ascii="Times New Roman" w:hAnsi="Times New Roman" w:eastAsia="仿宋_GB2312" w:cs="Times New Roman"/>
          <w:b/>
          <w:bCs/>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项目完成人的同行评价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项目出版中英文学术专著各1部，发表论文</w:t>
      </w:r>
      <w:r>
        <w:rPr>
          <w:rFonts w:hint="default" w:ascii="Times New Roman" w:hAnsi="Times New Roman" w:eastAsia="仿宋_GB2312" w:cs="Times New Roman"/>
          <w:kern w:val="0"/>
          <w:sz w:val="32"/>
          <w:szCs w:val="32"/>
          <w:lang w:val="en-US" w:eastAsia="zh-CN"/>
        </w:rPr>
        <w:t>80</w:t>
      </w:r>
      <w:r>
        <w:rPr>
          <w:rFonts w:hint="default" w:ascii="Times New Roman" w:hAnsi="Times New Roman" w:eastAsia="仿宋_GB2312" w:cs="Times New Roman"/>
          <w:kern w:val="0"/>
          <w:sz w:val="32"/>
          <w:szCs w:val="32"/>
        </w:rPr>
        <w:t>余篇，其中SCI收录</w:t>
      </w:r>
      <w:r>
        <w:rPr>
          <w:rFonts w:hint="default" w:ascii="Times New Roman" w:hAnsi="Times New Roman" w:eastAsia="仿宋_GB2312" w:cs="Times New Roman"/>
          <w:kern w:val="0"/>
          <w:sz w:val="32"/>
          <w:szCs w:val="32"/>
          <w:lang w:val="en-US" w:eastAsia="zh-CN"/>
        </w:rPr>
        <w:t>6</w:t>
      </w:r>
      <w:r>
        <w:rPr>
          <w:rFonts w:hint="default" w:ascii="Times New Roman" w:hAnsi="Times New Roman" w:eastAsia="仿宋_GB2312" w:cs="Times New Roman"/>
          <w:kern w:val="0"/>
          <w:sz w:val="32"/>
          <w:szCs w:val="32"/>
        </w:rPr>
        <w:t>0余篇。与本项目相关的研究成果，申请发明专利</w:t>
      </w:r>
      <w:r>
        <w:rPr>
          <w:rFonts w:hint="default" w:ascii="Times New Roman" w:hAnsi="Times New Roman" w:eastAsia="仿宋_GB2312" w:cs="Times New Roman"/>
          <w:kern w:val="0"/>
          <w:sz w:val="32"/>
          <w:szCs w:val="32"/>
          <w:lang w:val="en-US" w:eastAsia="zh-CN"/>
        </w:rPr>
        <w:t>12</w:t>
      </w:r>
      <w:r>
        <w:rPr>
          <w:rFonts w:hint="default" w:ascii="Times New Roman" w:hAnsi="Times New Roman" w:eastAsia="仿宋_GB2312" w:cs="Times New Roman"/>
          <w:kern w:val="0"/>
          <w:sz w:val="32"/>
          <w:szCs w:val="32"/>
        </w:rPr>
        <w:t>余项，已经授权</w:t>
      </w:r>
      <w:r>
        <w:rPr>
          <w:rFonts w:hint="default" w:ascii="Times New Roman" w:hAnsi="Times New Roman" w:eastAsia="仿宋_GB2312" w:cs="Times New Roman"/>
          <w:kern w:val="0"/>
          <w:sz w:val="32"/>
          <w:szCs w:val="32"/>
          <w:lang w:val="en-US" w:eastAsia="zh-CN"/>
        </w:rPr>
        <w:t>7</w:t>
      </w:r>
      <w:r>
        <w:rPr>
          <w:rFonts w:hint="default" w:ascii="Times New Roman" w:hAnsi="Times New Roman" w:eastAsia="仿宋_GB2312" w:cs="Times New Roman"/>
          <w:kern w:val="0"/>
          <w:sz w:val="32"/>
          <w:szCs w:val="32"/>
        </w:rPr>
        <w:t>项，具有较好的应用价值。支撑该成果的8篇代表性论文发表在IEEE Transactions on Automatic Control (1篇)、Automatica (3篇)、Systems &amp; Control Letters (1</w:t>
      </w:r>
      <w:r>
        <w:rPr>
          <w:rFonts w:hint="default" w:ascii="Times New Roman" w:hAnsi="Times New Roman" w:eastAsia="仿宋_GB2312" w:cs="Times New Roman"/>
          <w:kern w:val="0"/>
          <w:sz w:val="32"/>
          <w:szCs w:val="32"/>
          <w:lang w:val="en-US" w:eastAsia="zh-CN"/>
        </w:rPr>
        <w:t>篇</w:t>
      </w:r>
      <w:r>
        <w:rPr>
          <w:rFonts w:hint="default" w:ascii="Times New Roman" w:hAnsi="Times New Roman" w:eastAsia="仿宋_GB2312" w:cs="Times New Roman"/>
          <w:kern w:val="0"/>
          <w:sz w:val="32"/>
          <w:szCs w:val="32"/>
        </w:rPr>
        <w:t>)、Nonlinear Analysis: Hybrid Systems (1篇)、Information Sciences (1篇)和International Journal of Robust and Nonlinear Control (1篇)等国际权威或主流期刊。论文被IEEE Transactions on Automatic Control、Automatica等自动控制领域权威期刊他引800余次</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其中SCI他引</w:t>
      </w:r>
      <w:r>
        <w:rPr>
          <w:rFonts w:hint="default" w:ascii="Times New Roman" w:hAnsi="Times New Roman" w:eastAsia="仿宋_GB2312" w:cs="Times New Roman"/>
          <w:kern w:val="0"/>
          <w:sz w:val="32"/>
          <w:szCs w:val="32"/>
          <w:lang w:val="en-US" w:eastAsia="zh-CN"/>
        </w:rPr>
        <w:t>7</w:t>
      </w:r>
      <w:r>
        <w:rPr>
          <w:rFonts w:hint="default" w:ascii="Times New Roman" w:hAnsi="Times New Roman" w:eastAsia="仿宋_GB2312" w:cs="Times New Roman"/>
          <w:kern w:val="0"/>
          <w:sz w:val="32"/>
          <w:szCs w:val="32"/>
        </w:rPr>
        <w:t>00余次；ESI高被引论文5篇。本项目的相关研究得到了多项国家自然科学基金、国防基础科研和总装预研的支持，相关成果被控制领域多位院士、IEEE Fellow、长江学者在内的专家</w:t>
      </w:r>
      <w:r>
        <w:rPr>
          <w:rFonts w:hint="default" w:ascii="Times New Roman" w:hAnsi="Times New Roman" w:eastAsia="仿宋_GB2312" w:cs="Times New Roman"/>
          <w:kern w:val="0"/>
          <w:sz w:val="32"/>
          <w:szCs w:val="32"/>
          <w:lang w:val="en-US" w:eastAsia="zh-CN"/>
        </w:rPr>
        <w:t>学者</w:t>
      </w:r>
      <w:r>
        <w:rPr>
          <w:rFonts w:hint="default" w:ascii="Times New Roman" w:hAnsi="Times New Roman" w:eastAsia="仿宋_GB2312" w:cs="Times New Roman"/>
          <w:kern w:val="0"/>
          <w:sz w:val="32"/>
          <w:szCs w:val="32"/>
        </w:rPr>
        <w:t>，涵盖了美国、英国、法国、德国、日本、韩国、巴西、澳大利亚、中国等30多个国家和地区的著名大学、研究机构等正面引用。8篇代表性论著的评价如下：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第一作者和通讯作者的代表性论文评价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 2018年，他引论文[1]评价完成人发表在Automatica的论文[代1]：“Singular MJSs are widely used to describe the economic systems, circuits systems, and robot systems.Some resent works on the MJSs and singular MJSs can be found in[代1]”(马尔科夫跳变随机广义系统被广泛应用于经济系统、电路系统和机器人系统，在[代1]中研究了一些马尔科夫跳变随机系统和马尔科夫跳变随机广义系统)。旁证：附件9.</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 2016年，他引论文[2]评价完成人论文[代2]“On the other hand, it has been shown that switched systems may not be asymptotically stable under arbitrary switching, but may enjoy this property for some classes of switching signals, such as those satisfying specific time-domain restrictions [代2]. These considerations motivate the investigation of the disturbance decoupling problem carried out in this work, where exponential stability of the closed-loop dynamics is achieved for all switching signals with a sufficiently large dwell-time …”(另一方面，切换系统的渐近稳定性已被证明可能在任意切换下不能被保证，但是可以在某些切换信号下达到稳定，例如在[代2]中提出的那些特殊的具有时域限制的切换信号。这些因素启发了本论文中扰动解耦问题的研究，其中闭环系统的指数稳定性是通过具有长驻留时间切换信号达到的…)。旁证：附件10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(3) 2018年，他引论文[3]中评价完成人发表在IEEE Transactions on Automatic Control的论文[代3]：“It is worth noting that in these results, the elements of TPs are still measured to be known. In the above-mentioned literature, precisely estimating the bounds of TPs is hard. To deal with this situation, the partially unknown case is considered in [代3]”(值得注意的是，一般文献结论是基于转移概率的元素确知情形。精确估计转移概率界限非常困难，基于此问题，[代3]考虑了转移概率部分未知情形)。旁证：附件11。</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(4) 2017年，他引论文[4]发表论文评价完成人的论文[代4]：“Sliding mode observers (SMOs)[6], developed from sliding mode principles [代4], can robustly estimate states independently of the unknown inputs.”(滑模观测器[6]设计思想主要来源于[代4]中的滑模原理，能够独立地估计未知输入的状态)。旁证：附件12。</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(5) 2019年，他引论文[5]评价完成人在国际期刊Information Sciences发表的论文[代5]：“Sufficient Lyapunov conditions for the input-to-state stability of discrete-time switching systems are available in the literature [代5]”(文献 [代5]给出了离散切换系统输入-状态稳定的Lyapunov充分条件)。旁证：附件13。</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(6) 2016年，他引论文[6]评价完成人在国际期刊System &amp; Control Letters发表的论文[代6]：“[代6] et al are devoted to the problem of Lyapunov asymptotic stabilization of strict-feedback form switched systems with unknown switching signal” ([代6]等研究了具有未知切换信号严格反馈形式的切换系统的Lyapunov渐近镇定问题)。旁证：附件14。</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(7) 2019年，他引论文[7]评价完成人发表在国际期刊Automatica的论文[代7]：“In [代7], the sliding mode control of uncertain discrete singular systems involving time-varying delays and external disturbances was investigated.”([代7]研究了含时变时滞和外部扰动的不确定离散广义系统的滑模控制)。旁证：附件15。</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(8) 2015年，他引论文[8]评价完成人在国际期刊International Journal of Robust and Nonlinear Control发表的论文[代8]：“Considerable efforts have been devoted to the analysis and synthesis of positive systems, one can refer to [代8] et al and the references therein. (在正系统分析和综合领域做出了相当大的贡献，可以参考[代8]等文献)。旁证：附件16。</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支持本项目研究的基金结题报告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国家自然科学基金面上项目(No.: 61473097)-Markovian跳变广义随机切换系统的稳定性及滑模控制与应用研究，按国家自然科学基金委有关规定，已经顺利结题。旁证：附件20。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国家自然科学基金青年项目(No.: 61203123)-基于切换信号融合方法的线性切换系统异步镇定问题研究，按国家自然科学基金委有关规定，已经顺利结题。旁证：附件21。</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省自然科学基金项目(No.: 2012GXNSFBA053003)-脉冲时滞随机神经网络的稳定性分析与应用研究，按有关规定，已经顺利结题。旁证：附件22。</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color w:val="000000"/>
          <w:sz w:val="32"/>
          <w:szCs w:val="32"/>
          <w:lang w:eastAsia="zh-CN"/>
        </w:rPr>
      </w:pPr>
      <w:r>
        <w:rPr>
          <w:rFonts w:hint="default" w:ascii="Times New Roman" w:hAnsi="Times New Roman" w:eastAsia="仿宋_GB2312" w:cs="Times New Roman"/>
          <w:b/>
          <w:bCs/>
          <w:color w:val="000000"/>
          <w:sz w:val="32"/>
          <w:szCs w:val="32"/>
        </w:rPr>
        <w:t>代表性论文专著目录</w:t>
      </w:r>
      <w:r>
        <w:rPr>
          <w:rFonts w:hint="default" w:ascii="Times New Roman" w:hAnsi="Times New Roman" w:eastAsia="仿宋_GB2312" w:cs="Times New Roman"/>
          <w:b/>
          <w:bCs/>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694" w:leftChars="304" w:hanging="56" w:hangingChars="20"/>
        <w:textAlignment w:val="auto"/>
        <w:rPr>
          <w:rFonts w:hint="default" w:ascii="Times New Roman" w:hAnsi="Times New Roman" w:eastAsia="宋体" w:cs="Times New Roman"/>
          <w:b w:val="0"/>
          <w:bCs w:val="0"/>
          <w:color w:val="0D0D0D"/>
          <w:sz w:val="28"/>
          <w:szCs w:val="28"/>
        </w:rPr>
      </w:pPr>
      <w:r>
        <w:rPr>
          <w:rFonts w:hint="default" w:ascii="Times New Roman" w:hAnsi="Times New Roman" w:eastAsia="宋体" w:cs="Times New Roman"/>
          <w:b w:val="0"/>
          <w:bCs w:val="0"/>
          <w:color w:val="0D0D0D"/>
          <w:sz w:val="28"/>
          <w:szCs w:val="28"/>
        </w:rPr>
        <w:t>[1]  Yonggui Kao, Jing Xie, Changhong Wang, Hamid Reza Karimi. A sliding mode approach to H∞ non-fragile observer-based control design for uncertain Markovian neutral-type stochastic systems. Automatica, 2015, 52: 218-226.</w:t>
      </w:r>
    </w:p>
    <w:p>
      <w:pPr>
        <w:keepNext w:val="0"/>
        <w:keepLines w:val="0"/>
        <w:pageBreakBefore w:val="0"/>
        <w:widowControl w:val="0"/>
        <w:kinsoku/>
        <w:wordWrap/>
        <w:overflowPunct/>
        <w:topLinePunct w:val="0"/>
        <w:autoSpaceDE/>
        <w:autoSpaceDN/>
        <w:bidi w:val="0"/>
        <w:adjustRightInd/>
        <w:snapToGrid/>
        <w:spacing w:line="560" w:lineRule="exact"/>
        <w:ind w:left="694" w:leftChars="304" w:hanging="56" w:hangingChars="20"/>
        <w:textAlignment w:val="auto"/>
        <w:rPr>
          <w:rFonts w:hint="default" w:ascii="Times New Roman" w:hAnsi="Times New Roman" w:eastAsia="宋体" w:cs="Times New Roman"/>
          <w:b w:val="0"/>
          <w:bCs w:val="0"/>
          <w:color w:val="0D0D0D"/>
          <w:sz w:val="28"/>
          <w:szCs w:val="28"/>
        </w:rPr>
      </w:pPr>
      <w:r>
        <w:rPr>
          <w:rFonts w:hint="default" w:ascii="Times New Roman" w:hAnsi="Times New Roman" w:eastAsia="宋体" w:cs="Times New Roman"/>
          <w:b w:val="0"/>
          <w:bCs w:val="0"/>
          <w:color w:val="0D0D0D"/>
          <w:sz w:val="28"/>
          <w:szCs w:val="28"/>
        </w:rPr>
        <w:t>[2]  Xudong Zhao, Lixian Zhang, Peng Shi, Ming Liu. Stability of switched positive linear systems with average dwell time switching. Automatica, 2012, 48: 1132-1137.</w:t>
      </w:r>
    </w:p>
    <w:p>
      <w:pPr>
        <w:keepNext w:val="0"/>
        <w:keepLines w:val="0"/>
        <w:pageBreakBefore w:val="0"/>
        <w:widowControl w:val="0"/>
        <w:kinsoku/>
        <w:wordWrap/>
        <w:overflowPunct/>
        <w:topLinePunct w:val="0"/>
        <w:autoSpaceDE/>
        <w:autoSpaceDN/>
        <w:bidi w:val="0"/>
        <w:adjustRightInd/>
        <w:snapToGrid/>
        <w:spacing w:line="560" w:lineRule="exact"/>
        <w:ind w:left="694" w:leftChars="304" w:hanging="56" w:hangingChars="20"/>
        <w:textAlignment w:val="auto"/>
        <w:rPr>
          <w:rFonts w:hint="default" w:ascii="Times New Roman" w:hAnsi="Times New Roman" w:eastAsia="宋体" w:cs="Times New Roman"/>
          <w:b w:val="0"/>
          <w:bCs w:val="0"/>
          <w:color w:val="0D0D0D"/>
          <w:sz w:val="28"/>
          <w:szCs w:val="28"/>
        </w:rPr>
      </w:pPr>
      <w:r>
        <w:rPr>
          <w:rFonts w:hint="default" w:ascii="Times New Roman" w:hAnsi="Times New Roman" w:eastAsia="宋体" w:cs="Times New Roman"/>
          <w:b w:val="0"/>
          <w:bCs w:val="0"/>
          <w:color w:val="0D0D0D"/>
          <w:sz w:val="28"/>
          <w:szCs w:val="28"/>
        </w:rPr>
        <w:t>[3]  Yonggui Kao, Jing Xie, Changhong Wang. Stabilization of singular Markovian jump systems with generally uncertain transition rates. IEEE Transactions on Automatic Control, 2014, 59(9): 2604-2610.</w:t>
      </w:r>
    </w:p>
    <w:p>
      <w:pPr>
        <w:keepNext w:val="0"/>
        <w:keepLines w:val="0"/>
        <w:pageBreakBefore w:val="0"/>
        <w:widowControl w:val="0"/>
        <w:kinsoku/>
        <w:wordWrap/>
        <w:overflowPunct/>
        <w:topLinePunct w:val="0"/>
        <w:autoSpaceDE/>
        <w:autoSpaceDN/>
        <w:bidi w:val="0"/>
        <w:adjustRightInd/>
        <w:snapToGrid/>
        <w:spacing w:line="560" w:lineRule="exact"/>
        <w:ind w:left="694" w:leftChars="304" w:hanging="56" w:hangingChars="20"/>
        <w:textAlignment w:val="auto"/>
        <w:rPr>
          <w:rFonts w:hint="default" w:ascii="Times New Roman" w:hAnsi="Times New Roman" w:eastAsia="宋体" w:cs="Times New Roman"/>
          <w:b w:val="0"/>
          <w:bCs w:val="0"/>
          <w:color w:val="0D0D0D"/>
          <w:sz w:val="28"/>
          <w:szCs w:val="28"/>
        </w:rPr>
      </w:pPr>
      <w:r>
        <w:rPr>
          <w:rFonts w:hint="default" w:ascii="Times New Roman" w:hAnsi="Times New Roman" w:eastAsia="宋体" w:cs="Times New Roman"/>
          <w:b w:val="0"/>
          <w:bCs w:val="0"/>
          <w:color w:val="0D0D0D"/>
          <w:sz w:val="28"/>
          <w:szCs w:val="28"/>
        </w:rPr>
        <w:t>[4]  Yonggui Kao, Jing Xie, Lixian Zhang, Hamid Reza Karimi. A sliding mode approach to robust stabilisation of Markovian jump linear time-delay systems with generally incomplete transition rates. Nonlinear Analysis: Hybrid Systems, 2015, 17: 70-80.</w:t>
      </w:r>
    </w:p>
    <w:p>
      <w:pPr>
        <w:keepNext w:val="0"/>
        <w:keepLines w:val="0"/>
        <w:pageBreakBefore w:val="0"/>
        <w:widowControl w:val="0"/>
        <w:kinsoku/>
        <w:wordWrap/>
        <w:overflowPunct/>
        <w:topLinePunct w:val="0"/>
        <w:autoSpaceDE/>
        <w:autoSpaceDN/>
        <w:bidi w:val="0"/>
        <w:adjustRightInd/>
        <w:snapToGrid/>
        <w:spacing w:line="560" w:lineRule="exact"/>
        <w:ind w:left="694" w:leftChars="304" w:hanging="56" w:hangingChars="20"/>
        <w:textAlignment w:val="auto"/>
        <w:rPr>
          <w:rFonts w:hint="default" w:ascii="Times New Roman" w:hAnsi="Times New Roman" w:eastAsia="宋体" w:cs="Times New Roman"/>
          <w:b w:val="0"/>
          <w:bCs w:val="0"/>
          <w:color w:val="0D0D0D"/>
          <w:sz w:val="28"/>
          <w:szCs w:val="28"/>
        </w:rPr>
      </w:pPr>
      <w:r>
        <w:rPr>
          <w:rFonts w:hint="default" w:ascii="Times New Roman" w:hAnsi="Times New Roman" w:eastAsia="宋体" w:cs="Times New Roman"/>
          <w:b w:val="0"/>
          <w:bCs w:val="0"/>
          <w:color w:val="0D0D0D"/>
          <w:sz w:val="28"/>
          <w:szCs w:val="28"/>
        </w:rPr>
        <w:t>[5]  Yunlong Liu, Yonggui Kao, Hamid Reza Karimi, Zairui Gao. Input-to-state stability for discrete-time nonlinear switched singular systems. Information Sciences, 2016, 358: 18-28.</w:t>
      </w:r>
    </w:p>
    <w:p>
      <w:pPr>
        <w:keepNext w:val="0"/>
        <w:keepLines w:val="0"/>
        <w:pageBreakBefore w:val="0"/>
        <w:widowControl w:val="0"/>
        <w:kinsoku/>
        <w:wordWrap/>
        <w:overflowPunct/>
        <w:topLinePunct w:val="0"/>
        <w:autoSpaceDE/>
        <w:autoSpaceDN/>
        <w:bidi w:val="0"/>
        <w:adjustRightInd/>
        <w:snapToGrid/>
        <w:spacing w:line="560" w:lineRule="exact"/>
        <w:ind w:left="694" w:leftChars="304" w:hanging="56" w:hangingChars="20"/>
        <w:textAlignment w:val="auto"/>
        <w:rPr>
          <w:rFonts w:hint="default" w:ascii="Times New Roman" w:hAnsi="Times New Roman" w:eastAsia="宋体" w:cs="Times New Roman"/>
          <w:b w:val="0"/>
          <w:bCs w:val="0"/>
          <w:color w:val="0D0D0D"/>
          <w:sz w:val="28"/>
          <w:szCs w:val="28"/>
        </w:rPr>
      </w:pPr>
      <w:r>
        <w:rPr>
          <w:rFonts w:hint="default" w:ascii="Times New Roman" w:hAnsi="Times New Roman" w:eastAsia="宋体" w:cs="Times New Roman"/>
          <w:b w:val="0"/>
          <w:bCs w:val="0"/>
          <w:color w:val="0D0D0D"/>
          <w:sz w:val="28"/>
          <w:szCs w:val="28"/>
        </w:rPr>
        <w:t>[6]  Ben Niu, Jun Zhao. Barrier Lyapunov functions for the output tracking control of constrained nonlinear switched systems.Systems &amp; Control Letters, 2013, 62: 963-971.</w:t>
      </w:r>
    </w:p>
    <w:p>
      <w:pPr>
        <w:keepNext w:val="0"/>
        <w:keepLines w:val="0"/>
        <w:pageBreakBefore w:val="0"/>
        <w:widowControl w:val="0"/>
        <w:kinsoku/>
        <w:wordWrap/>
        <w:overflowPunct/>
        <w:topLinePunct w:val="0"/>
        <w:autoSpaceDE/>
        <w:autoSpaceDN/>
        <w:bidi w:val="0"/>
        <w:adjustRightInd/>
        <w:snapToGrid/>
        <w:spacing w:line="560" w:lineRule="exact"/>
        <w:ind w:left="694" w:leftChars="304" w:hanging="56" w:hangingChars="20"/>
        <w:textAlignment w:val="auto"/>
        <w:rPr>
          <w:rFonts w:hint="default" w:ascii="Times New Roman" w:hAnsi="Times New Roman" w:eastAsia="宋体" w:cs="Times New Roman"/>
          <w:b w:val="0"/>
          <w:bCs w:val="0"/>
          <w:color w:val="0D0D0D"/>
          <w:sz w:val="28"/>
          <w:szCs w:val="28"/>
        </w:rPr>
      </w:pPr>
      <w:r>
        <w:rPr>
          <w:rFonts w:hint="default" w:ascii="Times New Roman" w:hAnsi="Times New Roman" w:eastAsia="宋体" w:cs="Times New Roman"/>
          <w:b w:val="0"/>
          <w:bCs w:val="0"/>
          <w:color w:val="0D0D0D"/>
          <w:sz w:val="28"/>
          <w:szCs w:val="28"/>
        </w:rPr>
        <w:t xml:space="preserve">[7]  Yueqiao Han, Yonggui Kao, Cunchen Gao. Robust sliding mode control for uncertain discrete singular systems with time-varying delays and external disturbances. Automatica, 2017, 75: 210-216.  </w:t>
      </w:r>
    </w:p>
    <w:p>
      <w:pPr>
        <w:keepNext w:val="0"/>
        <w:keepLines w:val="0"/>
        <w:pageBreakBefore w:val="0"/>
        <w:widowControl w:val="0"/>
        <w:kinsoku/>
        <w:wordWrap/>
        <w:overflowPunct/>
        <w:topLinePunct w:val="0"/>
        <w:autoSpaceDE/>
        <w:autoSpaceDN/>
        <w:bidi w:val="0"/>
        <w:adjustRightInd/>
        <w:snapToGrid/>
        <w:spacing w:line="560" w:lineRule="exact"/>
        <w:ind w:left="694" w:leftChars="304" w:hanging="56" w:hangingChars="20"/>
        <w:textAlignment w:val="auto"/>
        <w:rPr>
          <w:rFonts w:hint="default" w:ascii="Times New Roman" w:hAnsi="Times New Roman" w:eastAsia="宋体" w:cs="Times New Roman"/>
          <w:b w:val="0"/>
          <w:bCs w:val="0"/>
          <w:color w:val="0D0D0D"/>
          <w:sz w:val="28"/>
          <w:szCs w:val="28"/>
        </w:rPr>
      </w:pPr>
      <w:r>
        <w:rPr>
          <w:rFonts w:hint="default" w:ascii="Times New Roman" w:hAnsi="Times New Roman" w:eastAsia="宋体" w:cs="Times New Roman"/>
          <w:b w:val="0"/>
          <w:bCs w:val="0"/>
          <w:color w:val="0D0D0D"/>
          <w:sz w:val="28"/>
          <w:szCs w:val="28"/>
        </w:rPr>
        <w:t>[8]  Xudong</w:t>
      </w:r>
      <w:r>
        <w:rPr>
          <w:rFonts w:hint="default" w:ascii="Times New Roman" w:hAnsi="Times New Roman" w:eastAsia="宋体" w:cs="Times New Roman"/>
          <w:b w:val="0"/>
          <w:bCs w:val="0"/>
          <w:color w:val="0D0D0D"/>
          <w:sz w:val="28"/>
          <w:szCs w:val="28"/>
          <w:lang w:val="en-US" w:eastAsia="zh-CN"/>
        </w:rPr>
        <w:t xml:space="preserve"> Zhao</w:t>
      </w:r>
      <w:r>
        <w:rPr>
          <w:rFonts w:hint="default" w:ascii="Times New Roman" w:hAnsi="Times New Roman" w:eastAsia="宋体" w:cs="Times New Roman"/>
          <w:b w:val="0"/>
          <w:bCs w:val="0"/>
          <w:color w:val="0D0D0D"/>
          <w:sz w:val="28"/>
          <w:szCs w:val="28"/>
        </w:rPr>
        <w:t>, Lixian Zhang, Peng Shi. Stability of a class of switched positive linear time-delay systems. International Journal of Robust and Nonlinear Control, 2013, 23: 578-589.</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color w:val="000000"/>
          <w:sz w:val="32"/>
          <w:szCs w:val="32"/>
          <w:lang w:eastAsia="zh-CN"/>
        </w:rPr>
      </w:pPr>
      <w:r>
        <w:rPr>
          <w:rFonts w:hint="default" w:ascii="Times New Roman" w:hAnsi="Times New Roman" w:eastAsia="仿宋_GB2312" w:cs="Times New Roman"/>
          <w:b/>
          <w:bCs/>
          <w:color w:val="000000"/>
          <w:sz w:val="32"/>
          <w:szCs w:val="32"/>
        </w:rPr>
        <w:t>主要完成人情况</w:t>
      </w:r>
      <w:r>
        <w:rPr>
          <w:rFonts w:hint="default" w:ascii="Times New Roman" w:hAnsi="Times New Roman" w:eastAsia="仿宋_GB2312" w:cs="Times New Roman"/>
          <w:b/>
          <w:bCs/>
          <w:color w:val="000000"/>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color w:val="0D0D0D"/>
          <w:sz w:val="32"/>
          <w:szCs w:val="32"/>
        </w:rPr>
      </w:pPr>
      <w:r>
        <w:rPr>
          <w:rFonts w:hint="default" w:ascii="Times New Roman" w:hAnsi="Times New Roman" w:eastAsia="仿宋_GB2312" w:cs="Times New Roman"/>
          <w:b w:val="0"/>
          <w:bCs/>
          <w:color w:val="0D0D0D"/>
          <w:sz w:val="32"/>
          <w:szCs w:val="32"/>
          <w:lang w:val="en-US" w:eastAsia="zh-CN"/>
        </w:rPr>
        <w:t xml:space="preserve">(1) </w:t>
      </w:r>
      <w:r>
        <w:rPr>
          <w:rFonts w:hint="default" w:ascii="Times New Roman" w:hAnsi="Times New Roman" w:eastAsia="仿宋_GB2312" w:cs="Times New Roman"/>
          <w:b w:val="0"/>
          <w:bCs/>
          <w:color w:val="0D0D0D"/>
          <w:sz w:val="32"/>
          <w:szCs w:val="32"/>
        </w:rPr>
        <w:t>考永贵，排名1，行政职务：无，技术职称：教授，工作单位：哈尔滨工业大学(威海)，完成单位：哈尔滨工业大学(威海)。</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b w:val="0"/>
          <w:bCs/>
          <w:color w:val="000000" w:themeColor="text1"/>
          <w:sz w:val="32"/>
          <w:szCs w:val="32"/>
          <w14:textFill>
            <w14:solidFill>
              <w14:schemeClr w14:val="tx1"/>
            </w14:solidFill>
          </w14:textFill>
        </w:rPr>
      </w:pPr>
      <w:r>
        <w:rPr>
          <w:rFonts w:hint="default" w:ascii="Times New Roman" w:hAnsi="Times New Roman" w:eastAsia="仿宋_GB2312" w:cs="Times New Roman"/>
          <w:b w:val="0"/>
          <w:bCs/>
          <w:color w:val="000000" w:themeColor="text1"/>
          <w:sz w:val="32"/>
          <w:szCs w:val="32"/>
          <w14:textFill>
            <w14:solidFill>
              <w14:schemeClr w14:val="tx1"/>
            </w14:solidFill>
          </w14:textFill>
        </w:rPr>
        <w:t>对本项目主要学术贡献：</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本人对《重要科学发现》中所列第一、二、三项发现均做出了创造性贡献。基于转移速率反馈矩阵设计了不确定马尔科夫切换中立型随机系统的H∞非脆弱滑模观测器和转移速率不确知的时滞马尔科夫跳变系统的鲁棒滑模控制器，解决了马尔科夫跳变随机系统的滑模可达性和切换流形设计问题；建立了转移速率不确知的马尔科夫跳变随机广义系统的容许性新判据，丰富和完善了随机系统的稳定性方法和理论体系；设计了不确定离散广义系统的滑模控制器；建立了非线性离散广义切换系统的输入-状态稳定性新准则，具有重要的理论意义和应用价值。旁证：第一作者论文3篇，第二作者论文2篇，通讯作者论文4篇，见附件1、3、4、5、7。</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color w:val="0D0D0D"/>
          <w:sz w:val="32"/>
          <w:szCs w:val="32"/>
          <w:lang w:val="en-US" w:eastAsia="zh-CN"/>
        </w:rPr>
      </w:pPr>
      <w:r>
        <w:rPr>
          <w:rFonts w:hint="default" w:ascii="Times New Roman" w:hAnsi="Times New Roman" w:eastAsia="仿宋_GB2312" w:cs="Times New Roman"/>
          <w:b w:val="0"/>
          <w:bCs/>
          <w:color w:val="0D0D0D"/>
          <w:sz w:val="32"/>
          <w:szCs w:val="32"/>
          <w:lang w:val="en-US" w:eastAsia="zh-CN"/>
        </w:rPr>
        <w:t>（2）赵旭东，排名2，行政职务：无，技术职称：教授，工作单位：大连理工大学，完成单位：中国石油大学(华东)。</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b w:val="0"/>
          <w:bCs/>
          <w:color w:val="000000" w:themeColor="text1"/>
          <w:sz w:val="32"/>
          <w:szCs w:val="32"/>
          <w14:textFill>
            <w14:solidFill>
              <w14:schemeClr w14:val="tx1"/>
            </w14:solidFill>
          </w14:textFill>
        </w:rPr>
      </w:pPr>
      <w:r>
        <w:rPr>
          <w:rFonts w:hint="default" w:ascii="Times New Roman" w:hAnsi="Times New Roman" w:eastAsia="仿宋_GB2312" w:cs="Times New Roman"/>
          <w:b w:val="0"/>
          <w:bCs/>
          <w:color w:val="000000" w:themeColor="text1"/>
          <w:sz w:val="32"/>
          <w:szCs w:val="32"/>
          <w14:textFill>
            <w14:solidFill>
              <w14:schemeClr w14:val="tx1"/>
            </w14:solidFill>
          </w14:textFill>
        </w:rPr>
        <w:t>对本项目主要学术贡献：</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color w:val="000000"/>
          <w:sz w:val="32"/>
          <w:szCs w:val="32"/>
        </w:rPr>
        <w:t>本人对《重要科学发现》中所列第二项发现做出了创造性贡献。首次提出了双正同类多项式型李雅普诺夫函数，给出了线性切换正系统和时滞切换正系统任意切换下的平均驻留时间切换信号设计方法。基于提出的双正同类多项式型李雅普诺夫函数方法，显著改进了线性时滞切换正系统的稳定性条件，其保守性随李雅普诺夫函数阶数增加而下降，为开展线性切换正系统具有较低保守性的控制综合设计方法奠定了理论基础，其创新性研究思想和方法引起了同行的关注和广泛引用。旁证：第一作者论文2篇，通讯作者论文2篇，见附件2和8。</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b w:val="0"/>
          <w:bCs/>
          <w:color w:val="0D0D0D"/>
          <w:sz w:val="32"/>
          <w:szCs w:val="32"/>
        </w:rPr>
      </w:pPr>
      <w:r>
        <w:rPr>
          <w:rFonts w:hint="default" w:ascii="Times New Roman" w:hAnsi="Times New Roman" w:eastAsia="仿宋_GB2312" w:cs="Times New Roman"/>
          <w:b w:val="0"/>
          <w:bCs/>
          <w:color w:val="0D0D0D"/>
          <w:sz w:val="32"/>
          <w:szCs w:val="32"/>
          <w:lang w:eastAsia="zh-CN"/>
        </w:rPr>
        <w:t>（</w:t>
      </w:r>
      <w:r>
        <w:rPr>
          <w:rFonts w:hint="default" w:ascii="Times New Roman" w:hAnsi="Times New Roman" w:eastAsia="仿宋_GB2312" w:cs="Times New Roman"/>
          <w:b w:val="0"/>
          <w:bCs/>
          <w:color w:val="0D0D0D"/>
          <w:sz w:val="32"/>
          <w:szCs w:val="32"/>
          <w:lang w:val="en-US" w:eastAsia="zh-CN"/>
        </w:rPr>
        <w:t>3</w:t>
      </w:r>
      <w:r>
        <w:rPr>
          <w:rFonts w:hint="default" w:ascii="Times New Roman" w:hAnsi="Times New Roman" w:eastAsia="仿宋_GB2312" w:cs="Times New Roman"/>
          <w:b w:val="0"/>
          <w:bCs/>
          <w:color w:val="0D0D0D"/>
          <w:sz w:val="32"/>
          <w:szCs w:val="32"/>
          <w:lang w:eastAsia="zh-CN"/>
        </w:rPr>
        <w:t>）</w:t>
      </w:r>
      <w:r>
        <w:rPr>
          <w:rFonts w:hint="default" w:ascii="Times New Roman" w:hAnsi="Times New Roman" w:eastAsia="仿宋_GB2312" w:cs="Times New Roman"/>
          <w:b w:val="0"/>
          <w:bCs/>
          <w:color w:val="0D0D0D"/>
          <w:sz w:val="32"/>
          <w:szCs w:val="32"/>
        </w:rPr>
        <w:t>刘云龙，排名3，行政职务：无，技术职称：副教授，工作单位：潍坊学院，完成单位：潍坊学院。</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b w:val="0"/>
          <w:bCs/>
          <w:color w:val="000000" w:themeColor="text1"/>
          <w:sz w:val="32"/>
          <w:szCs w:val="32"/>
          <w14:textFill>
            <w14:solidFill>
              <w14:schemeClr w14:val="tx1"/>
            </w14:solidFill>
          </w14:textFill>
        </w:rPr>
      </w:pPr>
      <w:r>
        <w:rPr>
          <w:rFonts w:hint="default" w:ascii="Times New Roman" w:hAnsi="Times New Roman" w:eastAsia="仿宋_GB2312" w:cs="Times New Roman"/>
          <w:b w:val="0"/>
          <w:bCs/>
          <w:color w:val="000000" w:themeColor="text1"/>
          <w:sz w:val="32"/>
          <w:szCs w:val="32"/>
          <w14:textFill>
            <w14:solidFill>
              <w14:schemeClr w14:val="tx1"/>
            </w14:solidFill>
          </w14:textFill>
        </w:rPr>
        <w:t>对本项目主要学术贡献：</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本人对《重要科学发现》中所列第二项发现做出了主要贡献。基于受限等价理论和离散迭代方法，根据切换子系统是否稳定分为所有子系统均满足指数稳定和仅有部分子系统满足指数稳定的两类情形，利用平均驻留时间方法，分别设计切换信号，建立了非线性切换离散广义系统的输入-状态稳定的新准则。该方法无需构造Lyapunov函数，不用限定控制器的具体结构，在一定程度上实现了控制器的“任意设计”，有效地节省了控制器的设计成本。旁证：第一作者论文1篇，通讯作者论文1篇，见附件5。</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b w:val="0"/>
          <w:bCs/>
          <w:color w:val="0D0D0D"/>
          <w:sz w:val="32"/>
          <w:szCs w:val="32"/>
        </w:rPr>
      </w:pPr>
      <w:r>
        <w:rPr>
          <w:rFonts w:hint="default" w:ascii="Times New Roman" w:hAnsi="Times New Roman" w:eastAsia="仿宋_GB2312" w:cs="Times New Roman"/>
          <w:b w:val="0"/>
          <w:bCs/>
          <w:color w:val="0D0D0D"/>
          <w:sz w:val="32"/>
          <w:szCs w:val="32"/>
          <w:lang w:eastAsia="zh-CN"/>
        </w:rPr>
        <w:t>（</w:t>
      </w:r>
      <w:r>
        <w:rPr>
          <w:rFonts w:hint="default" w:ascii="Times New Roman" w:hAnsi="Times New Roman" w:eastAsia="仿宋_GB2312" w:cs="Times New Roman"/>
          <w:b w:val="0"/>
          <w:bCs/>
          <w:color w:val="0D0D0D"/>
          <w:sz w:val="32"/>
          <w:szCs w:val="32"/>
          <w:lang w:val="en-US" w:eastAsia="zh-CN"/>
        </w:rPr>
        <w:t>4</w:t>
      </w:r>
      <w:r>
        <w:rPr>
          <w:rFonts w:hint="default" w:ascii="Times New Roman" w:hAnsi="Times New Roman" w:eastAsia="仿宋_GB2312" w:cs="Times New Roman"/>
          <w:b w:val="0"/>
          <w:bCs/>
          <w:color w:val="0D0D0D"/>
          <w:sz w:val="32"/>
          <w:szCs w:val="32"/>
          <w:lang w:eastAsia="zh-CN"/>
        </w:rPr>
        <w:t>）</w:t>
      </w:r>
      <w:r>
        <w:rPr>
          <w:rFonts w:hint="default" w:ascii="Times New Roman" w:hAnsi="Times New Roman" w:eastAsia="仿宋_GB2312" w:cs="Times New Roman"/>
          <w:b w:val="0"/>
          <w:bCs/>
          <w:color w:val="0D0D0D"/>
          <w:sz w:val="32"/>
          <w:szCs w:val="32"/>
        </w:rPr>
        <w:t>牛奔，排名4，行政职务：</w:t>
      </w:r>
      <w:r>
        <w:rPr>
          <w:rFonts w:hint="default" w:ascii="Times New Roman" w:hAnsi="Times New Roman" w:eastAsia="仿宋_GB2312" w:cs="Times New Roman"/>
          <w:b w:val="0"/>
          <w:bCs/>
          <w:sz w:val="32"/>
          <w:szCs w:val="32"/>
        </w:rPr>
        <w:t>无</w:t>
      </w:r>
      <w:r>
        <w:rPr>
          <w:rFonts w:hint="default" w:ascii="Times New Roman" w:hAnsi="Times New Roman" w:eastAsia="仿宋_GB2312" w:cs="Times New Roman"/>
          <w:b w:val="0"/>
          <w:bCs/>
          <w:color w:val="0D0D0D"/>
          <w:sz w:val="32"/>
          <w:szCs w:val="32"/>
        </w:rPr>
        <w:t>，技术职称：教授，工作单位：山东师范大学，完成单位：东北大学。</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b w:val="0"/>
          <w:bCs/>
          <w:color w:val="000000" w:themeColor="text1"/>
          <w:sz w:val="32"/>
          <w:szCs w:val="32"/>
          <w14:textFill>
            <w14:solidFill>
              <w14:schemeClr w14:val="tx1"/>
            </w14:solidFill>
          </w14:textFill>
        </w:rPr>
      </w:pPr>
      <w:r>
        <w:rPr>
          <w:rFonts w:hint="default" w:ascii="Times New Roman" w:hAnsi="Times New Roman" w:eastAsia="仿宋_GB2312" w:cs="Times New Roman"/>
          <w:b w:val="0"/>
          <w:bCs/>
          <w:color w:val="000000" w:themeColor="text1"/>
          <w:sz w:val="32"/>
          <w:szCs w:val="32"/>
          <w14:textFill>
            <w14:solidFill>
              <w14:schemeClr w14:val="tx1"/>
            </w14:solidFill>
          </w14:textFill>
        </w:rPr>
        <w:t>对本项目主要学术贡献：</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b w:val="0"/>
          <w:bCs/>
          <w:color w:val="000000" w:themeColor="text1"/>
          <w:sz w:val="32"/>
          <w:szCs w:val="32"/>
          <w14:textFill>
            <w14:solidFill>
              <w14:schemeClr w14:val="tx1"/>
            </w14:solidFill>
          </w14:textFill>
        </w:rPr>
      </w:pPr>
      <w:r>
        <w:rPr>
          <w:rFonts w:hint="default" w:ascii="Times New Roman" w:hAnsi="Times New Roman" w:eastAsia="仿宋_GB2312" w:cs="Times New Roman"/>
          <w:b w:val="0"/>
          <w:bCs/>
          <w:color w:val="000000"/>
          <w:sz w:val="32"/>
          <w:szCs w:val="32"/>
          <w:lang w:val="en-US" w:eastAsia="zh-CN"/>
        </w:rPr>
        <w:t>本人对《重要科学发现》中所列第二项发现做出了主要贡献。基于障碍Lyapunov函数解决了受限约束的非线性切换系统的输出跟踪控制问题：当障碍Lyapunov函数的参数接近于限定值时，其函数值将趋于无穷大，确保了控制系统满足相应的约束条件，设计了输出反馈控制器，实现了系统信号的渐近输出跟踪，并保持闭环信号有界；进一步基于非对称型的障碍Lyapunov函数设计了受限时变输出跟踪控制器，具有较好的应用价值。旁证：第一作者论文1篇，通讯作者论文1篇，见附件6。</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b w:val="0"/>
          <w:bCs/>
          <w:color w:val="0D0D0D"/>
          <w:sz w:val="32"/>
          <w:szCs w:val="32"/>
        </w:rPr>
      </w:pPr>
      <w:r>
        <w:rPr>
          <w:rFonts w:hint="default" w:ascii="Times New Roman" w:hAnsi="Times New Roman" w:eastAsia="仿宋_GB2312" w:cs="Times New Roman"/>
          <w:b w:val="0"/>
          <w:bCs/>
          <w:color w:val="auto"/>
          <w:sz w:val="32"/>
          <w:szCs w:val="32"/>
          <w:lang w:val="en-US" w:eastAsia="zh-CN"/>
        </w:rPr>
        <w:t>（5）</w:t>
      </w:r>
      <w:r>
        <w:rPr>
          <w:rFonts w:hint="default" w:ascii="Times New Roman" w:hAnsi="Times New Roman" w:eastAsia="仿宋_GB2312" w:cs="Times New Roman"/>
          <w:b w:val="0"/>
          <w:bCs/>
          <w:color w:val="0D0D0D"/>
          <w:sz w:val="32"/>
          <w:szCs w:val="32"/>
        </w:rPr>
        <w:t>韩月乔，排名5，行政职务：</w:t>
      </w:r>
      <w:r>
        <w:rPr>
          <w:rFonts w:hint="default" w:ascii="Times New Roman" w:hAnsi="Times New Roman" w:eastAsia="仿宋_GB2312" w:cs="Times New Roman"/>
          <w:b w:val="0"/>
          <w:bCs/>
          <w:sz w:val="32"/>
          <w:szCs w:val="32"/>
        </w:rPr>
        <w:t>无</w:t>
      </w:r>
      <w:r>
        <w:rPr>
          <w:rFonts w:hint="default" w:ascii="Times New Roman" w:hAnsi="Times New Roman" w:eastAsia="仿宋_GB2312" w:cs="Times New Roman"/>
          <w:b w:val="0"/>
          <w:bCs/>
          <w:color w:val="0D0D0D"/>
          <w:sz w:val="32"/>
          <w:szCs w:val="32"/>
        </w:rPr>
        <w:t>，技术职称：讲师，工作单位：中国海洋大学，完成单位：中国海洋大学。</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14:textFill>
            <w14:solidFill>
              <w14:schemeClr w14:val="tx1"/>
            </w14:solidFill>
          </w14:textFill>
        </w:rPr>
        <w:t>对本项目主要学术贡献：</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仿宋_GB2312" w:cs="Times New Roman"/>
          <w:b/>
          <w:sz w:val="32"/>
          <w:szCs w:val="32"/>
        </w:rPr>
      </w:pPr>
      <w:r>
        <w:rPr>
          <w:rFonts w:hint="default" w:ascii="Times New Roman" w:hAnsi="Times New Roman" w:eastAsia="仿宋_GB2312" w:cs="Times New Roman"/>
          <w:color w:val="000000"/>
          <w:sz w:val="32"/>
          <w:szCs w:val="32"/>
        </w:rPr>
        <w:t>本人对《重要科学发现》中所列第三项发现做出了主要贡献。基于L-K泛函方法和自由加权矩阵给出了时滞不确定离散广义系统的一个时滞相关充分条件，保证系统是正则、因果和稳定的，基于滑模控制策略设计了自适应滑模控制律，使得系统轨迹在有限时间内能够趋近平衡状态，解决了具有外部扰动的时变时滞不确定离散广义系统的滑模控制问题，相比已有的结果，结论更具一般性，为设计新型的实用控制器提供了理论支撑。旁证：第一作者论文1篇，通讯作者论文1篇，见附件7。</w:t>
      </w:r>
    </w:p>
    <w:p>
      <w:pPr>
        <w:pStyle w:val="5"/>
        <w:adjustRightInd w:val="0"/>
        <w:spacing w:line="240" w:lineRule="auto"/>
        <w:rPr>
          <w:rFonts w:hint="default" w:ascii="Times New Roman" w:hAnsi="Times New Roman" w:eastAsia="仿宋_GB2312" w:cs="Times New Roman"/>
          <w:b w:val="0"/>
          <w:bCs w:val="0"/>
          <w:color w:val="000000"/>
          <w:sz w:val="32"/>
          <w:szCs w:val="32"/>
          <w:lang w:eastAsia="zh-CN"/>
        </w:rPr>
      </w:pPr>
      <w:r>
        <w:rPr>
          <w:rFonts w:hint="default" w:ascii="Times New Roman" w:hAnsi="Times New Roman" w:eastAsia="仿宋_GB2312" w:cs="Times New Roman"/>
          <w:b w:val="0"/>
          <w:bCs w:val="0"/>
          <w:color w:val="000000"/>
          <w:sz w:val="32"/>
          <w:szCs w:val="32"/>
        </w:rPr>
        <w:t>完成人合作关系说明</w:t>
      </w:r>
      <w:r>
        <w:rPr>
          <w:rFonts w:hint="default" w:ascii="Times New Roman" w:hAnsi="Times New Roman" w:eastAsia="仿宋_GB2312" w:cs="Times New Roman"/>
          <w:b w:val="0"/>
          <w:bCs w:val="0"/>
          <w:color w:val="000000"/>
          <w:sz w:val="32"/>
          <w:szCs w:val="32"/>
          <w:lang w:eastAsia="zh-CN"/>
        </w:rPr>
        <w:t>：</w:t>
      </w:r>
    </w:p>
    <w:p>
      <w:pPr>
        <w:pStyle w:val="5"/>
        <w:adjustRightInd w:val="0"/>
        <w:spacing w:line="240" w:lineRule="auto"/>
        <w:ind w:left="0" w:leftChars="0" w:firstLine="640" w:firstLineChars="200"/>
        <w:rPr>
          <w:rFonts w:hint="default" w:ascii="Times New Roman" w:hAnsi="Times New Roman" w:eastAsia="仿宋_GB2312" w:cs="Times New Roman"/>
          <w:b/>
          <w:color w:val="000000"/>
          <w:sz w:val="32"/>
          <w:szCs w:val="32"/>
        </w:rPr>
      </w:pPr>
      <w:r>
        <w:rPr>
          <w:rFonts w:hint="default" w:ascii="Times New Roman" w:hAnsi="Times New Roman" w:eastAsia="仿宋_GB2312" w:cs="Times New Roman"/>
          <w:sz w:val="32"/>
          <w:szCs w:val="32"/>
        </w:rPr>
        <w:t>在项目实施过程中全体完成人相互合作。第一完成人考永贵与第二完成人赵旭东、第四完成人牛奔在切换系统</w:t>
      </w:r>
      <w:r>
        <w:rPr>
          <w:rFonts w:hint="default" w:ascii="Times New Roman" w:hAnsi="Times New Roman" w:eastAsia="仿宋_GB2312" w:cs="Times New Roman"/>
          <w:sz w:val="32"/>
          <w:szCs w:val="32"/>
          <w:lang w:val="en-US" w:eastAsia="zh-CN"/>
        </w:rPr>
        <w:t>方向</w:t>
      </w:r>
      <w:r>
        <w:rPr>
          <w:rFonts w:hint="default" w:ascii="Times New Roman" w:hAnsi="Times New Roman" w:eastAsia="仿宋_GB2312" w:cs="Times New Roman"/>
          <w:sz w:val="32"/>
          <w:szCs w:val="32"/>
        </w:rPr>
        <w:t>通过Springer出版社合作出版学术专著1部，合作发表其他论文多篇。考永贵与第三完成人刘云龙在切换广义系统</w:t>
      </w:r>
      <w:r>
        <w:rPr>
          <w:rFonts w:hint="default" w:ascii="Times New Roman" w:hAnsi="Times New Roman" w:eastAsia="仿宋_GB2312" w:cs="Times New Roman"/>
          <w:sz w:val="32"/>
          <w:szCs w:val="32"/>
          <w:lang w:val="en-US" w:eastAsia="zh-CN"/>
        </w:rPr>
        <w:t>方向</w:t>
      </w:r>
      <w:r>
        <w:rPr>
          <w:rFonts w:hint="default" w:ascii="Times New Roman" w:hAnsi="Times New Roman" w:eastAsia="仿宋_GB2312" w:cs="Times New Roman"/>
          <w:sz w:val="32"/>
          <w:szCs w:val="32"/>
        </w:rPr>
        <w:t>领域合作发表代表性论文1篇，其他论文多篇；考永贵与第五完成人韩月乔在不确定广义系统</w:t>
      </w:r>
      <w:r>
        <w:rPr>
          <w:rFonts w:hint="default" w:ascii="Times New Roman" w:hAnsi="Times New Roman" w:eastAsia="仿宋_GB2312" w:cs="Times New Roman"/>
          <w:sz w:val="32"/>
          <w:szCs w:val="32"/>
          <w:lang w:val="en-US" w:eastAsia="zh-CN"/>
        </w:rPr>
        <w:t>方向</w:t>
      </w:r>
      <w:r>
        <w:rPr>
          <w:rFonts w:hint="default" w:ascii="Times New Roman" w:hAnsi="Times New Roman" w:eastAsia="仿宋_GB2312" w:cs="Times New Roman"/>
          <w:sz w:val="32"/>
          <w:szCs w:val="32"/>
        </w:rPr>
        <w:t>合作发表代表性论文1篇，其他论文多篇；科学发现2由完成人考永贵、赵旭东、刘云龙和牛奔共同完成；科学发现3由完成人考永贵和韩月乔共同完成。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color w:val="000000"/>
          <w:sz w:val="32"/>
          <w:szCs w:val="32"/>
        </w:rPr>
      </w:pPr>
      <w:r>
        <w:rPr>
          <w:rFonts w:hint="eastAsia" w:ascii="黑体" w:hAnsi="黑体" w:eastAsia="黑体" w:cs="黑体"/>
          <w:b w:val="0"/>
          <w:bCs/>
          <w:color w:val="000000"/>
          <w:sz w:val="32"/>
          <w:szCs w:val="32"/>
          <w:lang w:eastAsia="zh-CN"/>
        </w:rPr>
        <w:t>二、</w:t>
      </w:r>
      <w:r>
        <w:rPr>
          <w:rFonts w:hint="eastAsia" w:ascii="黑体" w:hAnsi="黑体" w:eastAsia="黑体" w:cs="黑体"/>
          <w:b w:val="0"/>
          <w:bCs/>
          <w:color w:val="000000"/>
          <w:sz w:val="32"/>
          <w:szCs w:val="32"/>
        </w:rPr>
        <w:t>技术发明奖</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项目名称：</w:t>
      </w:r>
      <w:r>
        <w:rPr>
          <w:rFonts w:hint="default" w:ascii="Times New Roman" w:hAnsi="Times New Roman" w:eastAsia="仿宋_GB2312" w:cs="Times New Roman"/>
          <w:sz w:val="32"/>
          <w:szCs w:val="32"/>
        </w:rPr>
        <w:t>海洋活性蛋白（肽）分级质控、多元应用及高质产品开发关键技术</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lang w:eastAsia="zh-CN"/>
        </w:rPr>
        <w:t>提名者及</w:t>
      </w:r>
      <w:r>
        <w:rPr>
          <w:rFonts w:hint="default" w:ascii="Times New Roman" w:hAnsi="Times New Roman" w:eastAsia="仿宋_GB2312" w:cs="Times New Roman"/>
          <w:b/>
          <w:sz w:val="32"/>
          <w:szCs w:val="32"/>
        </w:rPr>
        <w:t>提名意见：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提名者：威海市科学技术局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提名意见：</w:t>
      </w:r>
      <w:r>
        <w:rPr>
          <w:rFonts w:hint="default" w:ascii="Times New Roman" w:hAnsi="Times New Roman" w:eastAsia="仿宋_GB2312" w:cs="Times New Roman"/>
          <w:sz w:val="32"/>
          <w:szCs w:val="32"/>
        </w:rPr>
        <w:t>“海洋活性蛋白（肽）分级质控、多元应用及高质产品开发产业化关键技术”项目是好当家集团有限公司、中国科学院烟台海岸带研究所、上海海洋大学联合攻关取得的产学研科技成果。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项目针对我国海洋动物活性蛋白利用产业亟需解决的重大技术问题，经过8年的攻关，在原料制备关键技术、质量控制技术和高质产品多元化开发方面取得了重要突破。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原料制备来源广：利用海产品加工过程中的鱼皮、鱼骨、海参漂烫液等下脚料，重点突破了海洋动物完整大分子胶原蛋白制备技术、梯级肽多级酶解制备技术、特殊活性蛋白制备技术；（2）质量控制方面：分析大分子胶原蛋白、梯级肽的结构和功能特性，建立了全程质控技术体系和产品质量评价体系；（3）新型产品开发方面：合理设计，分别在医疗化妆品和食品等领域开发高质产品10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项目开发至今，共获得核心技术发明专利10项，在医疗、化妆品和食品三个领域实现了10款产品的产业化。核心技术在5家海洋生物活性蛋白龙头企业产业化推广应用后，新增产值2亿元、利润0.2亿元、新增税收0.2亿元，取得了显著的经济效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通过本项目的实施，进一步丰富并拓展了海洋源活性蛋白的应用技术领域，实现了产业化推广。海洋动物蛋白（肽）多元化产品开发，生产线的建立，有效带动了当地渔村转型和上下游企业的新旧动能转换，推动了海洋动物产品在健康领域的应用；同时有效降低了海产品加工企业固体、液体废弃物的排放，具有良好的生态效益。该成果为提高我国海洋生物活性蛋白的产品质量和国际竞争力提供了重要的技术支撑，成果创新性突出，处于国内领先、国际先进水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威海市科学技术局拟提名该项目为山东省技术发明二等奖。</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项目简介：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项目是在国家海洋行业公益项目“几种海洋功能蛋白规模化生产及高值化产品研制关键技术及产业化”、山东省科技发展计划项目“海参加工副产物高值化利用关键技术及产业化研究”和山东省重大科技专项项目“海珍品精深加工技术研究及产业化开发”支持下完成的，符合《国家中长期科学和技术发展规划纲要》的优先主题“开发海洋生物资源保护和高效利用技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山东省每年海参产值130亿，海参加工处理的第一步产生的漂烫液和海参肠等废弃物，并没有得到充分利用，尤其在目前的环保压力下，如何突破海参加工废弃物的综合利用，已经成为我省海参产业发展的瓶颈。另一方面，山东省海洋鱼类加工产生的鱼皮鱼骨废弃物，目前大部分仅作为低值鱼粉和肥料的原料，虽然鱼皮和鱼骨已经被开发为胶原蛋白肽，但是由于分子量没有分级，作为功能食品往往效果不稳定，影响消费者信心，而另一方面，大分子鱼胶原蛋白具有成本低吸收快等特点，在医用材料领域的应用尚未得到有效开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基于以上产业瓶颈，本项目首先突破了海洋动物胶原蛋白大分子完整制备技术和梯级肽多级酶解制备技术，建立了从鱼皮提取制备大分子胶原蛋白和从多种原料制备梯级肽关键技术；然后建立了全程质控技术体系和产品质量评价体系，确保整个生产工艺各环节样品的理化、功效特性稳定，同时申报各级标准确立行业规范；最后，依托所获的梯级肽，开发功能性食品和化妆品，获得良好的经济效益，依托大分子胶原蛋白，在医疗化妆品领域开发了用于创面修复敷料和凝胶等高值化的医疗产品医用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项目实施以来，共获得核心技术发明专利10项，海参漂烫液和多种海洋鱼类加工废弃物（鱼皮鱼骨鱼鳞）获得利用，建立产品质量标准和质控体系2个，新增产值2亿元、利润0.2亿元、新增税收0.2亿元，真正实现了变废为宝和多元化产品产业化，获得了良好的经济、社会和生态效益，有效带动了上下游企业的转型升级。</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客观评价：</w:t>
      </w:r>
    </w:p>
    <w:p>
      <w:pPr>
        <w:keepNext w:val="0"/>
        <w:keepLines w:val="0"/>
        <w:pageBreakBefore w:val="0"/>
        <w:widowControl w:val="0"/>
        <w:kinsoku/>
        <w:wordWrap/>
        <w:overflowPunct/>
        <w:topLinePunct w:val="0"/>
        <w:autoSpaceDE/>
        <w:autoSpaceDN/>
        <w:bidi w:val="0"/>
        <w:adjustRightInd/>
        <w:snapToGrid/>
        <w:spacing w:after="93" w:afterLines="30"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1.查新检索和科技咨询结论</w:t>
      </w:r>
    </w:p>
    <w:p>
      <w:pPr>
        <w:keepNext w:val="0"/>
        <w:keepLines w:val="0"/>
        <w:pageBreakBefore w:val="0"/>
        <w:widowControl w:val="0"/>
        <w:kinsoku/>
        <w:wordWrap/>
        <w:overflowPunct/>
        <w:topLinePunct w:val="0"/>
        <w:autoSpaceDE/>
        <w:autoSpaceDN/>
        <w:bidi w:val="0"/>
        <w:adjustRightInd/>
        <w:snapToGrid/>
        <w:spacing w:after="93" w:afterLines="30"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中国科学院上海科技查新咨询中心的查新报告（检索报告编号：201921C0700957）指出“海洋生物胶原蛋白产业化关键技术创立及其应用，研究课题具有新颖性，未见完全相同的相关研究报道”。科技水平咨询报告（检索报告编号：20190957）指出：“海洋生物胶原蛋白产业化关键技术创立及其应用，该项目研究处于国内领先水平”。</w:t>
      </w:r>
    </w:p>
    <w:p>
      <w:pPr>
        <w:keepNext w:val="0"/>
        <w:keepLines w:val="0"/>
        <w:pageBreakBefore w:val="0"/>
        <w:widowControl w:val="0"/>
        <w:kinsoku/>
        <w:wordWrap/>
        <w:overflowPunct/>
        <w:topLinePunct w:val="0"/>
        <w:autoSpaceDE/>
        <w:autoSpaceDN/>
        <w:bidi w:val="0"/>
        <w:adjustRightInd/>
        <w:snapToGrid/>
        <w:spacing w:after="93" w:afterLines="30"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 同行评价</w:t>
      </w:r>
    </w:p>
    <w:p>
      <w:pPr>
        <w:keepNext w:val="0"/>
        <w:keepLines w:val="0"/>
        <w:pageBreakBefore w:val="0"/>
        <w:widowControl w:val="0"/>
        <w:kinsoku/>
        <w:wordWrap/>
        <w:overflowPunct/>
        <w:topLinePunct w:val="0"/>
        <w:autoSpaceDE/>
        <w:autoSpaceDN/>
        <w:bidi w:val="0"/>
        <w:adjustRightInd/>
        <w:snapToGrid/>
        <w:spacing w:after="93" w:afterLines="30"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项目研究成果论文，被美国、意大利和墨西哥等国家的多位学者引用，并在《Biomacromolecules》和《Journal of Food》等杂志发表相关文章；美国学者Brisa Peña引用海洋生物胶原蛋白分子完整性的研究结果，提出了海洋生物胶原蛋白作为心脏组织工程材料的潜在应用价值；波兰尼古拉哥白尼大学的Kozlowska博士发表在《International Journal of Biological Macromolecules》杂志的论文引用了本项目关于鲨鱼酶溶性胶原蛋白的研究结论；韩国国立庆尚大学的Jin-Soo Kim教授借鉴项目的研究方法，用于虹鳟鱼胶原蛋白的研究，取得了重要的研究成果。</w:t>
      </w:r>
    </w:p>
    <w:p>
      <w:pPr>
        <w:keepNext w:val="0"/>
        <w:keepLines w:val="0"/>
        <w:pageBreakBefore w:val="0"/>
        <w:widowControl w:val="0"/>
        <w:kinsoku/>
        <w:wordWrap/>
        <w:overflowPunct/>
        <w:topLinePunct w:val="0"/>
        <w:autoSpaceDE/>
        <w:autoSpaceDN/>
        <w:bidi w:val="0"/>
        <w:adjustRightInd/>
        <w:snapToGrid/>
        <w:spacing w:after="93" w:afterLines="30"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3. 国内外同类研究和同类技术的综合比较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5项技术中，第4项中使用ε值对胶原蛋白（肽）原料筛选、生产过程进行控制以及第2项技术属于国内外首创，第1项、第3项、第4项属于组合创新。</w:t>
      </w:r>
    </w:p>
    <w:p>
      <w:pPr>
        <w:spacing w:line="400" w:lineRule="exact"/>
        <w:ind w:firstLine="2315" w:firstLineChars="1098"/>
        <w:rPr>
          <w:rFonts w:ascii="Times New Roman" w:hAnsi="Times New Roman" w:eastAsia="宋体" w:cs="Times New Roman"/>
          <w:b/>
          <w:szCs w:val="21"/>
        </w:rPr>
      </w:pPr>
      <w:r>
        <w:rPr>
          <w:rFonts w:hint="eastAsia" w:ascii="Times New Roman" w:hAnsi="Times New Roman" w:eastAsia="宋体" w:cs="Times New Roman"/>
          <w:b/>
          <w:szCs w:val="21"/>
        </w:rPr>
        <w:t>表1 项目开发前后国内外技术水平综合比较表</w:t>
      </w:r>
    </w:p>
    <w:tbl>
      <w:tblPr>
        <w:tblStyle w:val="10"/>
        <w:tblW w:w="0" w:type="auto"/>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9"/>
        <w:gridCol w:w="2154"/>
        <w:gridCol w:w="1806"/>
        <w:gridCol w:w="1772"/>
        <w:gridCol w:w="21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719" w:type="dxa"/>
            <w:vMerge w:val="restart"/>
            <w:tcBorders>
              <w:left w:val="nil"/>
              <w:right w:val="nil"/>
            </w:tcBorders>
          </w:tcPr>
          <w:p>
            <w:pPr>
              <w:spacing w:line="400" w:lineRule="exact"/>
              <w:rPr>
                <w:rFonts w:ascii="Times New Roman" w:hAnsi="Times New Roman" w:eastAsia="宋体" w:cs="Times New Roman"/>
                <w:sz w:val="18"/>
                <w:szCs w:val="18"/>
              </w:rPr>
            </w:pPr>
            <w:r>
              <w:rPr>
                <w:rFonts w:hint="eastAsia" w:ascii="Times New Roman" w:hAnsi="Times New Roman" w:eastAsia="宋体" w:cs="Times New Roman"/>
                <w:sz w:val="18"/>
                <w:szCs w:val="18"/>
              </w:rPr>
              <w:t>序号</w:t>
            </w:r>
          </w:p>
        </w:tc>
        <w:tc>
          <w:tcPr>
            <w:tcW w:w="2154" w:type="dxa"/>
            <w:vMerge w:val="restart"/>
            <w:tcBorders>
              <w:left w:val="nil"/>
              <w:right w:val="nil"/>
            </w:tcBorders>
          </w:tcPr>
          <w:p>
            <w:pPr>
              <w:spacing w:line="400" w:lineRule="exact"/>
              <w:ind w:firstLine="360" w:firstLineChars="200"/>
              <w:rPr>
                <w:rFonts w:ascii="Times New Roman" w:hAnsi="Times New Roman" w:eastAsia="宋体" w:cs="Times New Roman"/>
                <w:sz w:val="18"/>
                <w:szCs w:val="18"/>
              </w:rPr>
            </w:pPr>
            <w:r>
              <w:rPr>
                <w:rFonts w:hint="eastAsia" w:ascii="Times New Roman" w:hAnsi="Times New Roman" w:eastAsia="宋体" w:cs="Times New Roman"/>
                <w:sz w:val="18"/>
                <w:szCs w:val="18"/>
              </w:rPr>
              <w:t>技术名称</w:t>
            </w:r>
          </w:p>
        </w:tc>
        <w:tc>
          <w:tcPr>
            <w:tcW w:w="3578" w:type="dxa"/>
            <w:gridSpan w:val="2"/>
            <w:tcBorders>
              <w:left w:val="nil"/>
              <w:right w:val="nil"/>
            </w:tcBorders>
          </w:tcPr>
          <w:p>
            <w:pPr>
              <w:spacing w:line="400" w:lineRule="exact"/>
              <w:ind w:firstLine="900" w:firstLineChars="500"/>
              <w:rPr>
                <w:rFonts w:ascii="Times New Roman" w:hAnsi="Times New Roman" w:eastAsia="宋体" w:cs="Times New Roman"/>
                <w:sz w:val="18"/>
                <w:szCs w:val="18"/>
              </w:rPr>
            </w:pPr>
            <w:r>
              <w:rPr>
                <w:rFonts w:hint="eastAsia" w:ascii="Times New Roman" w:hAnsi="Times New Roman" w:eastAsia="宋体" w:cs="Times New Roman"/>
                <w:sz w:val="18"/>
                <w:szCs w:val="18"/>
              </w:rPr>
              <w:t>项目开发前技术状况</w:t>
            </w:r>
          </w:p>
        </w:tc>
        <w:tc>
          <w:tcPr>
            <w:tcW w:w="2103" w:type="dxa"/>
            <w:vMerge w:val="restart"/>
            <w:tcBorders>
              <w:left w:val="nil"/>
              <w:right w:val="nil"/>
            </w:tcBorders>
          </w:tcPr>
          <w:p>
            <w:pPr>
              <w:spacing w:line="400" w:lineRule="exact"/>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项目开发后技术水平和状况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9" w:type="dxa"/>
            <w:vMerge w:val="continue"/>
            <w:tcBorders>
              <w:left w:val="nil"/>
              <w:bottom w:val="single" w:color="auto" w:sz="4" w:space="0"/>
              <w:right w:val="nil"/>
            </w:tcBorders>
          </w:tcPr>
          <w:p>
            <w:pPr>
              <w:spacing w:line="400" w:lineRule="exact"/>
              <w:ind w:firstLine="360" w:firstLineChars="200"/>
              <w:rPr>
                <w:rFonts w:ascii="Times New Roman" w:hAnsi="Times New Roman" w:eastAsia="宋体" w:cs="Times New Roman"/>
                <w:sz w:val="18"/>
                <w:szCs w:val="18"/>
              </w:rPr>
            </w:pPr>
          </w:p>
        </w:tc>
        <w:tc>
          <w:tcPr>
            <w:tcW w:w="2154" w:type="dxa"/>
            <w:vMerge w:val="continue"/>
            <w:tcBorders>
              <w:left w:val="nil"/>
              <w:bottom w:val="single" w:color="auto" w:sz="4" w:space="0"/>
              <w:right w:val="nil"/>
            </w:tcBorders>
          </w:tcPr>
          <w:p>
            <w:pPr>
              <w:spacing w:line="400" w:lineRule="exact"/>
              <w:ind w:firstLine="360" w:firstLineChars="200"/>
              <w:rPr>
                <w:rFonts w:ascii="Times New Roman" w:hAnsi="Times New Roman" w:eastAsia="宋体" w:cs="Times New Roman"/>
                <w:sz w:val="18"/>
                <w:szCs w:val="18"/>
              </w:rPr>
            </w:pPr>
          </w:p>
        </w:tc>
        <w:tc>
          <w:tcPr>
            <w:tcW w:w="1806" w:type="dxa"/>
            <w:tcBorders>
              <w:left w:val="nil"/>
              <w:bottom w:val="single" w:color="auto" w:sz="4" w:space="0"/>
              <w:right w:val="nil"/>
            </w:tcBorders>
          </w:tcPr>
          <w:p>
            <w:pPr>
              <w:spacing w:line="400" w:lineRule="exact"/>
              <w:ind w:firstLine="360" w:firstLineChars="200"/>
              <w:rPr>
                <w:rFonts w:ascii="Times New Roman" w:hAnsi="Times New Roman" w:eastAsia="宋体" w:cs="Times New Roman"/>
                <w:sz w:val="18"/>
                <w:szCs w:val="18"/>
              </w:rPr>
            </w:pPr>
            <w:r>
              <w:rPr>
                <w:rFonts w:hint="eastAsia" w:ascii="Times New Roman" w:hAnsi="Times New Roman" w:eastAsia="宋体" w:cs="Times New Roman"/>
                <w:sz w:val="18"/>
                <w:szCs w:val="18"/>
              </w:rPr>
              <w:t>国内水平</w:t>
            </w:r>
          </w:p>
        </w:tc>
        <w:tc>
          <w:tcPr>
            <w:tcW w:w="1772" w:type="dxa"/>
            <w:tcBorders>
              <w:left w:val="nil"/>
              <w:bottom w:val="single" w:color="auto" w:sz="4" w:space="0"/>
              <w:right w:val="nil"/>
            </w:tcBorders>
          </w:tcPr>
          <w:p>
            <w:pPr>
              <w:spacing w:line="400" w:lineRule="exact"/>
              <w:ind w:firstLine="360" w:firstLineChars="200"/>
              <w:rPr>
                <w:rFonts w:ascii="Times New Roman" w:hAnsi="Times New Roman" w:eastAsia="宋体" w:cs="Times New Roman"/>
                <w:sz w:val="18"/>
                <w:szCs w:val="18"/>
              </w:rPr>
            </w:pPr>
            <w:r>
              <w:rPr>
                <w:rFonts w:hint="eastAsia" w:ascii="Times New Roman" w:hAnsi="Times New Roman" w:eastAsia="宋体" w:cs="Times New Roman"/>
                <w:sz w:val="18"/>
                <w:szCs w:val="18"/>
              </w:rPr>
              <w:t>国外水平</w:t>
            </w:r>
          </w:p>
        </w:tc>
        <w:tc>
          <w:tcPr>
            <w:tcW w:w="2103" w:type="dxa"/>
            <w:vMerge w:val="continue"/>
            <w:tcBorders>
              <w:left w:val="nil"/>
              <w:bottom w:val="single" w:color="auto" w:sz="4" w:space="0"/>
              <w:right w:val="nil"/>
            </w:tcBorders>
          </w:tcPr>
          <w:p>
            <w:pPr>
              <w:spacing w:line="400" w:lineRule="exact"/>
              <w:ind w:firstLine="360" w:firstLineChars="200"/>
              <w:rPr>
                <w:rFonts w:ascii="Times New Roman" w:hAnsi="Times New Roman"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9" w:type="dxa"/>
            <w:tcBorders>
              <w:top w:val="single" w:color="auto" w:sz="4" w:space="0"/>
              <w:left w:val="nil"/>
              <w:bottom w:val="nil"/>
              <w:right w:val="nil"/>
            </w:tcBorders>
          </w:tcPr>
          <w:p>
            <w:pPr>
              <w:spacing w:after="156" w:afterLines="50" w:line="400" w:lineRule="exact"/>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1</w:t>
            </w:r>
          </w:p>
        </w:tc>
        <w:tc>
          <w:tcPr>
            <w:tcW w:w="2154" w:type="dxa"/>
            <w:tcBorders>
              <w:top w:val="single" w:color="auto" w:sz="4" w:space="0"/>
              <w:left w:val="nil"/>
              <w:bottom w:val="nil"/>
              <w:right w:val="nil"/>
            </w:tcBorders>
          </w:tcPr>
          <w:p>
            <w:pPr>
              <w:spacing w:after="156" w:afterLines="50" w:line="400" w:lineRule="exact"/>
              <w:rPr>
                <w:rFonts w:ascii="Times New Roman" w:hAnsi="Times New Roman" w:eastAsia="宋体" w:cs="Times New Roman"/>
                <w:sz w:val="18"/>
                <w:szCs w:val="18"/>
              </w:rPr>
            </w:pPr>
            <w:r>
              <w:rPr>
                <w:rFonts w:hint="eastAsia" w:ascii="Times New Roman" w:hAnsi="Times New Roman" w:eastAsia="宋体" w:cs="Times New Roman"/>
                <w:sz w:val="18"/>
                <w:szCs w:val="18"/>
              </w:rPr>
              <w:t>稀碱脱脂/低温酶解/乙醇凝聚方法制备胶原蛋白（梯级肽）新技术</w:t>
            </w:r>
          </w:p>
        </w:tc>
        <w:tc>
          <w:tcPr>
            <w:tcW w:w="1806" w:type="dxa"/>
            <w:tcBorders>
              <w:top w:val="single" w:color="auto" w:sz="4" w:space="0"/>
              <w:left w:val="nil"/>
              <w:bottom w:val="nil"/>
              <w:right w:val="nil"/>
            </w:tcBorders>
          </w:tcPr>
          <w:p>
            <w:pPr>
              <w:spacing w:after="156" w:afterLines="50" w:line="400" w:lineRule="exact"/>
              <w:rPr>
                <w:rFonts w:ascii="Times New Roman" w:hAnsi="Times New Roman" w:eastAsia="宋体" w:cs="Times New Roman"/>
                <w:sz w:val="18"/>
                <w:szCs w:val="18"/>
              </w:rPr>
            </w:pPr>
            <w:r>
              <w:rPr>
                <w:rFonts w:hint="eastAsia" w:ascii="Times New Roman" w:hAnsi="Times New Roman" w:eastAsia="宋体" w:cs="Times New Roman"/>
                <w:sz w:val="18"/>
                <w:szCs w:val="18"/>
              </w:rPr>
              <w:t>酸法、酶法、盐法；回收率65%，纯度90%</w:t>
            </w:r>
          </w:p>
        </w:tc>
        <w:tc>
          <w:tcPr>
            <w:tcW w:w="1772" w:type="dxa"/>
            <w:tcBorders>
              <w:top w:val="single" w:color="auto" w:sz="4" w:space="0"/>
              <w:left w:val="nil"/>
              <w:bottom w:val="nil"/>
              <w:right w:val="nil"/>
            </w:tcBorders>
          </w:tcPr>
          <w:p>
            <w:pPr>
              <w:spacing w:after="156" w:afterLines="50" w:line="400" w:lineRule="exact"/>
              <w:rPr>
                <w:rFonts w:ascii="Times New Roman" w:hAnsi="Times New Roman" w:eastAsia="宋体" w:cs="Times New Roman"/>
                <w:sz w:val="18"/>
                <w:szCs w:val="18"/>
              </w:rPr>
            </w:pPr>
            <w:r>
              <w:rPr>
                <w:rFonts w:hint="eastAsia" w:ascii="Times New Roman" w:hAnsi="Times New Roman" w:eastAsia="宋体" w:cs="Times New Roman"/>
                <w:sz w:val="18"/>
                <w:szCs w:val="18"/>
              </w:rPr>
              <w:t>酸法、酶法、盐法、中和法</w:t>
            </w:r>
          </w:p>
        </w:tc>
        <w:tc>
          <w:tcPr>
            <w:tcW w:w="2103" w:type="dxa"/>
            <w:tcBorders>
              <w:top w:val="single" w:color="auto" w:sz="4" w:space="0"/>
              <w:left w:val="nil"/>
              <w:bottom w:val="nil"/>
              <w:right w:val="nil"/>
            </w:tcBorders>
          </w:tcPr>
          <w:p>
            <w:pPr>
              <w:spacing w:after="156" w:afterLines="50" w:line="400" w:lineRule="exact"/>
              <w:rPr>
                <w:rFonts w:ascii="Times New Roman" w:hAnsi="Times New Roman" w:eastAsia="宋体" w:cs="Times New Roman"/>
                <w:sz w:val="18"/>
                <w:szCs w:val="18"/>
              </w:rPr>
            </w:pPr>
            <w:r>
              <w:rPr>
                <w:rFonts w:hint="eastAsia" w:ascii="Times New Roman" w:hAnsi="Times New Roman" w:eastAsia="宋体" w:cs="Times New Roman"/>
                <w:sz w:val="18"/>
                <w:szCs w:val="18"/>
              </w:rPr>
              <w:t>组合创新方法，回收率高于80%，纯度高于95%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9" w:type="dxa"/>
            <w:tcBorders>
              <w:top w:val="nil"/>
              <w:left w:val="nil"/>
              <w:bottom w:val="nil"/>
              <w:right w:val="nil"/>
            </w:tcBorders>
          </w:tcPr>
          <w:p>
            <w:pPr>
              <w:ind w:firstLine="180" w:firstLineChars="100"/>
              <w:rPr>
                <w:rFonts w:ascii="Times New Roman" w:hAnsi="Times New Roman" w:eastAsia="宋体" w:cs="Times New Roman"/>
                <w:sz w:val="18"/>
                <w:szCs w:val="18"/>
              </w:rPr>
            </w:pPr>
            <w:r>
              <w:rPr>
                <w:rFonts w:hint="eastAsia" w:ascii="Times New Roman" w:hAnsi="Times New Roman" w:eastAsia="宋体" w:cs="Times New Roman"/>
                <w:sz w:val="18"/>
                <w:szCs w:val="18"/>
              </w:rPr>
              <w:t>2</w:t>
            </w:r>
          </w:p>
        </w:tc>
        <w:tc>
          <w:tcPr>
            <w:tcW w:w="2154" w:type="dxa"/>
            <w:tcBorders>
              <w:top w:val="nil"/>
              <w:left w:val="nil"/>
              <w:bottom w:val="nil"/>
              <w:right w:val="nil"/>
            </w:tcBorders>
          </w:tcPr>
          <w:p>
            <w:pPr>
              <w:rPr>
                <w:rFonts w:ascii="Times New Roman" w:hAnsi="Times New Roman" w:eastAsia="宋体" w:cs="Times New Roman"/>
                <w:sz w:val="18"/>
                <w:szCs w:val="18"/>
              </w:rPr>
            </w:pPr>
            <w:r>
              <w:rPr>
                <w:rFonts w:hint="eastAsia" w:ascii="Times New Roman" w:hAnsi="Times New Roman" w:eastAsia="宋体" w:cs="Times New Roman"/>
                <w:sz w:val="18"/>
                <w:szCs w:val="18"/>
              </w:rPr>
              <w:t>利用海参漂烫液提取糖蛋白技术</w:t>
            </w:r>
          </w:p>
        </w:tc>
        <w:tc>
          <w:tcPr>
            <w:tcW w:w="1806" w:type="dxa"/>
            <w:tcBorders>
              <w:top w:val="nil"/>
              <w:left w:val="nil"/>
              <w:bottom w:val="nil"/>
              <w:right w:val="nil"/>
            </w:tcBorders>
          </w:tcPr>
          <w:p>
            <w:pPr>
              <w:rPr>
                <w:rFonts w:ascii="Times New Roman" w:hAnsi="Times New Roman" w:eastAsia="宋体" w:cs="Times New Roman"/>
                <w:sz w:val="18"/>
                <w:szCs w:val="18"/>
              </w:rPr>
            </w:pPr>
            <w:r>
              <w:rPr>
                <w:rFonts w:hint="eastAsia" w:ascii="Times New Roman" w:hAnsi="Times New Roman" w:eastAsia="宋体" w:cs="Times New Roman"/>
                <w:sz w:val="18"/>
                <w:szCs w:val="18"/>
              </w:rPr>
              <w:t>无</w:t>
            </w:r>
          </w:p>
        </w:tc>
        <w:tc>
          <w:tcPr>
            <w:tcW w:w="1772" w:type="dxa"/>
            <w:tcBorders>
              <w:top w:val="nil"/>
              <w:left w:val="nil"/>
              <w:bottom w:val="nil"/>
              <w:right w:val="nil"/>
            </w:tcBorders>
          </w:tcPr>
          <w:p>
            <w:pPr>
              <w:rPr>
                <w:rFonts w:ascii="Times New Roman" w:hAnsi="Times New Roman" w:eastAsia="宋体" w:cs="Times New Roman"/>
                <w:sz w:val="18"/>
                <w:szCs w:val="18"/>
              </w:rPr>
            </w:pPr>
            <w:r>
              <w:rPr>
                <w:rFonts w:hint="eastAsia" w:ascii="Times New Roman" w:hAnsi="Times New Roman" w:eastAsia="宋体" w:cs="Times New Roman"/>
                <w:sz w:val="18"/>
                <w:szCs w:val="18"/>
              </w:rPr>
              <w:t>无</w:t>
            </w:r>
          </w:p>
        </w:tc>
        <w:tc>
          <w:tcPr>
            <w:tcW w:w="2103" w:type="dxa"/>
            <w:tcBorders>
              <w:top w:val="nil"/>
              <w:left w:val="nil"/>
              <w:bottom w:val="nil"/>
              <w:right w:val="nil"/>
            </w:tcBorders>
          </w:tcPr>
          <w:p>
            <w:pPr>
              <w:rPr>
                <w:rFonts w:ascii="Times New Roman" w:hAnsi="Times New Roman" w:eastAsia="宋体" w:cs="Times New Roman"/>
                <w:sz w:val="18"/>
                <w:szCs w:val="18"/>
              </w:rPr>
            </w:pPr>
            <w:r>
              <w:rPr>
                <w:rFonts w:hint="eastAsia" w:ascii="Times New Roman" w:hAnsi="Times New Roman" w:eastAsia="宋体" w:cs="Times New Roman"/>
                <w:sz w:val="18"/>
                <w:szCs w:val="18"/>
              </w:rPr>
              <w:t>提取的糖蛋白，蛋白含量＞50%，糖含量＜10%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9" w:type="dxa"/>
            <w:tcBorders>
              <w:top w:val="nil"/>
              <w:left w:val="nil"/>
              <w:bottom w:val="nil"/>
              <w:right w:val="nil"/>
            </w:tcBorders>
          </w:tcPr>
          <w:p>
            <w:pPr>
              <w:spacing w:after="156" w:afterLines="50" w:line="400" w:lineRule="exact"/>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3</w:t>
            </w:r>
          </w:p>
        </w:tc>
        <w:tc>
          <w:tcPr>
            <w:tcW w:w="2154" w:type="dxa"/>
            <w:tcBorders>
              <w:top w:val="nil"/>
              <w:left w:val="nil"/>
              <w:bottom w:val="nil"/>
              <w:right w:val="nil"/>
            </w:tcBorders>
          </w:tcPr>
          <w:p>
            <w:pPr>
              <w:spacing w:after="156" w:afterLines="50" w:line="400" w:lineRule="exact"/>
              <w:rPr>
                <w:rFonts w:ascii="Times New Roman" w:hAnsi="Times New Roman" w:eastAsia="宋体" w:cs="Times New Roman"/>
                <w:sz w:val="18"/>
                <w:szCs w:val="18"/>
              </w:rPr>
            </w:pPr>
            <w:r>
              <w:rPr>
                <w:rFonts w:hint="eastAsia" w:ascii="Times New Roman" w:hAnsi="Times New Roman" w:eastAsia="宋体" w:cs="Times New Roman"/>
                <w:sz w:val="18"/>
                <w:szCs w:val="18"/>
              </w:rPr>
              <w:t>海洋动物胶原蛋白品质特性评价指标体系</w:t>
            </w:r>
          </w:p>
        </w:tc>
        <w:tc>
          <w:tcPr>
            <w:tcW w:w="1806" w:type="dxa"/>
            <w:tcBorders>
              <w:top w:val="nil"/>
              <w:left w:val="nil"/>
              <w:bottom w:val="nil"/>
              <w:right w:val="nil"/>
            </w:tcBorders>
          </w:tcPr>
          <w:p>
            <w:pPr>
              <w:spacing w:after="156" w:afterLines="50" w:line="400" w:lineRule="exact"/>
              <w:rPr>
                <w:rFonts w:ascii="Times New Roman" w:hAnsi="Times New Roman" w:eastAsia="宋体" w:cs="Times New Roman"/>
                <w:sz w:val="18"/>
                <w:szCs w:val="18"/>
              </w:rPr>
            </w:pPr>
            <w:r>
              <w:rPr>
                <w:rFonts w:hint="eastAsia" w:ascii="Times New Roman" w:hAnsi="Times New Roman" w:eastAsia="宋体" w:cs="Times New Roman"/>
                <w:sz w:val="18"/>
                <w:szCs w:val="18"/>
              </w:rPr>
              <w:t>质量测分子量、粘度、等电点、氨基酸</w:t>
            </w:r>
          </w:p>
        </w:tc>
        <w:tc>
          <w:tcPr>
            <w:tcW w:w="1772" w:type="dxa"/>
            <w:tcBorders>
              <w:top w:val="nil"/>
              <w:left w:val="nil"/>
              <w:bottom w:val="nil"/>
              <w:right w:val="nil"/>
            </w:tcBorders>
          </w:tcPr>
          <w:p>
            <w:pPr>
              <w:spacing w:after="156" w:afterLines="50" w:line="400" w:lineRule="exact"/>
              <w:rPr>
                <w:rFonts w:ascii="Times New Roman" w:hAnsi="Times New Roman" w:eastAsia="宋体" w:cs="Times New Roman"/>
                <w:sz w:val="18"/>
                <w:szCs w:val="18"/>
              </w:rPr>
            </w:pPr>
            <w:r>
              <w:rPr>
                <w:rFonts w:hint="eastAsia" w:ascii="Times New Roman" w:hAnsi="Times New Roman" w:eastAsia="宋体" w:cs="Times New Roman"/>
                <w:sz w:val="18"/>
                <w:szCs w:val="18"/>
              </w:rPr>
              <w:t>测分子量、粘度、等电点、表面形态、红外光谱</w:t>
            </w:r>
          </w:p>
        </w:tc>
        <w:tc>
          <w:tcPr>
            <w:tcW w:w="2103" w:type="dxa"/>
            <w:tcBorders>
              <w:top w:val="nil"/>
              <w:left w:val="nil"/>
              <w:bottom w:val="nil"/>
              <w:right w:val="nil"/>
            </w:tcBorders>
          </w:tcPr>
          <w:p>
            <w:pPr>
              <w:spacing w:after="156" w:afterLines="50" w:line="400" w:lineRule="exact"/>
              <w:rPr>
                <w:rFonts w:ascii="Times New Roman" w:hAnsi="Times New Roman" w:eastAsia="宋体" w:cs="Times New Roman"/>
                <w:sz w:val="18"/>
                <w:szCs w:val="18"/>
              </w:rPr>
            </w:pPr>
            <w:r>
              <w:rPr>
                <w:rFonts w:hint="eastAsia" w:ascii="Times New Roman" w:hAnsi="Times New Roman" w:eastAsia="宋体" w:cs="Times New Roman"/>
                <w:sz w:val="18"/>
                <w:szCs w:val="18"/>
              </w:rPr>
              <w:t>6项产品指标，评价客观、系统、有效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19" w:type="dxa"/>
            <w:tcBorders>
              <w:top w:val="nil"/>
              <w:left w:val="nil"/>
              <w:bottom w:val="nil"/>
              <w:right w:val="nil"/>
            </w:tcBorders>
          </w:tcPr>
          <w:p>
            <w:pPr>
              <w:spacing w:after="156" w:afterLines="50" w:line="400" w:lineRule="exact"/>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4</w:t>
            </w:r>
          </w:p>
        </w:tc>
        <w:tc>
          <w:tcPr>
            <w:tcW w:w="2154" w:type="dxa"/>
            <w:tcBorders>
              <w:top w:val="nil"/>
              <w:left w:val="nil"/>
              <w:bottom w:val="nil"/>
              <w:right w:val="nil"/>
            </w:tcBorders>
          </w:tcPr>
          <w:p>
            <w:pPr>
              <w:spacing w:after="156" w:afterLines="50" w:line="400" w:lineRule="exact"/>
              <w:rPr>
                <w:rFonts w:ascii="Times New Roman" w:hAnsi="Times New Roman" w:eastAsia="宋体" w:cs="Times New Roman"/>
                <w:sz w:val="18"/>
                <w:szCs w:val="18"/>
              </w:rPr>
            </w:pPr>
            <w:r>
              <w:rPr>
                <w:rFonts w:hint="eastAsia" w:ascii="Times New Roman" w:hAnsi="Times New Roman" w:eastAsia="宋体" w:cs="Times New Roman"/>
                <w:sz w:val="18"/>
                <w:szCs w:val="18"/>
              </w:rPr>
              <w:t>过程评价体系（综合指数ε值）</w:t>
            </w:r>
          </w:p>
        </w:tc>
        <w:tc>
          <w:tcPr>
            <w:tcW w:w="1806" w:type="dxa"/>
            <w:tcBorders>
              <w:top w:val="nil"/>
              <w:left w:val="nil"/>
              <w:bottom w:val="nil"/>
              <w:right w:val="nil"/>
            </w:tcBorders>
          </w:tcPr>
          <w:p>
            <w:pPr>
              <w:spacing w:after="156" w:afterLines="50" w:line="400" w:lineRule="exact"/>
              <w:rPr>
                <w:rFonts w:ascii="Times New Roman" w:hAnsi="Times New Roman" w:eastAsia="宋体" w:cs="Times New Roman"/>
                <w:sz w:val="18"/>
                <w:szCs w:val="18"/>
              </w:rPr>
            </w:pPr>
            <w:r>
              <w:rPr>
                <w:rFonts w:hint="eastAsia" w:ascii="Times New Roman" w:hAnsi="Times New Roman" w:eastAsia="宋体" w:cs="Times New Roman"/>
                <w:sz w:val="18"/>
                <w:szCs w:val="18"/>
              </w:rPr>
              <w:t>过程无控制标准</w:t>
            </w:r>
          </w:p>
        </w:tc>
        <w:tc>
          <w:tcPr>
            <w:tcW w:w="1772" w:type="dxa"/>
            <w:tcBorders>
              <w:top w:val="nil"/>
              <w:left w:val="nil"/>
              <w:bottom w:val="nil"/>
              <w:right w:val="nil"/>
            </w:tcBorders>
          </w:tcPr>
          <w:p>
            <w:pPr>
              <w:spacing w:after="156" w:afterLines="50" w:line="400" w:lineRule="exact"/>
              <w:rPr>
                <w:rFonts w:ascii="Times New Roman" w:hAnsi="Times New Roman" w:eastAsia="宋体" w:cs="Times New Roman"/>
                <w:sz w:val="18"/>
                <w:szCs w:val="18"/>
              </w:rPr>
            </w:pPr>
            <w:r>
              <w:rPr>
                <w:rFonts w:hint="eastAsia" w:ascii="Times New Roman" w:hAnsi="Times New Roman" w:eastAsia="宋体" w:cs="Times New Roman"/>
                <w:sz w:val="18"/>
                <w:szCs w:val="18"/>
              </w:rPr>
              <w:t>过程无控制标准</w:t>
            </w:r>
          </w:p>
        </w:tc>
        <w:tc>
          <w:tcPr>
            <w:tcW w:w="2103" w:type="dxa"/>
            <w:tcBorders>
              <w:top w:val="nil"/>
              <w:left w:val="nil"/>
              <w:bottom w:val="nil"/>
              <w:right w:val="nil"/>
            </w:tcBorders>
          </w:tcPr>
          <w:p>
            <w:pPr>
              <w:spacing w:after="156" w:afterLines="50" w:line="400" w:lineRule="exact"/>
              <w:rPr>
                <w:rFonts w:ascii="Times New Roman" w:hAnsi="Times New Roman" w:eastAsia="宋体" w:cs="Times New Roman"/>
                <w:sz w:val="18"/>
                <w:szCs w:val="18"/>
              </w:rPr>
            </w:pPr>
            <w:r>
              <w:rPr>
                <w:rFonts w:hint="eastAsia" w:ascii="Times New Roman" w:hAnsi="Times New Roman" w:eastAsia="宋体" w:cs="Times New Roman"/>
                <w:sz w:val="18"/>
                <w:szCs w:val="18"/>
              </w:rPr>
              <w:t>综合指数ε值筛选原料准确、高效，过程质量评价精准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9" w:type="dxa"/>
            <w:tcBorders>
              <w:top w:val="nil"/>
              <w:left w:val="nil"/>
              <w:bottom w:val="single" w:color="auto" w:sz="4" w:space="0"/>
              <w:right w:val="nil"/>
            </w:tcBorders>
          </w:tcPr>
          <w:p>
            <w:pPr>
              <w:spacing w:after="156" w:afterLines="50" w:line="400" w:lineRule="exact"/>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5</w:t>
            </w:r>
          </w:p>
        </w:tc>
        <w:tc>
          <w:tcPr>
            <w:tcW w:w="2154" w:type="dxa"/>
            <w:tcBorders>
              <w:top w:val="nil"/>
              <w:left w:val="nil"/>
              <w:bottom w:val="single" w:color="auto" w:sz="4" w:space="0"/>
              <w:right w:val="nil"/>
            </w:tcBorders>
          </w:tcPr>
          <w:p>
            <w:pPr>
              <w:spacing w:after="156" w:afterLines="50" w:line="400" w:lineRule="exact"/>
              <w:rPr>
                <w:rFonts w:ascii="Times New Roman" w:hAnsi="Times New Roman" w:eastAsia="宋体" w:cs="Times New Roman"/>
                <w:sz w:val="18"/>
                <w:szCs w:val="18"/>
              </w:rPr>
            </w:pPr>
            <w:r>
              <w:rPr>
                <w:rFonts w:hint="eastAsia" w:ascii="Times New Roman" w:hAnsi="Times New Roman" w:eastAsia="宋体" w:cs="Times New Roman"/>
                <w:sz w:val="18"/>
                <w:szCs w:val="18"/>
              </w:rPr>
              <w:t>海参副产物质量评价体系</w:t>
            </w:r>
          </w:p>
        </w:tc>
        <w:tc>
          <w:tcPr>
            <w:tcW w:w="1806" w:type="dxa"/>
            <w:tcBorders>
              <w:top w:val="nil"/>
              <w:left w:val="nil"/>
              <w:bottom w:val="single" w:color="auto" w:sz="4" w:space="0"/>
              <w:right w:val="nil"/>
            </w:tcBorders>
          </w:tcPr>
          <w:p>
            <w:pPr>
              <w:spacing w:after="156" w:afterLines="50" w:line="400" w:lineRule="exact"/>
              <w:rPr>
                <w:rFonts w:ascii="Times New Roman" w:hAnsi="Times New Roman" w:eastAsia="宋体" w:cs="Times New Roman"/>
                <w:sz w:val="18"/>
                <w:szCs w:val="18"/>
              </w:rPr>
            </w:pPr>
            <w:r>
              <w:rPr>
                <w:rFonts w:hint="eastAsia" w:ascii="Times New Roman" w:hAnsi="Times New Roman" w:eastAsia="宋体" w:cs="Times New Roman"/>
                <w:sz w:val="18"/>
                <w:szCs w:val="18"/>
              </w:rPr>
              <w:t>仅限海参肠、居维氏管、呼吸树等脏器的研究</w:t>
            </w:r>
          </w:p>
        </w:tc>
        <w:tc>
          <w:tcPr>
            <w:tcW w:w="1772" w:type="dxa"/>
            <w:tcBorders>
              <w:top w:val="nil"/>
              <w:left w:val="nil"/>
              <w:bottom w:val="single" w:color="auto" w:sz="4" w:space="0"/>
              <w:right w:val="nil"/>
            </w:tcBorders>
          </w:tcPr>
          <w:p>
            <w:pPr>
              <w:spacing w:after="156" w:afterLines="50" w:line="400" w:lineRule="exact"/>
              <w:ind w:firstLine="360" w:firstLineChars="200"/>
              <w:rPr>
                <w:rFonts w:ascii="Times New Roman" w:hAnsi="Times New Roman" w:eastAsia="宋体" w:cs="Times New Roman"/>
                <w:sz w:val="18"/>
                <w:szCs w:val="18"/>
              </w:rPr>
            </w:pPr>
            <w:r>
              <w:rPr>
                <w:rFonts w:hint="eastAsia" w:ascii="Times New Roman" w:hAnsi="Times New Roman" w:eastAsia="宋体" w:cs="Times New Roman"/>
                <w:sz w:val="18"/>
                <w:szCs w:val="18"/>
              </w:rPr>
              <w:t>无</w:t>
            </w:r>
          </w:p>
        </w:tc>
        <w:tc>
          <w:tcPr>
            <w:tcW w:w="2103" w:type="dxa"/>
            <w:tcBorders>
              <w:top w:val="nil"/>
              <w:left w:val="nil"/>
              <w:bottom w:val="single" w:color="auto" w:sz="4" w:space="0"/>
              <w:right w:val="nil"/>
            </w:tcBorders>
          </w:tcPr>
          <w:p>
            <w:pPr>
              <w:spacing w:after="156" w:afterLines="50" w:line="400" w:lineRule="exact"/>
              <w:rPr>
                <w:rFonts w:ascii="Times New Roman" w:hAnsi="Times New Roman" w:eastAsia="宋体" w:cs="Times New Roman"/>
                <w:sz w:val="18"/>
                <w:szCs w:val="18"/>
              </w:rPr>
            </w:pPr>
            <w:r>
              <w:rPr>
                <w:rFonts w:hint="eastAsia" w:ascii="Times New Roman" w:hAnsi="Times New Roman" w:eastAsia="宋体" w:cs="Times New Roman"/>
                <w:sz w:val="18"/>
                <w:szCs w:val="18"/>
              </w:rPr>
              <w:t>对海参漂烫液、海参肠、参花、体腔液营养活性物质进行了全面的研究与分析</w:t>
            </w:r>
          </w:p>
        </w:tc>
      </w:tr>
    </w:tbl>
    <w:p>
      <w:pPr>
        <w:keepNext w:val="0"/>
        <w:keepLines w:val="0"/>
        <w:pageBreakBefore w:val="0"/>
        <w:widowControl w:val="0"/>
        <w:kinsoku/>
        <w:wordWrap/>
        <w:overflowPunct/>
        <w:topLinePunct w:val="0"/>
        <w:autoSpaceDE/>
        <w:autoSpaceDN/>
        <w:bidi w:val="0"/>
        <w:adjustRightInd/>
        <w:snapToGrid/>
        <w:spacing w:after="93" w:afterLines="30"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4.项目鉴定意见和科研项目验收意见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2010年，上海海洋大学专家对“海洋生物胶原蛋白生化特性与分离技术”鉴定时，一致认为该技术在国内水产加工副产物利用方面处于先进水平。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2015年，山东科技计划项目评审专家在“海参加工副产物高值化利用关键技术及产业化”项目验收时，形成验收意见：（1）项目对海参加工副产物营养活性物质的生理、药理活性进行了分析，数据全面、准确；（2）通过海参漂烫液醇法脱盐等关键技术分离提取的蛋白聚糖达到指标要求；（3）生产车间和生产线配套齐全，开发海参口服液等新产品7个，年处理海参漂烫液1000吨，海参肠200吨，生产口服液500万瓶，软胶囊1亿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2015年，项目使用海参漂烫液脱盐关键技术提取的活性物质依托山东省分析测试中心进行了检测（检测报告编号：SFW151733），蛋白含量49.7%，总糖含量10.8%。</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2018年，上海市药学会海洋药物专业委员会专家通过验收，意见指出“低温分离纯化技术制备的海洋生物胶原蛋白，可作为生产医用生物材料的原料”。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2019年，上海市食品学会专家对“稀碱脱脂/低温酶解/乙醇凝聚方法制备海洋生物胶原蛋白制备新技术”评审，给出意见：（1）获得的胶原蛋白可被用于食品、化妆品和医疗用品的原料；（2）建立的海洋生物胶原蛋白产品评价体系，客观、全面、有效；（3）创建的海洋生物胶原蛋白综合指数及其估算方法，可用于此类产品的原料筛选和生产过程的质量控制。</w:t>
      </w:r>
    </w:p>
    <w:p>
      <w:pPr>
        <w:keepNext w:val="0"/>
        <w:keepLines w:val="0"/>
        <w:pageBreakBefore w:val="0"/>
        <w:widowControl w:val="0"/>
        <w:kinsoku/>
        <w:wordWrap/>
        <w:overflowPunct/>
        <w:topLinePunct w:val="0"/>
        <w:autoSpaceDE/>
        <w:autoSpaceDN/>
        <w:bidi w:val="0"/>
        <w:adjustRightInd/>
        <w:snapToGrid/>
        <w:spacing w:after="93" w:afterLines="30"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5.其他媒体报道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2018年2月被“中国科学技术成果”杂志以“医学组织工程材料海洋生物胶原蛋白评价技术”为题报道了项目的部分研究成果。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default" w:ascii="Times New Roman" w:hAnsi="Times New Roman" w:eastAsia="仿宋_GB2312" w:cs="Times New Roman"/>
          <w:b/>
          <w:sz w:val="32"/>
          <w:szCs w:val="32"/>
          <w:lang w:eastAsia="zh-CN"/>
        </w:rPr>
      </w:pPr>
      <w:r>
        <w:rPr>
          <w:rFonts w:hint="default" w:ascii="Times New Roman" w:hAnsi="Times New Roman" w:eastAsia="仿宋_GB2312" w:cs="Times New Roman"/>
          <w:b/>
          <w:sz w:val="32"/>
          <w:szCs w:val="32"/>
        </w:rPr>
        <w:t>应用情况</w:t>
      </w:r>
      <w:r>
        <w:rPr>
          <w:rFonts w:hint="default" w:ascii="Times New Roman" w:hAnsi="Times New Roman" w:eastAsia="仿宋_GB2312" w:cs="Times New Roman"/>
          <w:b/>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好当家集团有限公司与中国科学院烟台海岸带研究所、上海海洋大学、山东省科学院生物研究所、威海海洋职业学院多年来合作开展海洋生物胶原蛋白（肽）的研究技术开发与应用，形成了“海洋活性蛋白（肽）分级质控、多元应用及高质产品开发关键技术”科技成果。该成果在北京渔经生物技术有限责任公司、山东人和集团广合水产有限公司、好当家集团有限公司等多家单位应用于原料控制、品质管理和产品创新，2016年至2018年新增产值269733万元，新增利润25982万元，新增税收超过4639万元。</w:t>
      </w:r>
    </w:p>
    <w:p>
      <w:pPr>
        <w:spacing w:line="400" w:lineRule="exact"/>
        <w:ind w:firstLine="1680" w:firstLineChars="800"/>
        <w:rPr>
          <w:rFonts w:ascii="宋体" w:hAnsi="宋体" w:eastAsia="宋体" w:cs="Times New Roman"/>
          <w:szCs w:val="21"/>
        </w:rPr>
      </w:pPr>
      <w:r>
        <w:rPr>
          <w:rFonts w:hint="eastAsia" w:ascii="宋体" w:hAnsi="宋体" w:eastAsia="宋体" w:cs="Times New Roman"/>
          <w:szCs w:val="21"/>
        </w:rPr>
        <w:t>表2 海洋生物胶原蛋白产业化关键技术创立及其应用表</w:t>
      </w:r>
    </w:p>
    <w:tbl>
      <w:tblPr>
        <w:tblStyle w:val="10"/>
        <w:tblW w:w="90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5"/>
        <w:gridCol w:w="1980"/>
        <w:gridCol w:w="2410"/>
        <w:gridCol w:w="1275"/>
        <w:gridCol w:w="1276"/>
        <w:gridCol w:w="12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855" w:type="dxa"/>
            <w:vMerge w:val="restart"/>
            <w:tcBorders>
              <w:left w:val="single" w:color="auto" w:sz="4" w:space="0"/>
              <w:right w:val="single" w:color="auto" w:sz="4" w:space="0"/>
            </w:tcBorders>
          </w:tcPr>
          <w:p>
            <w:pPr>
              <w:spacing w:line="400" w:lineRule="exact"/>
              <w:jc w:val="center"/>
              <w:rPr>
                <w:rFonts w:ascii="宋体" w:hAnsi="宋体" w:eastAsia="宋体" w:cs="Times New Roman"/>
                <w:sz w:val="18"/>
                <w:szCs w:val="18"/>
              </w:rPr>
            </w:pPr>
            <w:r>
              <w:rPr>
                <w:rFonts w:hint="eastAsia" w:ascii="宋体" w:hAnsi="宋体" w:eastAsia="宋体" w:cs="Times New Roman"/>
                <w:sz w:val="18"/>
                <w:szCs w:val="18"/>
              </w:rPr>
              <w:t>序号</w:t>
            </w:r>
          </w:p>
        </w:tc>
        <w:tc>
          <w:tcPr>
            <w:tcW w:w="1980" w:type="dxa"/>
            <w:vMerge w:val="restart"/>
            <w:tcBorders>
              <w:left w:val="single" w:color="auto" w:sz="4" w:space="0"/>
            </w:tcBorders>
          </w:tcPr>
          <w:p>
            <w:pPr>
              <w:spacing w:line="400" w:lineRule="exact"/>
              <w:jc w:val="center"/>
              <w:rPr>
                <w:rFonts w:ascii="宋体" w:hAnsi="宋体" w:eastAsia="宋体" w:cs="Times New Roman"/>
                <w:sz w:val="18"/>
                <w:szCs w:val="18"/>
              </w:rPr>
            </w:pPr>
            <w:r>
              <w:rPr>
                <w:rFonts w:hint="eastAsia" w:ascii="宋体" w:hAnsi="宋体" w:eastAsia="宋体" w:cs="Times New Roman"/>
                <w:sz w:val="18"/>
                <w:szCs w:val="18"/>
              </w:rPr>
              <w:t>应用单位</w:t>
            </w:r>
          </w:p>
        </w:tc>
        <w:tc>
          <w:tcPr>
            <w:tcW w:w="2410" w:type="dxa"/>
            <w:vMerge w:val="restart"/>
          </w:tcPr>
          <w:p>
            <w:pPr>
              <w:spacing w:line="400" w:lineRule="exact"/>
              <w:jc w:val="center"/>
              <w:rPr>
                <w:rFonts w:ascii="宋体" w:hAnsi="宋体" w:eastAsia="宋体" w:cs="Times New Roman"/>
                <w:sz w:val="18"/>
                <w:szCs w:val="18"/>
              </w:rPr>
            </w:pPr>
            <w:r>
              <w:rPr>
                <w:rFonts w:hint="eastAsia" w:ascii="宋体" w:hAnsi="宋体" w:eastAsia="宋体" w:cs="Times New Roman"/>
                <w:sz w:val="18"/>
                <w:szCs w:val="18"/>
              </w:rPr>
              <w:t>关键技术应用情况</w:t>
            </w:r>
          </w:p>
        </w:tc>
        <w:tc>
          <w:tcPr>
            <w:tcW w:w="3832" w:type="dxa"/>
            <w:gridSpan w:val="3"/>
            <w:tcBorders>
              <w:right w:val="single" w:color="auto" w:sz="4" w:space="0"/>
            </w:tcBorders>
          </w:tcPr>
          <w:p>
            <w:pPr>
              <w:spacing w:line="400" w:lineRule="exact"/>
              <w:jc w:val="center"/>
              <w:rPr>
                <w:rFonts w:ascii="宋体" w:hAnsi="宋体" w:eastAsia="宋体" w:cs="Times New Roman"/>
                <w:sz w:val="18"/>
                <w:szCs w:val="18"/>
              </w:rPr>
            </w:pPr>
            <w:r>
              <w:rPr>
                <w:rFonts w:hint="eastAsia" w:ascii="宋体" w:hAnsi="宋体" w:eastAsia="宋体" w:cs="Times New Roman"/>
                <w:sz w:val="18"/>
                <w:szCs w:val="18"/>
              </w:rPr>
              <w:t>经济效益（2016年-2018年，万元）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855" w:type="dxa"/>
            <w:vMerge w:val="continue"/>
            <w:tcBorders>
              <w:left w:val="single" w:color="auto" w:sz="4" w:space="0"/>
              <w:bottom w:val="single" w:color="auto" w:sz="4" w:space="0"/>
              <w:right w:val="single" w:color="auto" w:sz="4" w:space="0"/>
            </w:tcBorders>
          </w:tcPr>
          <w:p>
            <w:pPr>
              <w:spacing w:line="400" w:lineRule="exact"/>
              <w:jc w:val="center"/>
              <w:rPr>
                <w:rFonts w:ascii="宋体" w:hAnsi="宋体" w:eastAsia="宋体" w:cs="Times New Roman"/>
                <w:sz w:val="18"/>
                <w:szCs w:val="18"/>
              </w:rPr>
            </w:pPr>
          </w:p>
        </w:tc>
        <w:tc>
          <w:tcPr>
            <w:tcW w:w="1980" w:type="dxa"/>
            <w:vMerge w:val="continue"/>
            <w:tcBorders>
              <w:left w:val="single" w:color="auto" w:sz="4" w:space="0"/>
              <w:bottom w:val="single" w:color="auto" w:sz="4" w:space="0"/>
            </w:tcBorders>
          </w:tcPr>
          <w:p>
            <w:pPr>
              <w:spacing w:line="400" w:lineRule="exact"/>
              <w:jc w:val="center"/>
              <w:rPr>
                <w:rFonts w:ascii="宋体" w:hAnsi="宋体" w:eastAsia="宋体" w:cs="Times New Roman"/>
                <w:sz w:val="18"/>
                <w:szCs w:val="18"/>
              </w:rPr>
            </w:pPr>
          </w:p>
        </w:tc>
        <w:tc>
          <w:tcPr>
            <w:tcW w:w="2410" w:type="dxa"/>
            <w:vMerge w:val="continue"/>
            <w:tcBorders>
              <w:bottom w:val="single" w:color="auto" w:sz="4" w:space="0"/>
            </w:tcBorders>
          </w:tcPr>
          <w:p>
            <w:pPr>
              <w:spacing w:line="400" w:lineRule="exact"/>
              <w:jc w:val="center"/>
              <w:rPr>
                <w:rFonts w:ascii="宋体" w:hAnsi="宋体" w:eastAsia="宋体" w:cs="Times New Roman"/>
                <w:sz w:val="18"/>
                <w:szCs w:val="18"/>
              </w:rPr>
            </w:pPr>
          </w:p>
        </w:tc>
        <w:tc>
          <w:tcPr>
            <w:tcW w:w="1275" w:type="dxa"/>
            <w:tcBorders>
              <w:bottom w:val="single" w:color="auto" w:sz="4" w:space="0"/>
            </w:tcBorders>
          </w:tcPr>
          <w:p>
            <w:pPr>
              <w:spacing w:line="400" w:lineRule="exact"/>
              <w:jc w:val="center"/>
              <w:rPr>
                <w:rFonts w:ascii="宋体" w:hAnsi="宋体" w:eastAsia="宋体" w:cs="Times New Roman"/>
                <w:sz w:val="18"/>
                <w:szCs w:val="18"/>
              </w:rPr>
            </w:pPr>
            <w:r>
              <w:rPr>
                <w:rFonts w:hint="eastAsia" w:ascii="宋体" w:hAnsi="宋体" w:eastAsia="宋体" w:cs="Times New Roman"/>
                <w:sz w:val="18"/>
                <w:szCs w:val="18"/>
              </w:rPr>
              <w:t>新增产值</w:t>
            </w:r>
          </w:p>
        </w:tc>
        <w:tc>
          <w:tcPr>
            <w:tcW w:w="1276" w:type="dxa"/>
            <w:tcBorders>
              <w:bottom w:val="single" w:color="auto" w:sz="4" w:space="0"/>
            </w:tcBorders>
          </w:tcPr>
          <w:p>
            <w:pPr>
              <w:spacing w:line="400" w:lineRule="exact"/>
              <w:jc w:val="center"/>
              <w:rPr>
                <w:rFonts w:ascii="宋体" w:hAnsi="宋体" w:eastAsia="宋体" w:cs="Times New Roman"/>
                <w:sz w:val="18"/>
                <w:szCs w:val="18"/>
              </w:rPr>
            </w:pPr>
            <w:r>
              <w:rPr>
                <w:rFonts w:hint="eastAsia" w:ascii="宋体" w:hAnsi="宋体" w:eastAsia="宋体" w:cs="Times New Roman"/>
                <w:sz w:val="18"/>
                <w:szCs w:val="18"/>
              </w:rPr>
              <w:t>新增利润</w:t>
            </w:r>
          </w:p>
        </w:tc>
        <w:tc>
          <w:tcPr>
            <w:tcW w:w="1281" w:type="dxa"/>
            <w:tcBorders>
              <w:bottom w:val="single" w:color="auto" w:sz="4" w:space="0"/>
              <w:right w:val="single" w:color="auto" w:sz="4" w:space="0"/>
            </w:tcBorders>
          </w:tcPr>
          <w:p>
            <w:pPr>
              <w:spacing w:line="400" w:lineRule="exact"/>
              <w:jc w:val="center"/>
              <w:rPr>
                <w:rFonts w:ascii="宋体" w:hAnsi="宋体" w:eastAsia="宋体" w:cs="Times New Roman"/>
                <w:sz w:val="18"/>
                <w:szCs w:val="18"/>
              </w:rPr>
            </w:pPr>
            <w:r>
              <w:rPr>
                <w:rFonts w:hint="eastAsia" w:ascii="宋体" w:hAnsi="宋体" w:eastAsia="宋体" w:cs="Times New Roman"/>
                <w:sz w:val="18"/>
                <w:szCs w:val="18"/>
              </w:rPr>
              <w:t>新增税收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5"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eastAsia="宋体" w:cs="Times New Roman"/>
                <w:sz w:val="18"/>
                <w:szCs w:val="18"/>
              </w:rPr>
            </w:pPr>
            <w:r>
              <w:rPr>
                <w:rFonts w:hint="eastAsia" w:ascii="宋体" w:hAnsi="宋体" w:eastAsia="宋体" w:cs="Times New Roman"/>
                <w:sz w:val="18"/>
                <w:szCs w:val="18"/>
              </w:rPr>
              <w:t>1</w:t>
            </w:r>
          </w:p>
        </w:tc>
        <w:tc>
          <w:tcPr>
            <w:tcW w:w="198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eastAsia="宋体" w:cs="Times New Roman"/>
                <w:sz w:val="18"/>
                <w:szCs w:val="18"/>
              </w:rPr>
            </w:pPr>
            <w:r>
              <w:rPr>
                <w:rFonts w:hint="eastAsia" w:ascii="宋体" w:hAnsi="宋体" w:eastAsia="宋体" w:cs="Times New Roman"/>
                <w:sz w:val="18"/>
                <w:szCs w:val="18"/>
              </w:rPr>
              <w:t>北京渔经生物技术有限责任公司</w:t>
            </w:r>
          </w:p>
        </w:tc>
        <w:tc>
          <w:tcPr>
            <w:tcW w:w="241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eastAsia="宋体" w:cs="Times New Roman"/>
                <w:sz w:val="18"/>
                <w:szCs w:val="18"/>
              </w:rPr>
            </w:pPr>
            <w:r>
              <w:rPr>
                <w:rFonts w:hint="eastAsia" w:ascii="宋体" w:hAnsi="宋体" w:eastAsia="宋体" w:cs="Times New Roman"/>
                <w:sz w:val="18"/>
                <w:szCs w:val="18"/>
              </w:rPr>
              <w:t>品质</w:t>
            </w:r>
            <w:r>
              <w:rPr>
                <w:rFonts w:ascii="宋体" w:hAnsi="宋体" w:eastAsia="宋体" w:cs="Times New Roman"/>
                <w:sz w:val="18"/>
                <w:szCs w:val="18"/>
              </w:rPr>
              <w:t>特性</w:t>
            </w:r>
            <w:r>
              <w:rPr>
                <w:rFonts w:hint="eastAsia" w:ascii="宋体" w:hAnsi="宋体" w:eastAsia="宋体" w:cs="Times New Roman"/>
                <w:sz w:val="18"/>
                <w:szCs w:val="18"/>
              </w:rPr>
              <w:t>评价指标体系，综合指数技术</w:t>
            </w:r>
          </w:p>
        </w:tc>
        <w:tc>
          <w:tcPr>
            <w:tcW w:w="1275"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eastAsia="宋体" w:cs="Times New Roman"/>
                <w:sz w:val="18"/>
                <w:szCs w:val="18"/>
              </w:rPr>
            </w:pPr>
            <w:r>
              <w:rPr>
                <w:rFonts w:hint="eastAsia" w:ascii="宋体" w:hAnsi="宋体" w:eastAsia="宋体" w:cs="Times New Roman"/>
                <w:sz w:val="18"/>
                <w:szCs w:val="18"/>
              </w:rPr>
              <w:t>33780</w:t>
            </w:r>
          </w:p>
        </w:tc>
        <w:tc>
          <w:tcPr>
            <w:tcW w:w="1276"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eastAsia="宋体" w:cs="Times New Roman"/>
                <w:sz w:val="18"/>
                <w:szCs w:val="18"/>
              </w:rPr>
            </w:pPr>
            <w:r>
              <w:rPr>
                <w:rFonts w:hint="eastAsia" w:ascii="宋体" w:hAnsi="宋体" w:eastAsia="宋体" w:cs="Times New Roman"/>
                <w:sz w:val="18"/>
                <w:szCs w:val="18"/>
              </w:rPr>
              <w:t>4660</w:t>
            </w:r>
          </w:p>
        </w:tc>
        <w:tc>
          <w:tcPr>
            <w:tcW w:w="1281"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eastAsia="宋体" w:cs="Times New Roman"/>
                <w:sz w:val="18"/>
                <w:szCs w:val="18"/>
              </w:rPr>
            </w:pPr>
            <w:r>
              <w:rPr>
                <w:rFonts w:hint="eastAsia" w:ascii="宋体" w:hAnsi="宋体" w:eastAsia="宋体" w:cs="Times New Roman"/>
                <w:sz w:val="18"/>
                <w:szCs w:val="18"/>
              </w:rPr>
              <w:t>2400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5"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eastAsia="宋体" w:cs="Times New Roman"/>
                <w:sz w:val="18"/>
                <w:szCs w:val="18"/>
              </w:rPr>
            </w:pPr>
            <w:r>
              <w:rPr>
                <w:rFonts w:hint="eastAsia" w:ascii="宋体" w:hAnsi="宋体" w:eastAsia="宋体" w:cs="Times New Roman"/>
                <w:sz w:val="18"/>
                <w:szCs w:val="18"/>
              </w:rPr>
              <w:t>2</w:t>
            </w:r>
          </w:p>
        </w:tc>
        <w:tc>
          <w:tcPr>
            <w:tcW w:w="198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eastAsia="宋体" w:cs="Times New Roman"/>
                <w:sz w:val="18"/>
                <w:szCs w:val="18"/>
              </w:rPr>
            </w:pPr>
            <w:r>
              <w:rPr>
                <w:rFonts w:hint="eastAsia" w:ascii="宋体" w:hAnsi="宋体" w:eastAsia="宋体" w:cs="Times New Roman"/>
                <w:sz w:val="18"/>
                <w:szCs w:val="18"/>
              </w:rPr>
              <w:t>威海万盈水产有限公司</w:t>
            </w:r>
          </w:p>
        </w:tc>
        <w:tc>
          <w:tcPr>
            <w:tcW w:w="2410" w:type="dxa"/>
            <w:vMerge w:val="restart"/>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eastAsia="宋体" w:cs="Times New Roman"/>
                <w:sz w:val="18"/>
                <w:szCs w:val="18"/>
              </w:rPr>
            </w:pPr>
          </w:p>
          <w:p>
            <w:pPr>
              <w:spacing w:line="400" w:lineRule="exact"/>
              <w:jc w:val="center"/>
              <w:rPr>
                <w:rFonts w:ascii="宋体" w:hAnsi="宋体" w:eastAsia="宋体" w:cs="Times New Roman"/>
                <w:sz w:val="18"/>
                <w:szCs w:val="18"/>
              </w:rPr>
            </w:pPr>
          </w:p>
          <w:p>
            <w:pPr>
              <w:spacing w:line="400" w:lineRule="exact"/>
              <w:jc w:val="center"/>
              <w:rPr>
                <w:rFonts w:ascii="宋体" w:hAnsi="宋体" w:eastAsia="宋体" w:cs="Times New Roman"/>
                <w:sz w:val="18"/>
                <w:szCs w:val="18"/>
              </w:rPr>
            </w:pPr>
            <w:r>
              <w:rPr>
                <w:rFonts w:hint="eastAsia" w:ascii="宋体" w:hAnsi="宋体" w:eastAsia="宋体" w:cs="Times New Roman"/>
                <w:sz w:val="18"/>
                <w:szCs w:val="18"/>
              </w:rPr>
              <w:t>制备新技术，品质</w:t>
            </w:r>
            <w:r>
              <w:rPr>
                <w:rFonts w:ascii="宋体" w:hAnsi="宋体" w:eastAsia="宋体" w:cs="Times New Roman"/>
                <w:sz w:val="18"/>
                <w:szCs w:val="18"/>
              </w:rPr>
              <w:t>特性</w:t>
            </w:r>
            <w:r>
              <w:rPr>
                <w:rFonts w:hint="eastAsia" w:ascii="宋体" w:hAnsi="宋体" w:eastAsia="宋体" w:cs="Times New Roman"/>
                <w:sz w:val="18"/>
                <w:szCs w:val="18"/>
              </w:rPr>
              <w:t>评价指标体系，综合指数技术</w:t>
            </w:r>
          </w:p>
          <w:p>
            <w:pPr>
              <w:spacing w:line="400" w:lineRule="exact"/>
              <w:jc w:val="center"/>
              <w:rPr>
                <w:rFonts w:ascii="宋体" w:hAnsi="宋体" w:eastAsia="宋体" w:cs="Times New Roman"/>
                <w:sz w:val="18"/>
                <w:szCs w:val="18"/>
              </w:rPr>
            </w:pPr>
          </w:p>
        </w:tc>
        <w:tc>
          <w:tcPr>
            <w:tcW w:w="1275"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eastAsia="宋体" w:cs="Times New Roman"/>
                <w:sz w:val="18"/>
                <w:szCs w:val="18"/>
              </w:rPr>
            </w:pPr>
            <w:r>
              <w:rPr>
                <w:rFonts w:hint="eastAsia" w:ascii="宋体" w:hAnsi="宋体" w:eastAsia="宋体" w:cs="Times New Roman"/>
                <w:sz w:val="18"/>
                <w:szCs w:val="18"/>
              </w:rPr>
              <w:t>41920</w:t>
            </w:r>
          </w:p>
        </w:tc>
        <w:tc>
          <w:tcPr>
            <w:tcW w:w="1276"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eastAsia="宋体" w:cs="Times New Roman"/>
                <w:sz w:val="18"/>
                <w:szCs w:val="18"/>
              </w:rPr>
            </w:pPr>
            <w:r>
              <w:rPr>
                <w:rFonts w:hint="eastAsia" w:ascii="宋体" w:hAnsi="宋体" w:eastAsia="宋体" w:cs="Times New Roman"/>
                <w:sz w:val="18"/>
                <w:szCs w:val="18"/>
              </w:rPr>
              <w:t>4640</w:t>
            </w:r>
          </w:p>
        </w:tc>
        <w:tc>
          <w:tcPr>
            <w:tcW w:w="1281"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eastAsia="宋体" w:cs="Times New Roman"/>
                <w:sz w:val="18"/>
                <w:szCs w:val="18"/>
              </w:rPr>
            </w:pPr>
            <w:r>
              <w:rPr>
                <w:rFonts w:hint="eastAsia" w:ascii="宋体" w:hAnsi="宋体" w:eastAsia="宋体" w:cs="Times New Roman"/>
                <w:sz w:val="18"/>
                <w:szCs w:val="18"/>
              </w:rPr>
              <w:t>460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5"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eastAsia="宋体" w:cs="Times New Roman"/>
                <w:sz w:val="18"/>
                <w:szCs w:val="18"/>
              </w:rPr>
            </w:pPr>
            <w:r>
              <w:rPr>
                <w:rFonts w:hint="eastAsia" w:ascii="宋体" w:hAnsi="宋体" w:eastAsia="宋体" w:cs="Times New Roman"/>
                <w:sz w:val="18"/>
                <w:szCs w:val="18"/>
              </w:rPr>
              <w:t>3</w:t>
            </w:r>
          </w:p>
        </w:tc>
        <w:tc>
          <w:tcPr>
            <w:tcW w:w="198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eastAsia="宋体" w:cs="Times New Roman"/>
                <w:sz w:val="18"/>
                <w:szCs w:val="18"/>
              </w:rPr>
            </w:pPr>
            <w:r>
              <w:rPr>
                <w:rFonts w:hint="eastAsia" w:ascii="宋体" w:hAnsi="宋体" w:eastAsia="宋体" w:cs="Times New Roman"/>
                <w:sz w:val="18"/>
                <w:szCs w:val="18"/>
              </w:rPr>
              <w:t>山东人和集团广合水产有限公司</w:t>
            </w:r>
          </w:p>
        </w:tc>
        <w:tc>
          <w:tcPr>
            <w:tcW w:w="2410" w:type="dxa"/>
            <w:vMerge w:val="continue"/>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eastAsia="宋体" w:cs="Times New Roman"/>
                <w:sz w:val="18"/>
                <w:szCs w:val="18"/>
              </w:rPr>
            </w:pPr>
          </w:p>
        </w:tc>
        <w:tc>
          <w:tcPr>
            <w:tcW w:w="1275"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eastAsia="宋体" w:cs="Times New Roman"/>
                <w:sz w:val="18"/>
                <w:szCs w:val="18"/>
              </w:rPr>
            </w:pPr>
            <w:r>
              <w:rPr>
                <w:rFonts w:hint="eastAsia" w:ascii="宋体" w:hAnsi="宋体" w:eastAsia="宋体" w:cs="Times New Roman"/>
                <w:sz w:val="18"/>
                <w:szCs w:val="18"/>
              </w:rPr>
              <w:t>41838</w:t>
            </w:r>
          </w:p>
        </w:tc>
        <w:tc>
          <w:tcPr>
            <w:tcW w:w="1276"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eastAsia="宋体" w:cs="Times New Roman"/>
                <w:sz w:val="18"/>
                <w:szCs w:val="18"/>
              </w:rPr>
            </w:pPr>
            <w:r>
              <w:rPr>
                <w:rFonts w:hint="eastAsia" w:ascii="宋体" w:hAnsi="宋体" w:eastAsia="宋体" w:cs="Times New Roman"/>
                <w:sz w:val="18"/>
                <w:szCs w:val="18"/>
              </w:rPr>
              <w:t>4493</w:t>
            </w:r>
          </w:p>
        </w:tc>
        <w:tc>
          <w:tcPr>
            <w:tcW w:w="1281"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eastAsia="宋体" w:cs="Times New Roman"/>
                <w:sz w:val="18"/>
                <w:szCs w:val="18"/>
              </w:rPr>
            </w:pPr>
            <w:r>
              <w:rPr>
                <w:rFonts w:hint="eastAsia" w:ascii="宋体" w:hAnsi="宋体" w:eastAsia="宋体" w:cs="Times New Roman"/>
                <w:sz w:val="18"/>
                <w:szCs w:val="18"/>
              </w:rPr>
              <w:t>477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5"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eastAsia="宋体" w:cs="Times New Roman"/>
                <w:sz w:val="18"/>
                <w:szCs w:val="18"/>
              </w:rPr>
            </w:pPr>
            <w:r>
              <w:rPr>
                <w:rFonts w:hint="eastAsia" w:ascii="宋体" w:hAnsi="宋体" w:eastAsia="宋体" w:cs="Times New Roman"/>
                <w:sz w:val="18"/>
                <w:szCs w:val="18"/>
              </w:rPr>
              <w:t>4</w:t>
            </w:r>
          </w:p>
        </w:tc>
        <w:tc>
          <w:tcPr>
            <w:tcW w:w="198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eastAsia="宋体" w:cs="Times New Roman"/>
                <w:sz w:val="18"/>
                <w:szCs w:val="18"/>
              </w:rPr>
            </w:pPr>
            <w:r>
              <w:rPr>
                <w:rFonts w:hint="eastAsia" w:ascii="宋体" w:hAnsi="宋体" w:eastAsia="宋体" w:cs="Times New Roman"/>
                <w:sz w:val="18"/>
                <w:szCs w:val="18"/>
              </w:rPr>
              <w:t>荣成市广惠水产有限公司</w:t>
            </w:r>
          </w:p>
        </w:tc>
        <w:tc>
          <w:tcPr>
            <w:tcW w:w="2410" w:type="dxa"/>
            <w:vMerge w:val="continue"/>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eastAsia="宋体" w:cs="Times New Roman"/>
                <w:sz w:val="18"/>
                <w:szCs w:val="18"/>
              </w:rPr>
            </w:pPr>
          </w:p>
        </w:tc>
        <w:tc>
          <w:tcPr>
            <w:tcW w:w="1275"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eastAsia="宋体" w:cs="Times New Roman"/>
                <w:sz w:val="18"/>
                <w:szCs w:val="18"/>
              </w:rPr>
            </w:pPr>
            <w:r>
              <w:rPr>
                <w:rFonts w:hint="eastAsia" w:ascii="宋体" w:hAnsi="宋体" w:eastAsia="宋体" w:cs="Times New Roman"/>
                <w:sz w:val="18"/>
                <w:szCs w:val="18"/>
              </w:rPr>
              <w:t>33275</w:t>
            </w:r>
          </w:p>
        </w:tc>
        <w:tc>
          <w:tcPr>
            <w:tcW w:w="1276"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eastAsia="宋体" w:cs="Times New Roman"/>
                <w:sz w:val="18"/>
                <w:szCs w:val="18"/>
              </w:rPr>
            </w:pPr>
            <w:r>
              <w:rPr>
                <w:rFonts w:hint="eastAsia" w:ascii="宋体" w:hAnsi="宋体" w:eastAsia="宋体" w:cs="Times New Roman"/>
                <w:sz w:val="18"/>
                <w:szCs w:val="18"/>
              </w:rPr>
              <w:t>3249</w:t>
            </w:r>
          </w:p>
        </w:tc>
        <w:tc>
          <w:tcPr>
            <w:tcW w:w="1281"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eastAsia="宋体" w:cs="Times New Roman"/>
                <w:sz w:val="18"/>
                <w:szCs w:val="18"/>
              </w:rPr>
            </w:pPr>
            <w:r>
              <w:rPr>
                <w:rFonts w:hint="eastAsia" w:ascii="宋体" w:hAnsi="宋体" w:eastAsia="宋体" w:cs="Times New Roman"/>
                <w:sz w:val="18"/>
                <w:szCs w:val="18"/>
              </w:rPr>
              <w:t>397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5"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eastAsia="宋体" w:cs="Times New Roman"/>
                <w:sz w:val="18"/>
                <w:szCs w:val="18"/>
              </w:rPr>
            </w:pPr>
            <w:r>
              <w:rPr>
                <w:rFonts w:hint="eastAsia" w:ascii="宋体" w:hAnsi="宋体" w:eastAsia="宋体" w:cs="Times New Roman"/>
                <w:sz w:val="18"/>
                <w:szCs w:val="18"/>
              </w:rPr>
              <w:t>5</w:t>
            </w:r>
          </w:p>
        </w:tc>
        <w:tc>
          <w:tcPr>
            <w:tcW w:w="198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eastAsia="宋体" w:cs="Times New Roman"/>
                <w:sz w:val="18"/>
                <w:szCs w:val="18"/>
              </w:rPr>
            </w:pPr>
            <w:r>
              <w:rPr>
                <w:rFonts w:hint="eastAsia" w:ascii="宋体" w:hAnsi="宋体" w:eastAsia="宋体" w:cs="Times New Roman"/>
                <w:sz w:val="18"/>
                <w:szCs w:val="18"/>
              </w:rPr>
              <w:t>好当家集团有限公司</w:t>
            </w:r>
          </w:p>
        </w:tc>
        <w:tc>
          <w:tcPr>
            <w:tcW w:w="241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eastAsia="宋体" w:cs="Times New Roman"/>
                <w:sz w:val="18"/>
                <w:szCs w:val="18"/>
              </w:rPr>
            </w:pPr>
            <w:r>
              <w:rPr>
                <w:rFonts w:hint="eastAsia" w:ascii="宋体" w:hAnsi="宋体" w:eastAsia="宋体" w:cs="Times New Roman"/>
                <w:sz w:val="18"/>
                <w:szCs w:val="18"/>
              </w:rPr>
              <w:t>制备新技术，品质</w:t>
            </w:r>
            <w:r>
              <w:rPr>
                <w:rFonts w:ascii="宋体" w:hAnsi="宋体" w:eastAsia="宋体" w:cs="Times New Roman"/>
                <w:sz w:val="18"/>
                <w:szCs w:val="18"/>
              </w:rPr>
              <w:t>特性</w:t>
            </w:r>
            <w:r>
              <w:rPr>
                <w:rFonts w:hint="eastAsia" w:ascii="宋体" w:hAnsi="宋体" w:eastAsia="宋体" w:cs="Times New Roman"/>
                <w:sz w:val="18"/>
                <w:szCs w:val="18"/>
              </w:rPr>
              <w:t>评价指标体系，综合指数技术</w:t>
            </w:r>
          </w:p>
        </w:tc>
        <w:tc>
          <w:tcPr>
            <w:tcW w:w="1275"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eastAsia="宋体" w:cs="Times New Roman"/>
                <w:sz w:val="18"/>
                <w:szCs w:val="18"/>
              </w:rPr>
            </w:pPr>
            <w:r>
              <w:rPr>
                <w:rFonts w:hint="eastAsia" w:ascii="宋体" w:hAnsi="宋体" w:eastAsia="宋体" w:cs="Times New Roman"/>
                <w:sz w:val="18"/>
                <w:szCs w:val="18"/>
              </w:rPr>
              <w:t>118920</w:t>
            </w:r>
          </w:p>
        </w:tc>
        <w:tc>
          <w:tcPr>
            <w:tcW w:w="1276"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eastAsia="宋体" w:cs="Times New Roman"/>
                <w:sz w:val="18"/>
                <w:szCs w:val="18"/>
              </w:rPr>
            </w:pPr>
            <w:r>
              <w:rPr>
                <w:rFonts w:hint="eastAsia" w:ascii="宋体" w:hAnsi="宋体" w:eastAsia="宋体" w:cs="Times New Roman"/>
                <w:sz w:val="18"/>
                <w:szCs w:val="18"/>
              </w:rPr>
              <w:t>8940</w:t>
            </w:r>
          </w:p>
        </w:tc>
        <w:tc>
          <w:tcPr>
            <w:tcW w:w="1281"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eastAsia="宋体" w:cs="Times New Roman"/>
                <w:sz w:val="18"/>
                <w:szCs w:val="18"/>
              </w:rPr>
            </w:pPr>
            <w:r>
              <w:rPr>
                <w:rFonts w:hint="eastAsia" w:ascii="宋体" w:hAnsi="宋体" w:eastAsia="宋体" w:cs="Times New Roman"/>
                <w:sz w:val="18"/>
                <w:szCs w:val="18"/>
              </w:rPr>
              <w:t>905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5"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eastAsia="宋体" w:cs="Times New Roman"/>
                <w:sz w:val="18"/>
                <w:szCs w:val="18"/>
              </w:rPr>
            </w:pPr>
            <w:r>
              <w:rPr>
                <w:rFonts w:hint="eastAsia" w:ascii="宋体" w:hAnsi="宋体" w:eastAsia="宋体" w:cs="Times New Roman"/>
                <w:sz w:val="18"/>
                <w:szCs w:val="18"/>
              </w:rPr>
              <w:t>6</w:t>
            </w:r>
          </w:p>
        </w:tc>
        <w:tc>
          <w:tcPr>
            <w:tcW w:w="4390" w:type="dxa"/>
            <w:gridSpan w:val="2"/>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eastAsia="宋体" w:cs="Times New Roman"/>
                <w:sz w:val="18"/>
                <w:szCs w:val="18"/>
              </w:rPr>
            </w:pPr>
            <w:r>
              <w:rPr>
                <w:rFonts w:hint="eastAsia" w:ascii="宋体" w:hAnsi="宋体" w:eastAsia="宋体" w:cs="Times New Roman"/>
                <w:sz w:val="18"/>
                <w:szCs w:val="18"/>
              </w:rPr>
              <w:t>合计</w:t>
            </w:r>
          </w:p>
        </w:tc>
        <w:tc>
          <w:tcPr>
            <w:tcW w:w="1275"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eastAsia="宋体" w:cs="Times New Roman"/>
                <w:sz w:val="18"/>
                <w:szCs w:val="18"/>
              </w:rPr>
            </w:pPr>
            <w:r>
              <w:rPr>
                <w:rFonts w:hint="eastAsia" w:ascii="宋体" w:hAnsi="宋体" w:eastAsia="宋体" w:cs="Times New Roman"/>
                <w:sz w:val="18"/>
                <w:szCs w:val="18"/>
              </w:rPr>
              <w:t>269733</w:t>
            </w:r>
          </w:p>
        </w:tc>
        <w:tc>
          <w:tcPr>
            <w:tcW w:w="1276"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eastAsia="宋体" w:cs="Times New Roman"/>
                <w:sz w:val="18"/>
                <w:szCs w:val="18"/>
              </w:rPr>
            </w:pPr>
            <w:r>
              <w:rPr>
                <w:rFonts w:hint="eastAsia" w:ascii="宋体" w:hAnsi="宋体" w:eastAsia="宋体" w:cs="Times New Roman"/>
                <w:sz w:val="18"/>
                <w:szCs w:val="18"/>
              </w:rPr>
              <w:t>25982</w:t>
            </w:r>
          </w:p>
        </w:tc>
        <w:tc>
          <w:tcPr>
            <w:tcW w:w="1281"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eastAsia="宋体" w:cs="Times New Roman"/>
                <w:sz w:val="18"/>
                <w:szCs w:val="18"/>
              </w:rPr>
            </w:pPr>
            <w:r>
              <w:rPr>
                <w:rFonts w:hint="eastAsia" w:ascii="宋体" w:hAnsi="宋体" w:eastAsia="宋体" w:cs="Times New Roman"/>
                <w:sz w:val="18"/>
                <w:szCs w:val="18"/>
              </w:rPr>
              <w:t>4639</w:t>
            </w:r>
          </w:p>
        </w:tc>
      </w:tr>
    </w:tbl>
    <w:p>
      <w:pPr>
        <w:spacing w:line="360" w:lineRule="auto"/>
        <w:ind w:firstLine="643" w:firstLineChars="200"/>
        <w:jc w:val="left"/>
        <w:rPr>
          <w:rFonts w:hint="eastAsia" w:ascii="仿宋_GB2312" w:hAnsi="仿宋_GB2312" w:eastAsia="仿宋_GB2312" w:cs="仿宋_GB2312"/>
          <w:b/>
          <w:sz w:val="32"/>
          <w:szCs w:val="32"/>
          <w:lang w:eastAsia="zh-CN"/>
        </w:rPr>
      </w:pPr>
      <w:r>
        <w:rPr>
          <w:rFonts w:hint="eastAsia" w:ascii="仿宋_GB2312" w:hAnsi="仿宋_GB2312" w:eastAsia="仿宋_GB2312" w:cs="仿宋_GB2312"/>
          <w:b/>
          <w:sz w:val="32"/>
          <w:szCs w:val="32"/>
        </w:rPr>
        <w:t>主要知识产权和标准规范</w:t>
      </w:r>
      <w:r>
        <w:rPr>
          <w:rFonts w:hint="eastAsia" w:ascii="仿宋_GB2312" w:hAnsi="仿宋_GB2312" w:eastAsia="仿宋_GB2312" w:cs="仿宋_GB2312"/>
          <w:b/>
          <w:sz w:val="32"/>
          <w:szCs w:val="32"/>
          <w:lang w:eastAsia="zh-CN"/>
        </w:rPr>
        <w:t>等目录：</w:t>
      </w:r>
    </w:p>
    <w:tbl>
      <w:tblPr>
        <w:tblStyle w:val="10"/>
        <w:tblW w:w="92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88"/>
        <w:gridCol w:w="1260"/>
        <w:gridCol w:w="1022"/>
        <w:gridCol w:w="849"/>
        <w:gridCol w:w="992"/>
        <w:gridCol w:w="1135"/>
        <w:gridCol w:w="849"/>
        <w:gridCol w:w="851"/>
        <w:gridCol w:w="118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88" w:type="dxa"/>
            <w:vAlign w:val="center"/>
          </w:tcPr>
          <w:p>
            <w:pPr>
              <w:pStyle w:val="5"/>
              <w:spacing w:line="390" w:lineRule="exact"/>
              <w:ind w:firstLine="0" w:firstLineChars="0"/>
              <w:jc w:val="center"/>
              <w:rPr>
                <w:rFonts w:ascii="Times New Roman"/>
                <w:sz w:val="21"/>
              </w:rPr>
            </w:pPr>
            <w:r>
              <w:rPr>
                <w:rFonts w:ascii="Times New Roman"/>
                <w:sz w:val="21"/>
              </w:rPr>
              <w:t>知识产权</w:t>
            </w:r>
            <w:r>
              <w:rPr>
                <w:rFonts w:hint="eastAsia" w:ascii="Times New Roman"/>
                <w:sz w:val="21"/>
              </w:rPr>
              <w:t>（标准）</w:t>
            </w:r>
            <w:r>
              <w:rPr>
                <w:rFonts w:ascii="Times New Roman"/>
                <w:sz w:val="21"/>
              </w:rPr>
              <w:t>类别</w:t>
            </w:r>
          </w:p>
        </w:tc>
        <w:tc>
          <w:tcPr>
            <w:tcW w:w="1260" w:type="dxa"/>
            <w:vAlign w:val="center"/>
          </w:tcPr>
          <w:p>
            <w:pPr>
              <w:pStyle w:val="5"/>
              <w:spacing w:line="390" w:lineRule="exact"/>
              <w:ind w:firstLine="0" w:firstLineChars="0"/>
              <w:jc w:val="center"/>
              <w:rPr>
                <w:rFonts w:ascii="Times New Roman"/>
                <w:sz w:val="21"/>
              </w:rPr>
            </w:pPr>
            <w:r>
              <w:rPr>
                <w:rFonts w:hint="eastAsia" w:ascii="Times New Roman"/>
                <w:sz w:val="21"/>
              </w:rPr>
              <w:t>知识产权（标准）具体</w:t>
            </w:r>
            <w:r>
              <w:rPr>
                <w:rFonts w:ascii="Times New Roman"/>
                <w:sz w:val="21"/>
              </w:rPr>
              <w:t>名称</w:t>
            </w:r>
          </w:p>
        </w:tc>
        <w:tc>
          <w:tcPr>
            <w:tcW w:w="1022" w:type="dxa"/>
            <w:vAlign w:val="center"/>
          </w:tcPr>
          <w:p>
            <w:pPr>
              <w:pStyle w:val="5"/>
              <w:spacing w:line="390" w:lineRule="exact"/>
              <w:ind w:firstLine="0" w:firstLineChars="0"/>
              <w:jc w:val="center"/>
              <w:rPr>
                <w:rFonts w:ascii="Times New Roman"/>
                <w:sz w:val="21"/>
              </w:rPr>
            </w:pPr>
            <w:r>
              <w:rPr>
                <w:rFonts w:ascii="Times New Roman"/>
                <w:sz w:val="21"/>
              </w:rPr>
              <w:t>国</w:t>
            </w:r>
            <w:r>
              <w:rPr>
                <w:rFonts w:hint="eastAsia" w:ascii="Times New Roman"/>
                <w:sz w:val="21"/>
              </w:rPr>
              <w:t>家</w:t>
            </w:r>
          </w:p>
          <w:p>
            <w:pPr>
              <w:pStyle w:val="5"/>
              <w:spacing w:line="390" w:lineRule="exact"/>
              <w:ind w:firstLine="0" w:firstLineChars="0"/>
              <w:jc w:val="center"/>
              <w:rPr>
                <w:rFonts w:ascii="Times New Roman"/>
                <w:sz w:val="21"/>
              </w:rPr>
            </w:pPr>
            <w:r>
              <w:rPr>
                <w:rFonts w:ascii="Times New Roman"/>
                <w:sz w:val="21"/>
              </w:rPr>
              <w:t>（</w:t>
            </w:r>
            <w:r>
              <w:rPr>
                <w:rFonts w:hint="eastAsia" w:ascii="Times New Roman"/>
                <w:sz w:val="21"/>
              </w:rPr>
              <w:t>地</w:t>
            </w:r>
            <w:r>
              <w:rPr>
                <w:rFonts w:ascii="Times New Roman"/>
                <w:sz w:val="21"/>
              </w:rPr>
              <w:t>区）</w:t>
            </w:r>
          </w:p>
        </w:tc>
        <w:tc>
          <w:tcPr>
            <w:tcW w:w="849" w:type="dxa"/>
            <w:vAlign w:val="center"/>
          </w:tcPr>
          <w:p>
            <w:pPr>
              <w:pStyle w:val="5"/>
              <w:spacing w:line="390" w:lineRule="exact"/>
              <w:ind w:firstLine="0" w:firstLineChars="0"/>
              <w:jc w:val="center"/>
              <w:rPr>
                <w:rFonts w:ascii="Times New Roman"/>
                <w:sz w:val="21"/>
              </w:rPr>
            </w:pPr>
            <w:r>
              <w:rPr>
                <w:rFonts w:hint="eastAsia" w:ascii="Times New Roman"/>
                <w:sz w:val="21"/>
              </w:rPr>
              <w:t>授权号（标准编号）</w:t>
            </w:r>
          </w:p>
        </w:tc>
        <w:tc>
          <w:tcPr>
            <w:tcW w:w="992" w:type="dxa"/>
            <w:vAlign w:val="center"/>
          </w:tcPr>
          <w:p>
            <w:pPr>
              <w:pStyle w:val="5"/>
              <w:spacing w:line="390" w:lineRule="exact"/>
              <w:ind w:firstLine="0" w:firstLineChars="0"/>
              <w:jc w:val="center"/>
              <w:rPr>
                <w:rFonts w:ascii="Times New Roman"/>
                <w:sz w:val="21"/>
              </w:rPr>
            </w:pPr>
            <w:r>
              <w:rPr>
                <w:rFonts w:hint="eastAsia" w:ascii="Times New Roman"/>
                <w:sz w:val="21"/>
              </w:rPr>
              <w:t>授权（标准发布）日期</w:t>
            </w:r>
          </w:p>
        </w:tc>
        <w:tc>
          <w:tcPr>
            <w:tcW w:w="1135" w:type="dxa"/>
            <w:vAlign w:val="center"/>
          </w:tcPr>
          <w:p>
            <w:pPr>
              <w:pStyle w:val="5"/>
              <w:spacing w:line="390" w:lineRule="exact"/>
              <w:ind w:firstLine="0" w:firstLineChars="0"/>
              <w:jc w:val="center"/>
              <w:rPr>
                <w:rFonts w:ascii="Times New Roman"/>
                <w:sz w:val="21"/>
              </w:rPr>
            </w:pPr>
            <w:r>
              <w:rPr>
                <w:rFonts w:hint="eastAsia" w:ascii="Times New Roman"/>
                <w:sz w:val="21"/>
              </w:rPr>
              <w:t>证书编号</w:t>
            </w:r>
            <w:r>
              <w:rPr>
                <w:rFonts w:ascii="Times New Roman"/>
                <w:sz w:val="21"/>
              </w:rPr>
              <w:br w:type="textWrapping"/>
            </w:r>
            <w:r>
              <w:rPr>
                <w:rFonts w:hint="eastAsia" w:ascii="Times New Roman"/>
                <w:sz w:val="21"/>
              </w:rPr>
              <w:t>（标准批准发布</w:t>
            </w:r>
            <w:r>
              <w:rPr>
                <w:rFonts w:ascii="Times New Roman"/>
                <w:sz w:val="21"/>
              </w:rPr>
              <w:t>部门</w:t>
            </w:r>
            <w:r>
              <w:rPr>
                <w:rFonts w:hint="eastAsia" w:ascii="Times New Roman"/>
                <w:sz w:val="21"/>
              </w:rPr>
              <w:t>）</w:t>
            </w:r>
          </w:p>
        </w:tc>
        <w:tc>
          <w:tcPr>
            <w:tcW w:w="849" w:type="dxa"/>
            <w:vAlign w:val="center"/>
          </w:tcPr>
          <w:p>
            <w:pPr>
              <w:pStyle w:val="5"/>
              <w:spacing w:line="390" w:lineRule="exact"/>
              <w:ind w:firstLine="0" w:firstLineChars="0"/>
              <w:jc w:val="center"/>
              <w:rPr>
                <w:rFonts w:ascii="Times New Roman"/>
                <w:sz w:val="21"/>
              </w:rPr>
            </w:pPr>
            <w:r>
              <w:rPr>
                <w:rFonts w:hint="eastAsia" w:ascii="Times New Roman"/>
                <w:sz w:val="21"/>
              </w:rPr>
              <w:t>权利人（标准起草单位）</w:t>
            </w:r>
          </w:p>
        </w:tc>
        <w:tc>
          <w:tcPr>
            <w:tcW w:w="851" w:type="dxa"/>
            <w:vAlign w:val="center"/>
          </w:tcPr>
          <w:p>
            <w:pPr>
              <w:pStyle w:val="5"/>
              <w:spacing w:line="390" w:lineRule="exact"/>
              <w:ind w:firstLine="0" w:firstLineChars="0"/>
              <w:jc w:val="center"/>
              <w:rPr>
                <w:rFonts w:ascii="Times New Roman"/>
                <w:sz w:val="21"/>
              </w:rPr>
            </w:pPr>
            <w:r>
              <w:rPr>
                <w:rFonts w:hint="eastAsia" w:ascii="Times New Roman"/>
                <w:sz w:val="21"/>
              </w:rPr>
              <w:t>发明人（标准起草人）</w:t>
            </w:r>
          </w:p>
        </w:tc>
        <w:tc>
          <w:tcPr>
            <w:tcW w:w="1183" w:type="dxa"/>
            <w:vAlign w:val="center"/>
          </w:tcPr>
          <w:p>
            <w:pPr>
              <w:pStyle w:val="5"/>
              <w:spacing w:line="390" w:lineRule="exact"/>
              <w:ind w:firstLine="0" w:firstLineChars="0"/>
              <w:jc w:val="center"/>
              <w:rPr>
                <w:rFonts w:ascii="Times New Roman"/>
                <w:sz w:val="21"/>
              </w:rPr>
            </w:pPr>
            <w:r>
              <w:rPr>
                <w:rFonts w:hint="eastAsia" w:ascii="Times New Roman"/>
                <w:sz w:val="21"/>
              </w:rPr>
              <w:t>发明专利（标准）有效状态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tcPr>
          <w:p>
            <w:pPr>
              <w:pStyle w:val="5"/>
              <w:spacing w:line="390" w:lineRule="exact"/>
              <w:ind w:firstLine="0" w:firstLineChars="0"/>
              <w:jc w:val="left"/>
              <w:rPr>
                <w:rFonts w:ascii="Times New Roman"/>
                <w:sz w:val="18"/>
                <w:szCs w:val="18"/>
              </w:rPr>
            </w:pPr>
            <w:r>
              <w:rPr>
                <w:rFonts w:ascii="Times New Roman"/>
                <w:sz w:val="18"/>
                <w:szCs w:val="18"/>
              </w:rPr>
              <w:t>发明</w:t>
            </w:r>
          </w:p>
        </w:tc>
        <w:tc>
          <w:tcPr>
            <w:tcW w:w="1260" w:type="dxa"/>
          </w:tcPr>
          <w:p>
            <w:pPr>
              <w:pStyle w:val="5"/>
              <w:spacing w:line="390" w:lineRule="exact"/>
              <w:ind w:firstLine="0" w:firstLineChars="0"/>
              <w:jc w:val="left"/>
              <w:rPr>
                <w:rFonts w:ascii="Times New Roman"/>
                <w:sz w:val="18"/>
                <w:szCs w:val="18"/>
              </w:rPr>
            </w:pPr>
            <w:r>
              <w:rPr>
                <w:rFonts w:hint="eastAsia" w:ascii="Times New Roman"/>
                <w:sz w:val="18"/>
                <w:szCs w:val="18"/>
              </w:rPr>
              <w:t>一种水产鱼皮胶原蛋白纳吸棉及其制备方法</w:t>
            </w:r>
          </w:p>
        </w:tc>
        <w:tc>
          <w:tcPr>
            <w:tcW w:w="1022" w:type="dxa"/>
          </w:tcPr>
          <w:p>
            <w:pPr>
              <w:pStyle w:val="5"/>
              <w:spacing w:line="390" w:lineRule="exact"/>
              <w:ind w:firstLine="0" w:firstLineChars="0"/>
              <w:jc w:val="left"/>
              <w:rPr>
                <w:rFonts w:ascii="Times New Roman"/>
                <w:sz w:val="18"/>
                <w:szCs w:val="18"/>
              </w:rPr>
            </w:pPr>
            <w:r>
              <w:rPr>
                <w:rFonts w:ascii="Times New Roman"/>
                <w:sz w:val="18"/>
                <w:szCs w:val="18"/>
              </w:rPr>
              <w:t>中国</w:t>
            </w:r>
          </w:p>
        </w:tc>
        <w:tc>
          <w:tcPr>
            <w:tcW w:w="849" w:type="dxa"/>
          </w:tcPr>
          <w:p>
            <w:pPr>
              <w:pStyle w:val="5"/>
              <w:spacing w:line="390" w:lineRule="exact"/>
              <w:ind w:firstLine="0" w:firstLineChars="0"/>
              <w:jc w:val="left"/>
              <w:rPr>
                <w:rFonts w:ascii="Times New Roman"/>
                <w:sz w:val="18"/>
                <w:szCs w:val="18"/>
              </w:rPr>
            </w:pPr>
            <w:r>
              <w:rPr>
                <w:rFonts w:ascii="Times New Roman"/>
                <w:sz w:val="18"/>
                <w:szCs w:val="18"/>
              </w:rPr>
              <w:t>ZL201410231873.3</w:t>
            </w:r>
          </w:p>
        </w:tc>
        <w:tc>
          <w:tcPr>
            <w:tcW w:w="992" w:type="dxa"/>
          </w:tcPr>
          <w:p>
            <w:pPr>
              <w:pStyle w:val="5"/>
              <w:spacing w:line="390" w:lineRule="exact"/>
              <w:ind w:firstLine="0" w:firstLineChars="0"/>
              <w:jc w:val="left"/>
              <w:rPr>
                <w:rFonts w:ascii="Times New Roman"/>
                <w:sz w:val="18"/>
                <w:szCs w:val="18"/>
              </w:rPr>
            </w:pPr>
            <w:r>
              <w:rPr>
                <w:rFonts w:ascii="Times New Roman"/>
                <w:sz w:val="18"/>
                <w:szCs w:val="18"/>
              </w:rPr>
              <w:t>2015-08-12</w:t>
            </w:r>
          </w:p>
        </w:tc>
        <w:tc>
          <w:tcPr>
            <w:tcW w:w="1135" w:type="dxa"/>
          </w:tcPr>
          <w:p>
            <w:pPr>
              <w:pStyle w:val="5"/>
              <w:spacing w:line="390" w:lineRule="exact"/>
              <w:ind w:firstLine="0" w:firstLineChars="0"/>
              <w:jc w:val="left"/>
              <w:rPr>
                <w:rFonts w:ascii="Times New Roman"/>
                <w:sz w:val="18"/>
                <w:szCs w:val="18"/>
              </w:rPr>
            </w:pPr>
            <w:r>
              <w:rPr>
                <w:rFonts w:ascii="Times New Roman"/>
                <w:sz w:val="18"/>
                <w:szCs w:val="18"/>
              </w:rPr>
              <w:t>国家知识产权局</w:t>
            </w:r>
          </w:p>
        </w:tc>
        <w:tc>
          <w:tcPr>
            <w:tcW w:w="849" w:type="dxa"/>
          </w:tcPr>
          <w:p>
            <w:pPr>
              <w:pStyle w:val="5"/>
              <w:spacing w:line="390" w:lineRule="exact"/>
              <w:ind w:firstLine="0" w:firstLineChars="0"/>
              <w:jc w:val="left"/>
              <w:rPr>
                <w:rFonts w:ascii="Times New Roman"/>
                <w:sz w:val="18"/>
                <w:szCs w:val="18"/>
              </w:rPr>
            </w:pPr>
            <w:r>
              <w:rPr>
                <w:rFonts w:ascii="Times New Roman"/>
                <w:sz w:val="18"/>
                <w:szCs w:val="18"/>
              </w:rPr>
              <w:t>中国科学院烟台海岸带研究所</w:t>
            </w:r>
          </w:p>
        </w:tc>
        <w:tc>
          <w:tcPr>
            <w:tcW w:w="851" w:type="dxa"/>
          </w:tcPr>
          <w:p>
            <w:pPr>
              <w:pStyle w:val="5"/>
              <w:spacing w:line="390" w:lineRule="exact"/>
              <w:ind w:firstLine="0" w:firstLineChars="0"/>
              <w:jc w:val="left"/>
              <w:rPr>
                <w:rFonts w:ascii="Times New Roman"/>
                <w:sz w:val="18"/>
                <w:szCs w:val="18"/>
              </w:rPr>
            </w:pPr>
            <w:r>
              <w:rPr>
                <w:rFonts w:hint="eastAsia" w:ascii="Times New Roman"/>
                <w:sz w:val="18"/>
                <w:szCs w:val="18"/>
              </w:rPr>
              <w:t>闫鸣艳;史文军;秦松;张朝晖;崔红利</w:t>
            </w:r>
          </w:p>
        </w:tc>
        <w:tc>
          <w:tcPr>
            <w:tcW w:w="1183" w:type="dxa"/>
          </w:tcPr>
          <w:p>
            <w:pPr>
              <w:pStyle w:val="5"/>
              <w:spacing w:line="390" w:lineRule="exact"/>
              <w:ind w:firstLine="0" w:firstLineChars="0"/>
              <w:jc w:val="left"/>
              <w:rPr>
                <w:rFonts w:ascii="Times New Roman"/>
                <w:sz w:val="18"/>
                <w:szCs w:val="18"/>
              </w:rPr>
            </w:pPr>
            <w:r>
              <w:rPr>
                <w:rFonts w:ascii="Times New Roman"/>
                <w:sz w:val="18"/>
                <w:szCs w:val="18"/>
              </w:rPr>
              <w:t>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tcPr>
          <w:p>
            <w:pPr>
              <w:pStyle w:val="5"/>
              <w:spacing w:line="390" w:lineRule="exact"/>
              <w:ind w:firstLine="0" w:firstLineChars="0"/>
              <w:jc w:val="left"/>
              <w:rPr>
                <w:rFonts w:ascii="Times New Roman"/>
                <w:sz w:val="18"/>
                <w:szCs w:val="18"/>
              </w:rPr>
            </w:pPr>
            <w:r>
              <w:rPr>
                <w:rFonts w:ascii="Times New Roman"/>
                <w:sz w:val="18"/>
                <w:szCs w:val="18"/>
              </w:rPr>
              <w:t>发明</w:t>
            </w:r>
          </w:p>
        </w:tc>
        <w:tc>
          <w:tcPr>
            <w:tcW w:w="1260" w:type="dxa"/>
          </w:tcPr>
          <w:p>
            <w:pPr>
              <w:pStyle w:val="5"/>
              <w:spacing w:line="390" w:lineRule="exact"/>
              <w:ind w:firstLine="0" w:firstLineChars="0"/>
              <w:jc w:val="left"/>
              <w:rPr>
                <w:rFonts w:ascii="Times New Roman"/>
                <w:sz w:val="18"/>
                <w:szCs w:val="18"/>
              </w:rPr>
            </w:pPr>
            <w:r>
              <w:rPr>
                <w:rFonts w:hint="eastAsia" w:ascii="Times New Roman"/>
                <w:sz w:val="18"/>
                <w:szCs w:val="18"/>
              </w:rPr>
              <w:t>一种水产胶原自组装形成纤维的方法</w:t>
            </w:r>
          </w:p>
        </w:tc>
        <w:tc>
          <w:tcPr>
            <w:tcW w:w="1022" w:type="dxa"/>
          </w:tcPr>
          <w:p>
            <w:pPr>
              <w:pStyle w:val="5"/>
              <w:spacing w:line="390" w:lineRule="exact"/>
              <w:ind w:firstLine="0" w:firstLineChars="0"/>
              <w:jc w:val="left"/>
              <w:rPr>
                <w:rFonts w:ascii="Times New Roman"/>
                <w:sz w:val="18"/>
                <w:szCs w:val="18"/>
              </w:rPr>
            </w:pPr>
            <w:r>
              <w:rPr>
                <w:rFonts w:ascii="Times New Roman"/>
                <w:sz w:val="18"/>
                <w:szCs w:val="18"/>
              </w:rPr>
              <w:t>中国</w:t>
            </w:r>
          </w:p>
        </w:tc>
        <w:tc>
          <w:tcPr>
            <w:tcW w:w="849" w:type="dxa"/>
          </w:tcPr>
          <w:p>
            <w:pPr>
              <w:pStyle w:val="5"/>
              <w:spacing w:line="390" w:lineRule="exact"/>
              <w:ind w:firstLine="0" w:firstLineChars="0"/>
              <w:jc w:val="left"/>
              <w:rPr>
                <w:rFonts w:ascii="Times New Roman"/>
                <w:sz w:val="18"/>
                <w:szCs w:val="18"/>
              </w:rPr>
            </w:pPr>
            <w:r>
              <w:rPr>
                <w:rFonts w:ascii="Times New Roman"/>
                <w:sz w:val="18"/>
                <w:szCs w:val="18"/>
              </w:rPr>
              <w:t>ZL201410229105.4</w:t>
            </w:r>
          </w:p>
        </w:tc>
        <w:tc>
          <w:tcPr>
            <w:tcW w:w="992" w:type="dxa"/>
          </w:tcPr>
          <w:p>
            <w:pPr>
              <w:pStyle w:val="5"/>
              <w:spacing w:line="390" w:lineRule="exact"/>
              <w:ind w:firstLine="0" w:firstLineChars="0"/>
              <w:jc w:val="left"/>
              <w:rPr>
                <w:rFonts w:ascii="Times New Roman"/>
                <w:sz w:val="18"/>
                <w:szCs w:val="18"/>
              </w:rPr>
            </w:pPr>
            <w:r>
              <w:rPr>
                <w:rFonts w:ascii="Times New Roman"/>
                <w:sz w:val="18"/>
                <w:szCs w:val="18"/>
              </w:rPr>
              <w:t>2016.4.6</w:t>
            </w:r>
          </w:p>
        </w:tc>
        <w:tc>
          <w:tcPr>
            <w:tcW w:w="1135" w:type="dxa"/>
          </w:tcPr>
          <w:p>
            <w:pPr>
              <w:pStyle w:val="5"/>
              <w:spacing w:line="390" w:lineRule="exact"/>
              <w:ind w:firstLine="0" w:firstLineChars="0"/>
              <w:jc w:val="left"/>
              <w:rPr>
                <w:rFonts w:ascii="Times New Roman"/>
                <w:sz w:val="18"/>
                <w:szCs w:val="18"/>
              </w:rPr>
            </w:pPr>
            <w:r>
              <w:rPr>
                <w:rFonts w:ascii="Times New Roman"/>
                <w:sz w:val="18"/>
                <w:szCs w:val="18"/>
              </w:rPr>
              <w:t>国家知识产权局</w:t>
            </w:r>
          </w:p>
        </w:tc>
        <w:tc>
          <w:tcPr>
            <w:tcW w:w="849" w:type="dxa"/>
          </w:tcPr>
          <w:p>
            <w:pPr>
              <w:pStyle w:val="5"/>
              <w:spacing w:line="390" w:lineRule="exact"/>
              <w:ind w:firstLine="0" w:firstLineChars="0"/>
              <w:jc w:val="left"/>
              <w:rPr>
                <w:rFonts w:ascii="Times New Roman"/>
                <w:sz w:val="18"/>
                <w:szCs w:val="18"/>
              </w:rPr>
            </w:pPr>
            <w:r>
              <w:rPr>
                <w:rFonts w:ascii="Times New Roman"/>
                <w:sz w:val="18"/>
                <w:szCs w:val="18"/>
              </w:rPr>
              <w:t>中国科学院烟台海岸带研究所</w:t>
            </w:r>
          </w:p>
        </w:tc>
        <w:tc>
          <w:tcPr>
            <w:tcW w:w="851" w:type="dxa"/>
          </w:tcPr>
          <w:p>
            <w:pPr>
              <w:pStyle w:val="5"/>
              <w:spacing w:line="390" w:lineRule="exact"/>
              <w:ind w:firstLine="0" w:firstLineChars="0"/>
              <w:jc w:val="left"/>
              <w:rPr>
                <w:rFonts w:ascii="Times New Roman"/>
                <w:sz w:val="18"/>
                <w:szCs w:val="18"/>
              </w:rPr>
            </w:pPr>
            <w:r>
              <w:rPr>
                <w:rFonts w:hint="eastAsia" w:ascii="Times New Roman"/>
                <w:sz w:val="18"/>
                <w:szCs w:val="18"/>
              </w:rPr>
              <w:t>闫鸣艳 秦松 李杰</w:t>
            </w:r>
          </w:p>
        </w:tc>
        <w:tc>
          <w:tcPr>
            <w:tcW w:w="1183" w:type="dxa"/>
          </w:tcPr>
          <w:p>
            <w:pPr>
              <w:pStyle w:val="5"/>
              <w:spacing w:line="390" w:lineRule="exact"/>
              <w:ind w:firstLine="0" w:firstLineChars="0"/>
              <w:jc w:val="left"/>
              <w:rPr>
                <w:rFonts w:ascii="Times New Roman"/>
                <w:sz w:val="18"/>
                <w:szCs w:val="18"/>
              </w:rPr>
            </w:pPr>
            <w:r>
              <w:rPr>
                <w:rFonts w:ascii="Times New Roman"/>
                <w:sz w:val="18"/>
                <w:szCs w:val="18"/>
              </w:rPr>
              <w:t>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tcPr>
          <w:p>
            <w:pPr>
              <w:pStyle w:val="5"/>
              <w:spacing w:line="390" w:lineRule="exact"/>
              <w:ind w:firstLine="0" w:firstLineChars="0"/>
              <w:jc w:val="left"/>
              <w:rPr>
                <w:rFonts w:ascii="Times New Roman"/>
                <w:sz w:val="18"/>
                <w:szCs w:val="18"/>
              </w:rPr>
            </w:pPr>
            <w:r>
              <w:rPr>
                <w:rFonts w:ascii="Times New Roman"/>
                <w:sz w:val="18"/>
                <w:szCs w:val="18"/>
              </w:rPr>
              <w:t>发明</w:t>
            </w:r>
          </w:p>
        </w:tc>
        <w:tc>
          <w:tcPr>
            <w:tcW w:w="1260" w:type="dxa"/>
          </w:tcPr>
          <w:p>
            <w:pPr>
              <w:pStyle w:val="5"/>
              <w:spacing w:line="390" w:lineRule="exact"/>
              <w:ind w:firstLine="0" w:firstLineChars="0"/>
              <w:jc w:val="left"/>
              <w:rPr>
                <w:rFonts w:ascii="Times New Roman"/>
                <w:sz w:val="18"/>
                <w:szCs w:val="18"/>
              </w:rPr>
            </w:pPr>
            <w:r>
              <w:rPr>
                <w:rFonts w:hint="eastAsia" w:ascii="Times New Roman"/>
                <w:sz w:val="18"/>
                <w:szCs w:val="18"/>
              </w:rPr>
              <w:t>深海鱼皮胶原肽紧肤抗衰老面膜及制备方法</w:t>
            </w:r>
          </w:p>
        </w:tc>
        <w:tc>
          <w:tcPr>
            <w:tcW w:w="1022" w:type="dxa"/>
          </w:tcPr>
          <w:p>
            <w:pPr>
              <w:pStyle w:val="5"/>
              <w:spacing w:line="390" w:lineRule="exact"/>
              <w:ind w:firstLine="0" w:firstLineChars="0"/>
              <w:jc w:val="left"/>
              <w:rPr>
                <w:rFonts w:ascii="Times New Roman"/>
                <w:sz w:val="18"/>
                <w:szCs w:val="18"/>
              </w:rPr>
            </w:pPr>
            <w:r>
              <w:rPr>
                <w:rFonts w:ascii="Times New Roman"/>
                <w:sz w:val="18"/>
                <w:szCs w:val="18"/>
              </w:rPr>
              <w:t>中国</w:t>
            </w:r>
          </w:p>
        </w:tc>
        <w:tc>
          <w:tcPr>
            <w:tcW w:w="849" w:type="dxa"/>
          </w:tcPr>
          <w:p>
            <w:pPr>
              <w:pStyle w:val="5"/>
              <w:spacing w:line="390" w:lineRule="exact"/>
              <w:ind w:firstLine="0" w:firstLineChars="0"/>
              <w:jc w:val="left"/>
              <w:rPr>
                <w:rFonts w:ascii="Times New Roman"/>
                <w:sz w:val="18"/>
                <w:szCs w:val="18"/>
              </w:rPr>
            </w:pPr>
            <w:r>
              <w:rPr>
                <w:rFonts w:ascii="Times New Roman"/>
                <w:sz w:val="18"/>
                <w:szCs w:val="18"/>
              </w:rPr>
              <w:t>ZL200910230201.X</w:t>
            </w:r>
          </w:p>
        </w:tc>
        <w:tc>
          <w:tcPr>
            <w:tcW w:w="992" w:type="dxa"/>
          </w:tcPr>
          <w:p>
            <w:pPr>
              <w:pStyle w:val="5"/>
              <w:spacing w:line="390" w:lineRule="exact"/>
              <w:ind w:firstLine="0" w:firstLineChars="0"/>
              <w:jc w:val="left"/>
              <w:rPr>
                <w:rFonts w:ascii="Times New Roman"/>
                <w:sz w:val="18"/>
                <w:szCs w:val="18"/>
              </w:rPr>
            </w:pPr>
            <w:r>
              <w:rPr>
                <w:rFonts w:ascii="Times New Roman"/>
                <w:sz w:val="18"/>
                <w:szCs w:val="18"/>
              </w:rPr>
              <w:t>2012.01.04</w:t>
            </w:r>
          </w:p>
        </w:tc>
        <w:tc>
          <w:tcPr>
            <w:tcW w:w="1135" w:type="dxa"/>
          </w:tcPr>
          <w:p>
            <w:pPr>
              <w:pStyle w:val="5"/>
              <w:spacing w:line="390" w:lineRule="exact"/>
              <w:ind w:firstLine="0" w:firstLineChars="0"/>
              <w:jc w:val="left"/>
              <w:rPr>
                <w:rFonts w:ascii="Times New Roman"/>
                <w:sz w:val="18"/>
                <w:szCs w:val="18"/>
              </w:rPr>
            </w:pPr>
            <w:r>
              <w:rPr>
                <w:rFonts w:ascii="Times New Roman"/>
                <w:sz w:val="18"/>
                <w:szCs w:val="18"/>
              </w:rPr>
              <w:t>国家知识产权局</w:t>
            </w:r>
          </w:p>
        </w:tc>
        <w:tc>
          <w:tcPr>
            <w:tcW w:w="849" w:type="dxa"/>
          </w:tcPr>
          <w:p>
            <w:pPr>
              <w:pStyle w:val="5"/>
              <w:spacing w:line="390" w:lineRule="exact"/>
              <w:ind w:firstLine="0" w:firstLineChars="0"/>
              <w:jc w:val="left"/>
              <w:rPr>
                <w:rFonts w:ascii="Times New Roman"/>
                <w:sz w:val="18"/>
                <w:szCs w:val="18"/>
              </w:rPr>
            </w:pPr>
            <w:r>
              <w:rPr>
                <w:rFonts w:ascii="Times New Roman"/>
                <w:sz w:val="18"/>
                <w:szCs w:val="18"/>
              </w:rPr>
              <w:t>中国科学院烟台海岸带研究所</w:t>
            </w:r>
          </w:p>
        </w:tc>
        <w:tc>
          <w:tcPr>
            <w:tcW w:w="851" w:type="dxa"/>
          </w:tcPr>
          <w:p>
            <w:pPr>
              <w:pStyle w:val="5"/>
              <w:spacing w:line="390" w:lineRule="exact"/>
              <w:ind w:firstLine="0" w:firstLineChars="0"/>
              <w:jc w:val="left"/>
              <w:rPr>
                <w:rFonts w:ascii="Times New Roman"/>
                <w:sz w:val="18"/>
                <w:szCs w:val="18"/>
              </w:rPr>
            </w:pPr>
            <w:r>
              <w:rPr>
                <w:rFonts w:hint="eastAsia" w:ascii="Times New Roman"/>
                <w:sz w:val="18"/>
                <w:szCs w:val="18"/>
              </w:rPr>
              <w:t>闫鸣艳, 刘冰, 衣悦涛, 冯大伟, 郭占勇, 李佳霖, 秦松</w:t>
            </w:r>
          </w:p>
        </w:tc>
        <w:tc>
          <w:tcPr>
            <w:tcW w:w="1183" w:type="dxa"/>
          </w:tcPr>
          <w:p>
            <w:pPr>
              <w:pStyle w:val="5"/>
              <w:spacing w:line="390" w:lineRule="exact"/>
              <w:ind w:firstLine="0" w:firstLineChars="0"/>
              <w:jc w:val="left"/>
              <w:rPr>
                <w:rFonts w:ascii="Times New Roman"/>
                <w:sz w:val="18"/>
                <w:szCs w:val="18"/>
              </w:rPr>
            </w:pPr>
            <w:r>
              <w:rPr>
                <w:rFonts w:ascii="Times New Roman"/>
                <w:sz w:val="18"/>
                <w:szCs w:val="18"/>
              </w:rPr>
              <w:t>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tcPr>
          <w:p>
            <w:pPr>
              <w:rPr>
                <w:sz w:val="18"/>
                <w:szCs w:val="18"/>
              </w:rPr>
            </w:pPr>
            <w:r>
              <w:rPr>
                <w:rFonts w:hint="eastAsia"/>
                <w:sz w:val="18"/>
                <w:szCs w:val="18"/>
              </w:rPr>
              <w:t>发明</w:t>
            </w:r>
          </w:p>
        </w:tc>
        <w:tc>
          <w:tcPr>
            <w:tcW w:w="1260" w:type="dxa"/>
          </w:tcPr>
          <w:p>
            <w:pPr>
              <w:rPr>
                <w:sz w:val="18"/>
                <w:szCs w:val="18"/>
              </w:rPr>
            </w:pPr>
            <w:r>
              <w:rPr>
                <w:rFonts w:hint="eastAsia"/>
                <w:sz w:val="18"/>
                <w:szCs w:val="18"/>
              </w:rPr>
              <w:t>一种海产胶原蛋白肽饮料及其制备方法</w:t>
            </w:r>
          </w:p>
        </w:tc>
        <w:tc>
          <w:tcPr>
            <w:tcW w:w="1022" w:type="dxa"/>
          </w:tcPr>
          <w:p>
            <w:pPr>
              <w:rPr>
                <w:sz w:val="18"/>
                <w:szCs w:val="18"/>
              </w:rPr>
            </w:pPr>
            <w:r>
              <w:rPr>
                <w:rFonts w:hint="eastAsia"/>
                <w:sz w:val="18"/>
                <w:szCs w:val="18"/>
              </w:rPr>
              <w:t>中国</w:t>
            </w:r>
          </w:p>
        </w:tc>
        <w:tc>
          <w:tcPr>
            <w:tcW w:w="849" w:type="dxa"/>
          </w:tcPr>
          <w:p>
            <w:pPr>
              <w:rPr>
                <w:sz w:val="18"/>
                <w:szCs w:val="18"/>
              </w:rPr>
            </w:pPr>
            <w:r>
              <w:rPr>
                <w:rFonts w:hint="eastAsia"/>
                <w:sz w:val="18"/>
                <w:szCs w:val="18"/>
              </w:rPr>
              <w:t>ZL201010279402.1</w:t>
            </w:r>
          </w:p>
        </w:tc>
        <w:tc>
          <w:tcPr>
            <w:tcW w:w="992" w:type="dxa"/>
          </w:tcPr>
          <w:p>
            <w:pPr>
              <w:rPr>
                <w:sz w:val="18"/>
                <w:szCs w:val="18"/>
              </w:rPr>
            </w:pPr>
            <w:r>
              <w:rPr>
                <w:rFonts w:hint="eastAsia"/>
                <w:sz w:val="18"/>
                <w:szCs w:val="18"/>
              </w:rPr>
              <w:t>2</w:t>
            </w:r>
            <w:r>
              <w:rPr>
                <w:sz w:val="18"/>
                <w:szCs w:val="18"/>
              </w:rPr>
              <w:t>014.02.14</w:t>
            </w:r>
          </w:p>
        </w:tc>
        <w:tc>
          <w:tcPr>
            <w:tcW w:w="1135" w:type="dxa"/>
          </w:tcPr>
          <w:p>
            <w:pPr>
              <w:rPr>
                <w:sz w:val="18"/>
                <w:szCs w:val="18"/>
              </w:rPr>
            </w:pPr>
            <w:r>
              <w:rPr>
                <w:rFonts w:hint="eastAsia"/>
                <w:sz w:val="18"/>
                <w:szCs w:val="18"/>
              </w:rPr>
              <w:t>国家知识产权局</w:t>
            </w:r>
          </w:p>
        </w:tc>
        <w:tc>
          <w:tcPr>
            <w:tcW w:w="849" w:type="dxa"/>
          </w:tcPr>
          <w:p>
            <w:pPr>
              <w:rPr>
                <w:sz w:val="18"/>
                <w:szCs w:val="18"/>
              </w:rPr>
            </w:pPr>
            <w:r>
              <w:rPr>
                <w:rFonts w:hint="eastAsia"/>
                <w:sz w:val="18"/>
                <w:szCs w:val="18"/>
              </w:rPr>
              <w:t>好当家集团有限公司</w:t>
            </w:r>
          </w:p>
        </w:tc>
        <w:tc>
          <w:tcPr>
            <w:tcW w:w="851" w:type="dxa"/>
          </w:tcPr>
          <w:p>
            <w:pPr>
              <w:jc w:val="left"/>
              <w:rPr>
                <w:sz w:val="18"/>
                <w:szCs w:val="18"/>
              </w:rPr>
            </w:pPr>
            <w:r>
              <w:rPr>
                <w:rFonts w:hint="eastAsia"/>
                <w:sz w:val="18"/>
                <w:szCs w:val="18"/>
              </w:rPr>
              <w:t>张绵松，刘昌衡，唐聚德，夏雪奎，孙永军等</w:t>
            </w:r>
          </w:p>
        </w:tc>
        <w:tc>
          <w:tcPr>
            <w:tcW w:w="1183" w:type="dxa"/>
          </w:tcPr>
          <w:p>
            <w:pPr>
              <w:rPr>
                <w:sz w:val="18"/>
                <w:szCs w:val="18"/>
              </w:rPr>
            </w:pPr>
            <w:r>
              <w:rPr>
                <w:rFonts w:hint="eastAsia"/>
                <w:sz w:val="18"/>
                <w:szCs w:val="18"/>
              </w:rPr>
              <w:t>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tcPr>
          <w:p>
            <w:pPr>
              <w:rPr>
                <w:sz w:val="18"/>
                <w:szCs w:val="18"/>
              </w:rPr>
            </w:pPr>
            <w:r>
              <w:rPr>
                <w:rFonts w:hint="eastAsia"/>
                <w:sz w:val="18"/>
                <w:szCs w:val="18"/>
              </w:rPr>
              <w:t>发明</w:t>
            </w:r>
          </w:p>
        </w:tc>
        <w:tc>
          <w:tcPr>
            <w:tcW w:w="1260" w:type="dxa"/>
          </w:tcPr>
          <w:p>
            <w:pPr>
              <w:rPr>
                <w:sz w:val="18"/>
                <w:szCs w:val="18"/>
              </w:rPr>
            </w:pPr>
            <w:r>
              <w:rPr>
                <w:rFonts w:hint="eastAsia"/>
                <w:sz w:val="18"/>
                <w:szCs w:val="18"/>
              </w:rPr>
              <w:t>海洋鱼皮胶原蛋白保湿抗衰老化妆品及其制备方法</w:t>
            </w:r>
          </w:p>
        </w:tc>
        <w:tc>
          <w:tcPr>
            <w:tcW w:w="1022" w:type="dxa"/>
          </w:tcPr>
          <w:p>
            <w:pPr>
              <w:rPr>
                <w:sz w:val="18"/>
                <w:szCs w:val="18"/>
              </w:rPr>
            </w:pPr>
            <w:r>
              <w:rPr>
                <w:rFonts w:hint="eastAsia"/>
                <w:sz w:val="18"/>
                <w:szCs w:val="18"/>
              </w:rPr>
              <w:t>中国</w:t>
            </w:r>
          </w:p>
        </w:tc>
        <w:tc>
          <w:tcPr>
            <w:tcW w:w="849" w:type="dxa"/>
          </w:tcPr>
          <w:p>
            <w:pPr>
              <w:rPr>
                <w:sz w:val="18"/>
                <w:szCs w:val="18"/>
              </w:rPr>
            </w:pPr>
            <w:r>
              <w:rPr>
                <w:rFonts w:hint="eastAsia"/>
                <w:sz w:val="18"/>
                <w:szCs w:val="18"/>
              </w:rPr>
              <w:t>ZL201010553485.9</w:t>
            </w:r>
          </w:p>
        </w:tc>
        <w:tc>
          <w:tcPr>
            <w:tcW w:w="992" w:type="dxa"/>
          </w:tcPr>
          <w:p>
            <w:pPr>
              <w:rPr>
                <w:sz w:val="18"/>
                <w:szCs w:val="18"/>
              </w:rPr>
            </w:pPr>
          </w:p>
        </w:tc>
        <w:tc>
          <w:tcPr>
            <w:tcW w:w="1135" w:type="dxa"/>
          </w:tcPr>
          <w:p>
            <w:pPr>
              <w:rPr>
                <w:sz w:val="18"/>
                <w:szCs w:val="18"/>
              </w:rPr>
            </w:pPr>
            <w:r>
              <w:rPr>
                <w:rFonts w:hint="eastAsia"/>
                <w:sz w:val="18"/>
                <w:szCs w:val="18"/>
              </w:rPr>
              <w:t>国家知识产权局</w:t>
            </w:r>
          </w:p>
        </w:tc>
        <w:tc>
          <w:tcPr>
            <w:tcW w:w="849" w:type="dxa"/>
          </w:tcPr>
          <w:p>
            <w:pPr>
              <w:rPr>
                <w:sz w:val="18"/>
                <w:szCs w:val="18"/>
              </w:rPr>
            </w:pPr>
            <w:r>
              <w:rPr>
                <w:rFonts w:hint="eastAsia"/>
                <w:sz w:val="18"/>
                <w:szCs w:val="18"/>
              </w:rPr>
              <w:t>上海海洋大学</w:t>
            </w:r>
          </w:p>
        </w:tc>
        <w:tc>
          <w:tcPr>
            <w:tcW w:w="851" w:type="dxa"/>
          </w:tcPr>
          <w:p>
            <w:pPr>
              <w:rPr>
                <w:sz w:val="18"/>
                <w:szCs w:val="18"/>
              </w:rPr>
            </w:pPr>
            <w:r>
              <w:rPr>
                <w:rFonts w:hint="eastAsia"/>
                <w:sz w:val="18"/>
                <w:szCs w:val="18"/>
              </w:rPr>
              <w:t>吴文惠, 石雨琦, 冷静, 金佳妮, 陈志华, 黄思慧</w:t>
            </w:r>
          </w:p>
        </w:tc>
        <w:tc>
          <w:tcPr>
            <w:tcW w:w="1183" w:type="dxa"/>
          </w:tcPr>
          <w:p>
            <w:pPr>
              <w:rPr>
                <w:sz w:val="18"/>
                <w:szCs w:val="18"/>
              </w:rPr>
            </w:pPr>
            <w:r>
              <w:rPr>
                <w:rFonts w:hint="eastAsia"/>
                <w:sz w:val="18"/>
                <w:szCs w:val="18"/>
              </w:rPr>
              <w:t>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tcPr>
          <w:p>
            <w:pPr>
              <w:pStyle w:val="5"/>
              <w:spacing w:line="390" w:lineRule="exact"/>
              <w:ind w:firstLine="0" w:firstLineChars="0"/>
              <w:jc w:val="left"/>
              <w:rPr>
                <w:rFonts w:ascii="Times New Roman"/>
                <w:sz w:val="18"/>
                <w:szCs w:val="18"/>
              </w:rPr>
            </w:pPr>
            <w:r>
              <w:rPr>
                <w:rFonts w:hint="eastAsia" w:ascii="Times New Roman"/>
                <w:sz w:val="18"/>
                <w:szCs w:val="18"/>
              </w:rPr>
              <w:t>发明</w:t>
            </w:r>
          </w:p>
        </w:tc>
        <w:tc>
          <w:tcPr>
            <w:tcW w:w="1260" w:type="dxa"/>
          </w:tcPr>
          <w:p>
            <w:pPr>
              <w:pStyle w:val="5"/>
              <w:spacing w:line="390" w:lineRule="exact"/>
              <w:ind w:firstLine="0" w:firstLineChars="0"/>
              <w:jc w:val="left"/>
              <w:rPr>
                <w:rFonts w:ascii="Times New Roman"/>
                <w:sz w:val="18"/>
                <w:szCs w:val="18"/>
              </w:rPr>
            </w:pPr>
            <w:r>
              <w:rPr>
                <w:rFonts w:hint="eastAsia" w:ascii="Times New Roman"/>
                <w:sz w:val="18"/>
                <w:szCs w:val="18"/>
              </w:rPr>
              <w:t>利用海参漂烫液制取海参糖蛋白的方法</w:t>
            </w:r>
          </w:p>
        </w:tc>
        <w:tc>
          <w:tcPr>
            <w:tcW w:w="1022" w:type="dxa"/>
          </w:tcPr>
          <w:p>
            <w:pPr>
              <w:pStyle w:val="5"/>
              <w:spacing w:line="390" w:lineRule="exact"/>
              <w:ind w:firstLine="0" w:firstLineChars="0"/>
              <w:jc w:val="left"/>
              <w:rPr>
                <w:rFonts w:ascii="Times New Roman"/>
                <w:sz w:val="18"/>
                <w:szCs w:val="18"/>
              </w:rPr>
            </w:pPr>
            <w:r>
              <w:rPr>
                <w:rFonts w:hint="eastAsia" w:ascii="Times New Roman"/>
                <w:sz w:val="18"/>
                <w:szCs w:val="18"/>
              </w:rPr>
              <w:t>中国</w:t>
            </w:r>
          </w:p>
        </w:tc>
        <w:tc>
          <w:tcPr>
            <w:tcW w:w="849" w:type="dxa"/>
          </w:tcPr>
          <w:p>
            <w:pPr>
              <w:pStyle w:val="5"/>
              <w:spacing w:line="390" w:lineRule="exact"/>
              <w:ind w:firstLine="0" w:firstLineChars="0"/>
              <w:jc w:val="left"/>
              <w:rPr>
                <w:rFonts w:ascii="Times New Roman"/>
                <w:sz w:val="18"/>
                <w:szCs w:val="18"/>
              </w:rPr>
            </w:pPr>
            <w:r>
              <w:rPr>
                <w:rFonts w:hint="eastAsia" w:ascii="Times New Roman"/>
                <w:sz w:val="18"/>
                <w:szCs w:val="18"/>
              </w:rPr>
              <w:t>Z</w:t>
            </w:r>
            <w:r>
              <w:rPr>
                <w:rFonts w:ascii="Times New Roman"/>
                <w:sz w:val="18"/>
                <w:szCs w:val="18"/>
              </w:rPr>
              <w:t>L2011103847228</w:t>
            </w:r>
          </w:p>
        </w:tc>
        <w:tc>
          <w:tcPr>
            <w:tcW w:w="992" w:type="dxa"/>
          </w:tcPr>
          <w:p>
            <w:pPr>
              <w:pStyle w:val="5"/>
              <w:spacing w:line="390" w:lineRule="exact"/>
              <w:ind w:firstLine="0" w:firstLineChars="0"/>
              <w:jc w:val="left"/>
              <w:rPr>
                <w:rFonts w:ascii="Times New Roman"/>
                <w:sz w:val="18"/>
                <w:szCs w:val="18"/>
              </w:rPr>
            </w:pPr>
            <w:r>
              <w:rPr>
                <w:rFonts w:hint="eastAsia" w:ascii="Times New Roman"/>
                <w:sz w:val="18"/>
                <w:szCs w:val="18"/>
              </w:rPr>
              <w:t>2</w:t>
            </w:r>
            <w:r>
              <w:rPr>
                <w:rFonts w:ascii="Times New Roman"/>
                <w:sz w:val="18"/>
                <w:szCs w:val="18"/>
              </w:rPr>
              <w:t>013.04.17</w:t>
            </w:r>
          </w:p>
        </w:tc>
        <w:tc>
          <w:tcPr>
            <w:tcW w:w="1135" w:type="dxa"/>
          </w:tcPr>
          <w:p>
            <w:pPr>
              <w:pStyle w:val="5"/>
              <w:spacing w:line="390" w:lineRule="exact"/>
              <w:ind w:firstLine="0" w:firstLineChars="0"/>
              <w:jc w:val="left"/>
              <w:rPr>
                <w:rFonts w:ascii="Times New Roman"/>
                <w:sz w:val="18"/>
                <w:szCs w:val="18"/>
              </w:rPr>
            </w:pPr>
            <w:r>
              <w:rPr>
                <w:rFonts w:hint="eastAsia" w:ascii="Times New Roman"/>
                <w:sz w:val="18"/>
                <w:szCs w:val="18"/>
              </w:rPr>
              <w:t>国家知识产权局</w:t>
            </w:r>
          </w:p>
        </w:tc>
        <w:tc>
          <w:tcPr>
            <w:tcW w:w="849" w:type="dxa"/>
          </w:tcPr>
          <w:p>
            <w:pPr>
              <w:pStyle w:val="5"/>
              <w:spacing w:line="390" w:lineRule="exact"/>
              <w:ind w:firstLine="0" w:firstLineChars="0"/>
              <w:jc w:val="left"/>
              <w:rPr>
                <w:rFonts w:ascii="Times New Roman"/>
                <w:sz w:val="18"/>
                <w:szCs w:val="18"/>
              </w:rPr>
            </w:pPr>
            <w:r>
              <w:rPr>
                <w:rFonts w:hint="eastAsia" w:ascii="Times New Roman"/>
                <w:sz w:val="18"/>
                <w:szCs w:val="18"/>
              </w:rPr>
              <w:t>好当家集团有限公司</w:t>
            </w:r>
          </w:p>
        </w:tc>
        <w:tc>
          <w:tcPr>
            <w:tcW w:w="851" w:type="dxa"/>
          </w:tcPr>
          <w:p>
            <w:pPr>
              <w:pStyle w:val="5"/>
              <w:spacing w:line="390" w:lineRule="exact"/>
              <w:ind w:firstLine="0" w:firstLineChars="0"/>
              <w:jc w:val="left"/>
              <w:rPr>
                <w:rFonts w:ascii="Times New Roman"/>
                <w:sz w:val="18"/>
                <w:szCs w:val="18"/>
              </w:rPr>
            </w:pPr>
            <w:r>
              <w:rPr>
                <w:rFonts w:hint="eastAsia" w:ascii="Times New Roman"/>
                <w:sz w:val="18"/>
                <w:szCs w:val="18"/>
              </w:rPr>
              <w:t>袁文鹏，胡炜，孙永军，王志伟，刘昌衡等</w:t>
            </w:r>
          </w:p>
        </w:tc>
        <w:tc>
          <w:tcPr>
            <w:tcW w:w="1183" w:type="dxa"/>
          </w:tcPr>
          <w:p>
            <w:pPr>
              <w:pStyle w:val="5"/>
              <w:spacing w:line="390" w:lineRule="exact"/>
              <w:ind w:firstLine="0" w:firstLineChars="0"/>
              <w:jc w:val="left"/>
              <w:rPr>
                <w:rFonts w:ascii="Times New Roman"/>
                <w:sz w:val="18"/>
                <w:szCs w:val="18"/>
              </w:rPr>
            </w:pPr>
            <w:r>
              <w:rPr>
                <w:rFonts w:hint="eastAsia"/>
                <w:sz w:val="18"/>
                <w:szCs w:val="18"/>
              </w:rPr>
              <w:t>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tcPr>
          <w:p>
            <w:pPr>
              <w:pStyle w:val="5"/>
              <w:spacing w:line="390" w:lineRule="exact"/>
              <w:ind w:firstLine="0" w:firstLineChars="0"/>
              <w:jc w:val="left"/>
              <w:rPr>
                <w:rFonts w:ascii="Times New Roman"/>
                <w:sz w:val="18"/>
                <w:szCs w:val="18"/>
              </w:rPr>
            </w:pPr>
            <w:r>
              <w:rPr>
                <w:rFonts w:hint="eastAsia" w:ascii="Times New Roman"/>
                <w:sz w:val="18"/>
                <w:szCs w:val="18"/>
              </w:rPr>
              <w:t>发明</w:t>
            </w:r>
          </w:p>
        </w:tc>
        <w:tc>
          <w:tcPr>
            <w:tcW w:w="1260" w:type="dxa"/>
          </w:tcPr>
          <w:p>
            <w:pPr>
              <w:pStyle w:val="5"/>
              <w:spacing w:line="390" w:lineRule="exact"/>
              <w:ind w:firstLine="0" w:firstLineChars="0"/>
              <w:jc w:val="left"/>
              <w:rPr>
                <w:rFonts w:ascii="Times New Roman"/>
                <w:sz w:val="18"/>
                <w:szCs w:val="18"/>
              </w:rPr>
            </w:pPr>
            <w:r>
              <w:rPr>
                <w:rFonts w:hint="eastAsia" w:ascii="Times New Roman"/>
                <w:sz w:val="18"/>
                <w:szCs w:val="18"/>
              </w:rPr>
              <w:t>一种利用海参制备ACE抑制肽的方法</w:t>
            </w:r>
          </w:p>
        </w:tc>
        <w:tc>
          <w:tcPr>
            <w:tcW w:w="1022" w:type="dxa"/>
          </w:tcPr>
          <w:p>
            <w:pPr>
              <w:pStyle w:val="5"/>
              <w:spacing w:line="390" w:lineRule="exact"/>
              <w:ind w:firstLine="0" w:firstLineChars="0"/>
              <w:jc w:val="left"/>
              <w:rPr>
                <w:rFonts w:ascii="Times New Roman"/>
                <w:sz w:val="18"/>
                <w:szCs w:val="18"/>
              </w:rPr>
            </w:pPr>
            <w:r>
              <w:rPr>
                <w:rFonts w:hint="eastAsia" w:ascii="Times New Roman"/>
                <w:sz w:val="18"/>
                <w:szCs w:val="18"/>
              </w:rPr>
              <w:t>中国</w:t>
            </w:r>
          </w:p>
        </w:tc>
        <w:tc>
          <w:tcPr>
            <w:tcW w:w="849" w:type="dxa"/>
          </w:tcPr>
          <w:p>
            <w:pPr>
              <w:pStyle w:val="5"/>
              <w:spacing w:line="390" w:lineRule="exact"/>
              <w:ind w:firstLine="0" w:firstLineChars="0"/>
              <w:jc w:val="left"/>
              <w:rPr>
                <w:rFonts w:ascii="Times New Roman"/>
                <w:sz w:val="18"/>
                <w:szCs w:val="18"/>
              </w:rPr>
            </w:pPr>
            <w:r>
              <w:rPr>
                <w:rFonts w:hint="eastAsia" w:ascii="Times New Roman"/>
                <w:sz w:val="18"/>
                <w:szCs w:val="18"/>
              </w:rPr>
              <w:t>Z</w:t>
            </w:r>
            <w:r>
              <w:rPr>
                <w:rFonts w:ascii="Times New Roman"/>
                <w:sz w:val="18"/>
                <w:szCs w:val="18"/>
              </w:rPr>
              <w:t>L2011103847232</w:t>
            </w:r>
          </w:p>
        </w:tc>
        <w:tc>
          <w:tcPr>
            <w:tcW w:w="992" w:type="dxa"/>
          </w:tcPr>
          <w:p>
            <w:pPr>
              <w:pStyle w:val="5"/>
              <w:spacing w:line="390" w:lineRule="exact"/>
              <w:ind w:firstLine="0" w:firstLineChars="0"/>
              <w:jc w:val="left"/>
              <w:rPr>
                <w:rFonts w:ascii="Times New Roman"/>
                <w:sz w:val="18"/>
                <w:szCs w:val="18"/>
              </w:rPr>
            </w:pPr>
            <w:r>
              <w:rPr>
                <w:rFonts w:hint="eastAsia" w:ascii="Times New Roman"/>
                <w:sz w:val="18"/>
                <w:szCs w:val="18"/>
              </w:rPr>
              <w:t>2</w:t>
            </w:r>
            <w:r>
              <w:rPr>
                <w:rFonts w:ascii="Times New Roman"/>
                <w:sz w:val="18"/>
                <w:szCs w:val="18"/>
              </w:rPr>
              <w:t>014.04.16</w:t>
            </w:r>
          </w:p>
        </w:tc>
        <w:tc>
          <w:tcPr>
            <w:tcW w:w="1135" w:type="dxa"/>
          </w:tcPr>
          <w:p>
            <w:pPr>
              <w:pStyle w:val="5"/>
              <w:spacing w:line="390" w:lineRule="exact"/>
              <w:ind w:firstLine="0" w:firstLineChars="0"/>
              <w:jc w:val="left"/>
              <w:rPr>
                <w:rFonts w:ascii="Times New Roman"/>
                <w:sz w:val="18"/>
                <w:szCs w:val="18"/>
              </w:rPr>
            </w:pPr>
            <w:r>
              <w:rPr>
                <w:rFonts w:hint="eastAsia" w:ascii="Times New Roman"/>
                <w:sz w:val="18"/>
                <w:szCs w:val="18"/>
              </w:rPr>
              <w:t>国家知识产权局</w:t>
            </w:r>
          </w:p>
        </w:tc>
        <w:tc>
          <w:tcPr>
            <w:tcW w:w="849" w:type="dxa"/>
          </w:tcPr>
          <w:p>
            <w:pPr>
              <w:pStyle w:val="5"/>
              <w:spacing w:line="390" w:lineRule="exact"/>
              <w:ind w:firstLine="0" w:firstLineChars="0"/>
              <w:jc w:val="left"/>
              <w:rPr>
                <w:rFonts w:ascii="Times New Roman"/>
                <w:sz w:val="18"/>
                <w:szCs w:val="18"/>
              </w:rPr>
            </w:pPr>
            <w:r>
              <w:rPr>
                <w:rFonts w:hint="eastAsia" w:ascii="Times New Roman"/>
                <w:sz w:val="18"/>
                <w:szCs w:val="18"/>
              </w:rPr>
              <w:t>好当家集团有限公司</w:t>
            </w:r>
          </w:p>
        </w:tc>
        <w:tc>
          <w:tcPr>
            <w:tcW w:w="851" w:type="dxa"/>
          </w:tcPr>
          <w:p>
            <w:pPr>
              <w:pStyle w:val="5"/>
              <w:spacing w:line="390" w:lineRule="exact"/>
              <w:ind w:firstLine="0" w:firstLineChars="0"/>
              <w:jc w:val="left"/>
              <w:rPr>
                <w:rFonts w:ascii="Times New Roman"/>
                <w:sz w:val="18"/>
                <w:szCs w:val="18"/>
              </w:rPr>
            </w:pPr>
            <w:r>
              <w:rPr>
                <w:rFonts w:hint="eastAsia" w:ascii="Times New Roman"/>
                <w:sz w:val="18"/>
                <w:szCs w:val="18"/>
              </w:rPr>
              <w:t>袁文鹏，孙永军，胡炜，刘昌衡等</w:t>
            </w:r>
          </w:p>
        </w:tc>
        <w:tc>
          <w:tcPr>
            <w:tcW w:w="1183" w:type="dxa"/>
          </w:tcPr>
          <w:p>
            <w:pPr>
              <w:pStyle w:val="5"/>
              <w:spacing w:line="390" w:lineRule="exact"/>
              <w:ind w:firstLine="0" w:firstLineChars="0"/>
              <w:jc w:val="left"/>
              <w:rPr>
                <w:rFonts w:ascii="Times New Roman"/>
                <w:sz w:val="18"/>
                <w:szCs w:val="18"/>
              </w:rPr>
            </w:pPr>
            <w:r>
              <w:rPr>
                <w:rFonts w:hint="eastAsia"/>
                <w:sz w:val="18"/>
                <w:szCs w:val="18"/>
              </w:rPr>
              <w:t>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tcPr>
          <w:p>
            <w:pPr>
              <w:pStyle w:val="5"/>
              <w:spacing w:line="390" w:lineRule="exact"/>
              <w:ind w:firstLine="0" w:firstLineChars="0"/>
              <w:jc w:val="left"/>
              <w:rPr>
                <w:rFonts w:ascii="Times New Roman"/>
                <w:sz w:val="18"/>
                <w:szCs w:val="18"/>
              </w:rPr>
            </w:pPr>
            <w:r>
              <w:rPr>
                <w:rFonts w:hint="eastAsia" w:ascii="Times New Roman"/>
                <w:sz w:val="18"/>
                <w:szCs w:val="18"/>
              </w:rPr>
              <w:t>发明</w:t>
            </w:r>
          </w:p>
        </w:tc>
        <w:tc>
          <w:tcPr>
            <w:tcW w:w="1260" w:type="dxa"/>
          </w:tcPr>
          <w:p>
            <w:pPr>
              <w:pStyle w:val="5"/>
              <w:spacing w:line="390" w:lineRule="exact"/>
              <w:ind w:firstLine="0" w:firstLineChars="0"/>
              <w:jc w:val="left"/>
              <w:rPr>
                <w:rFonts w:ascii="Times New Roman"/>
                <w:sz w:val="18"/>
                <w:szCs w:val="18"/>
              </w:rPr>
            </w:pPr>
            <w:r>
              <w:rPr>
                <w:rFonts w:hint="eastAsia" w:ascii="Times New Roman"/>
                <w:sz w:val="18"/>
                <w:szCs w:val="18"/>
              </w:rPr>
              <w:t>一种益生菌发酵海参加工废液制备海鲜调味料的方法</w:t>
            </w:r>
          </w:p>
        </w:tc>
        <w:tc>
          <w:tcPr>
            <w:tcW w:w="1022" w:type="dxa"/>
          </w:tcPr>
          <w:p>
            <w:pPr>
              <w:pStyle w:val="5"/>
              <w:spacing w:line="390" w:lineRule="exact"/>
              <w:ind w:firstLine="0" w:firstLineChars="0"/>
              <w:jc w:val="left"/>
              <w:rPr>
                <w:rFonts w:ascii="Times New Roman"/>
                <w:sz w:val="18"/>
                <w:szCs w:val="18"/>
              </w:rPr>
            </w:pPr>
            <w:r>
              <w:rPr>
                <w:rFonts w:hint="eastAsia" w:ascii="Times New Roman"/>
                <w:sz w:val="18"/>
                <w:szCs w:val="18"/>
              </w:rPr>
              <w:t>中国</w:t>
            </w:r>
          </w:p>
        </w:tc>
        <w:tc>
          <w:tcPr>
            <w:tcW w:w="849" w:type="dxa"/>
          </w:tcPr>
          <w:p>
            <w:pPr>
              <w:pStyle w:val="5"/>
              <w:spacing w:line="390" w:lineRule="exact"/>
              <w:ind w:firstLine="0" w:firstLineChars="0"/>
              <w:jc w:val="left"/>
              <w:rPr>
                <w:rFonts w:ascii="Times New Roman"/>
                <w:sz w:val="18"/>
                <w:szCs w:val="18"/>
              </w:rPr>
            </w:pPr>
            <w:r>
              <w:rPr>
                <w:rFonts w:hint="eastAsia" w:ascii="Times New Roman"/>
                <w:sz w:val="18"/>
                <w:szCs w:val="18"/>
              </w:rPr>
              <w:t>Z</w:t>
            </w:r>
            <w:r>
              <w:rPr>
                <w:rFonts w:ascii="Times New Roman"/>
                <w:sz w:val="18"/>
                <w:szCs w:val="18"/>
              </w:rPr>
              <w:t>L2015109865321</w:t>
            </w:r>
          </w:p>
        </w:tc>
        <w:tc>
          <w:tcPr>
            <w:tcW w:w="992" w:type="dxa"/>
          </w:tcPr>
          <w:p>
            <w:pPr>
              <w:pStyle w:val="5"/>
              <w:spacing w:line="390" w:lineRule="exact"/>
              <w:ind w:firstLine="0" w:firstLineChars="0"/>
              <w:jc w:val="left"/>
              <w:rPr>
                <w:rFonts w:ascii="Times New Roman"/>
                <w:sz w:val="18"/>
                <w:szCs w:val="18"/>
              </w:rPr>
            </w:pPr>
            <w:r>
              <w:rPr>
                <w:rFonts w:hint="eastAsia" w:ascii="Times New Roman"/>
                <w:sz w:val="18"/>
                <w:szCs w:val="18"/>
              </w:rPr>
              <w:t>2</w:t>
            </w:r>
            <w:r>
              <w:rPr>
                <w:rFonts w:ascii="Times New Roman"/>
                <w:sz w:val="18"/>
                <w:szCs w:val="18"/>
              </w:rPr>
              <w:t>019.07.16</w:t>
            </w:r>
          </w:p>
        </w:tc>
        <w:tc>
          <w:tcPr>
            <w:tcW w:w="1135" w:type="dxa"/>
          </w:tcPr>
          <w:p>
            <w:pPr>
              <w:pStyle w:val="5"/>
              <w:spacing w:line="390" w:lineRule="exact"/>
              <w:ind w:firstLine="0" w:firstLineChars="0"/>
              <w:jc w:val="left"/>
              <w:rPr>
                <w:rFonts w:ascii="Times New Roman"/>
                <w:sz w:val="18"/>
                <w:szCs w:val="18"/>
              </w:rPr>
            </w:pPr>
            <w:r>
              <w:rPr>
                <w:rFonts w:hint="eastAsia" w:ascii="Times New Roman"/>
                <w:sz w:val="18"/>
                <w:szCs w:val="18"/>
              </w:rPr>
              <w:t>国家知识产权局</w:t>
            </w:r>
          </w:p>
        </w:tc>
        <w:tc>
          <w:tcPr>
            <w:tcW w:w="849" w:type="dxa"/>
          </w:tcPr>
          <w:p>
            <w:pPr>
              <w:pStyle w:val="5"/>
              <w:spacing w:line="390" w:lineRule="exact"/>
              <w:ind w:firstLine="0" w:firstLineChars="0"/>
              <w:jc w:val="left"/>
              <w:rPr>
                <w:rFonts w:ascii="Times New Roman"/>
                <w:sz w:val="18"/>
                <w:szCs w:val="18"/>
              </w:rPr>
            </w:pPr>
            <w:r>
              <w:rPr>
                <w:rFonts w:hint="eastAsia" w:ascii="Times New Roman"/>
                <w:sz w:val="18"/>
                <w:szCs w:val="18"/>
              </w:rPr>
              <w:t>好当家集团有限公司</w:t>
            </w:r>
          </w:p>
        </w:tc>
        <w:tc>
          <w:tcPr>
            <w:tcW w:w="851" w:type="dxa"/>
          </w:tcPr>
          <w:p>
            <w:pPr>
              <w:pStyle w:val="5"/>
              <w:spacing w:line="390" w:lineRule="exact"/>
              <w:ind w:firstLine="0" w:firstLineChars="0"/>
              <w:jc w:val="left"/>
              <w:rPr>
                <w:rFonts w:ascii="Times New Roman"/>
                <w:sz w:val="18"/>
                <w:szCs w:val="18"/>
              </w:rPr>
            </w:pPr>
            <w:r>
              <w:rPr>
                <w:rFonts w:hint="eastAsia" w:ascii="Times New Roman"/>
                <w:sz w:val="18"/>
                <w:szCs w:val="18"/>
              </w:rPr>
              <w:t>赵博，刘昌衡，赵佩佩，孙永军，贾爱荣，袁文鹏，鞠文明等</w:t>
            </w:r>
          </w:p>
        </w:tc>
        <w:tc>
          <w:tcPr>
            <w:tcW w:w="1183" w:type="dxa"/>
          </w:tcPr>
          <w:p>
            <w:pPr>
              <w:pStyle w:val="5"/>
              <w:spacing w:line="390" w:lineRule="exact"/>
              <w:ind w:firstLine="0" w:firstLineChars="0"/>
              <w:jc w:val="left"/>
              <w:rPr>
                <w:rFonts w:ascii="Times New Roman"/>
                <w:sz w:val="18"/>
                <w:szCs w:val="18"/>
              </w:rPr>
            </w:pPr>
            <w:r>
              <w:rPr>
                <w:rFonts w:hint="eastAsia"/>
                <w:sz w:val="18"/>
                <w:szCs w:val="18"/>
              </w:rPr>
              <w:t>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tcPr>
          <w:p>
            <w:pPr>
              <w:pStyle w:val="5"/>
              <w:spacing w:line="390" w:lineRule="exact"/>
              <w:ind w:firstLine="0" w:firstLineChars="0"/>
              <w:jc w:val="left"/>
              <w:rPr>
                <w:rFonts w:ascii="Times New Roman"/>
                <w:sz w:val="18"/>
                <w:szCs w:val="18"/>
              </w:rPr>
            </w:pPr>
            <w:r>
              <w:rPr>
                <w:rFonts w:hint="eastAsia" w:ascii="Times New Roman"/>
                <w:sz w:val="18"/>
                <w:szCs w:val="18"/>
              </w:rPr>
              <w:t>发明</w:t>
            </w:r>
          </w:p>
        </w:tc>
        <w:tc>
          <w:tcPr>
            <w:tcW w:w="1260" w:type="dxa"/>
          </w:tcPr>
          <w:p>
            <w:pPr>
              <w:pStyle w:val="5"/>
              <w:spacing w:line="390" w:lineRule="exact"/>
              <w:ind w:firstLine="0" w:firstLineChars="0"/>
              <w:jc w:val="left"/>
              <w:rPr>
                <w:rFonts w:ascii="Times New Roman"/>
                <w:sz w:val="18"/>
                <w:szCs w:val="18"/>
              </w:rPr>
            </w:pPr>
            <w:r>
              <w:rPr>
                <w:rFonts w:hint="eastAsia" w:ascii="Times New Roman"/>
                <w:sz w:val="18"/>
                <w:szCs w:val="18"/>
              </w:rPr>
              <w:t>一种机械法提取硫酸软骨素</w:t>
            </w:r>
          </w:p>
        </w:tc>
        <w:tc>
          <w:tcPr>
            <w:tcW w:w="1022" w:type="dxa"/>
          </w:tcPr>
          <w:p>
            <w:pPr>
              <w:pStyle w:val="5"/>
              <w:spacing w:line="390" w:lineRule="exact"/>
              <w:ind w:firstLine="0" w:firstLineChars="0"/>
              <w:jc w:val="left"/>
              <w:rPr>
                <w:rFonts w:ascii="Times New Roman"/>
                <w:sz w:val="18"/>
                <w:szCs w:val="18"/>
              </w:rPr>
            </w:pPr>
            <w:r>
              <w:rPr>
                <w:rFonts w:hint="eastAsia" w:ascii="Times New Roman"/>
                <w:sz w:val="18"/>
                <w:szCs w:val="18"/>
              </w:rPr>
              <w:t>中国</w:t>
            </w:r>
          </w:p>
        </w:tc>
        <w:tc>
          <w:tcPr>
            <w:tcW w:w="849" w:type="dxa"/>
          </w:tcPr>
          <w:p>
            <w:pPr>
              <w:pStyle w:val="5"/>
              <w:spacing w:line="390" w:lineRule="exact"/>
              <w:ind w:firstLine="0" w:firstLineChars="0"/>
              <w:jc w:val="left"/>
              <w:rPr>
                <w:rFonts w:ascii="Times New Roman"/>
                <w:sz w:val="18"/>
                <w:szCs w:val="18"/>
              </w:rPr>
            </w:pPr>
            <w:r>
              <w:rPr>
                <w:rFonts w:hint="eastAsia" w:ascii="Times New Roman"/>
                <w:sz w:val="18"/>
                <w:szCs w:val="18"/>
              </w:rPr>
              <w:t>Z</w:t>
            </w:r>
            <w:r>
              <w:rPr>
                <w:rFonts w:ascii="Times New Roman"/>
                <w:sz w:val="18"/>
                <w:szCs w:val="18"/>
              </w:rPr>
              <w:t>L2014106838648</w:t>
            </w:r>
          </w:p>
        </w:tc>
        <w:tc>
          <w:tcPr>
            <w:tcW w:w="992" w:type="dxa"/>
          </w:tcPr>
          <w:p>
            <w:pPr>
              <w:pStyle w:val="5"/>
              <w:spacing w:line="390" w:lineRule="exact"/>
              <w:ind w:firstLine="0" w:firstLineChars="0"/>
              <w:jc w:val="left"/>
              <w:rPr>
                <w:rFonts w:ascii="Times New Roman"/>
                <w:sz w:val="18"/>
                <w:szCs w:val="18"/>
              </w:rPr>
            </w:pPr>
            <w:r>
              <w:rPr>
                <w:rFonts w:hint="eastAsia" w:ascii="Times New Roman"/>
                <w:sz w:val="18"/>
                <w:szCs w:val="18"/>
              </w:rPr>
              <w:t>2</w:t>
            </w:r>
            <w:r>
              <w:rPr>
                <w:rFonts w:ascii="Times New Roman"/>
                <w:sz w:val="18"/>
                <w:szCs w:val="18"/>
              </w:rPr>
              <w:t>017.01.25</w:t>
            </w:r>
          </w:p>
        </w:tc>
        <w:tc>
          <w:tcPr>
            <w:tcW w:w="1135" w:type="dxa"/>
          </w:tcPr>
          <w:p>
            <w:pPr>
              <w:pStyle w:val="5"/>
              <w:spacing w:line="390" w:lineRule="exact"/>
              <w:ind w:firstLine="0" w:firstLineChars="0"/>
              <w:jc w:val="left"/>
              <w:rPr>
                <w:rFonts w:ascii="Times New Roman"/>
                <w:sz w:val="18"/>
                <w:szCs w:val="18"/>
              </w:rPr>
            </w:pPr>
            <w:r>
              <w:rPr>
                <w:rFonts w:hint="eastAsia" w:ascii="Times New Roman"/>
                <w:sz w:val="18"/>
                <w:szCs w:val="18"/>
              </w:rPr>
              <w:t>国家知识产权局</w:t>
            </w:r>
          </w:p>
        </w:tc>
        <w:tc>
          <w:tcPr>
            <w:tcW w:w="849" w:type="dxa"/>
          </w:tcPr>
          <w:p>
            <w:pPr>
              <w:pStyle w:val="5"/>
              <w:spacing w:line="390" w:lineRule="exact"/>
              <w:ind w:firstLine="0" w:firstLineChars="0"/>
              <w:jc w:val="left"/>
              <w:rPr>
                <w:rFonts w:ascii="Times New Roman"/>
                <w:sz w:val="18"/>
                <w:szCs w:val="18"/>
              </w:rPr>
            </w:pPr>
            <w:r>
              <w:rPr>
                <w:rFonts w:hint="eastAsia" w:ascii="Times New Roman"/>
                <w:sz w:val="18"/>
                <w:szCs w:val="18"/>
              </w:rPr>
              <w:t>威海海洋职业学院</w:t>
            </w:r>
          </w:p>
        </w:tc>
        <w:tc>
          <w:tcPr>
            <w:tcW w:w="851" w:type="dxa"/>
          </w:tcPr>
          <w:p>
            <w:pPr>
              <w:pStyle w:val="5"/>
              <w:spacing w:line="390" w:lineRule="exact"/>
              <w:ind w:firstLine="0" w:firstLineChars="0"/>
              <w:jc w:val="left"/>
              <w:rPr>
                <w:rFonts w:ascii="Times New Roman"/>
                <w:sz w:val="18"/>
                <w:szCs w:val="18"/>
              </w:rPr>
            </w:pPr>
            <w:r>
              <w:rPr>
                <w:rFonts w:hint="eastAsia" w:ascii="Times New Roman"/>
                <w:sz w:val="18"/>
                <w:szCs w:val="18"/>
              </w:rPr>
              <w:t>王本新，李银塔，刘建松</w:t>
            </w:r>
          </w:p>
        </w:tc>
        <w:tc>
          <w:tcPr>
            <w:tcW w:w="1183" w:type="dxa"/>
          </w:tcPr>
          <w:p>
            <w:pPr>
              <w:pStyle w:val="5"/>
              <w:spacing w:line="390" w:lineRule="exact"/>
              <w:ind w:firstLine="0" w:firstLineChars="0"/>
              <w:jc w:val="left"/>
              <w:rPr>
                <w:rFonts w:ascii="Times New Roman"/>
                <w:sz w:val="18"/>
                <w:szCs w:val="18"/>
              </w:rPr>
            </w:pPr>
            <w:r>
              <w:rPr>
                <w:rFonts w:hint="eastAsia"/>
                <w:sz w:val="18"/>
                <w:szCs w:val="18"/>
              </w:rPr>
              <w:t>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tcPr>
          <w:p>
            <w:pPr>
              <w:pStyle w:val="5"/>
              <w:spacing w:line="390" w:lineRule="exact"/>
              <w:ind w:firstLine="0" w:firstLineChars="0"/>
              <w:jc w:val="left"/>
              <w:rPr>
                <w:rFonts w:ascii="Times New Roman"/>
                <w:sz w:val="18"/>
                <w:szCs w:val="18"/>
              </w:rPr>
            </w:pPr>
            <w:r>
              <w:rPr>
                <w:rFonts w:hint="eastAsia" w:ascii="Times New Roman"/>
                <w:sz w:val="18"/>
                <w:szCs w:val="18"/>
              </w:rPr>
              <w:t>发明</w:t>
            </w:r>
          </w:p>
        </w:tc>
        <w:tc>
          <w:tcPr>
            <w:tcW w:w="1260" w:type="dxa"/>
          </w:tcPr>
          <w:p>
            <w:pPr>
              <w:pStyle w:val="5"/>
              <w:spacing w:line="390" w:lineRule="exact"/>
              <w:ind w:firstLine="0" w:firstLineChars="0"/>
              <w:jc w:val="left"/>
              <w:rPr>
                <w:rFonts w:ascii="Times New Roman"/>
                <w:sz w:val="18"/>
                <w:szCs w:val="18"/>
              </w:rPr>
            </w:pPr>
            <w:r>
              <w:rPr>
                <w:rFonts w:hint="eastAsia" w:ascii="Times New Roman"/>
                <w:sz w:val="18"/>
                <w:szCs w:val="18"/>
              </w:rPr>
              <w:t>一种海肠味精的制备方法</w:t>
            </w:r>
          </w:p>
        </w:tc>
        <w:tc>
          <w:tcPr>
            <w:tcW w:w="1022" w:type="dxa"/>
          </w:tcPr>
          <w:p>
            <w:pPr>
              <w:pStyle w:val="5"/>
              <w:spacing w:line="390" w:lineRule="exact"/>
              <w:ind w:firstLine="0" w:firstLineChars="0"/>
              <w:jc w:val="left"/>
              <w:rPr>
                <w:rFonts w:ascii="Times New Roman"/>
                <w:sz w:val="18"/>
                <w:szCs w:val="18"/>
              </w:rPr>
            </w:pPr>
            <w:r>
              <w:rPr>
                <w:rFonts w:hint="eastAsia" w:ascii="Times New Roman"/>
                <w:sz w:val="18"/>
                <w:szCs w:val="18"/>
              </w:rPr>
              <w:t>中国</w:t>
            </w:r>
          </w:p>
        </w:tc>
        <w:tc>
          <w:tcPr>
            <w:tcW w:w="849" w:type="dxa"/>
          </w:tcPr>
          <w:p>
            <w:pPr>
              <w:pStyle w:val="5"/>
              <w:spacing w:line="390" w:lineRule="exact"/>
              <w:ind w:firstLine="0" w:firstLineChars="0"/>
              <w:jc w:val="left"/>
              <w:rPr>
                <w:rFonts w:ascii="Times New Roman"/>
                <w:sz w:val="18"/>
                <w:szCs w:val="18"/>
              </w:rPr>
            </w:pPr>
            <w:r>
              <w:rPr>
                <w:rFonts w:hint="eastAsia" w:ascii="Times New Roman"/>
                <w:sz w:val="18"/>
                <w:szCs w:val="18"/>
              </w:rPr>
              <w:t>Z</w:t>
            </w:r>
            <w:r>
              <w:rPr>
                <w:rFonts w:ascii="Times New Roman"/>
                <w:sz w:val="18"/>
                <w:szCs w:val="18"/>
              </w:rPr>
              <w:t>L2014106835993</w:t>
            </w:r>
          </w:p>
        </w:tc>
        <w:tc>
          <w:tcPr>
            <w:tcW w:w="992" w:type="dxa"/>
          </w:tcPr>
          <w:p>
            <w:pPr>
              <w:pStyle w:val="5"/>
              <w:spacing w:line="390" w:lineRule="exact"/>
              <w:ind w:firstLine="0" w:firstLineChars="0"/>
              <w:jc w:val="left"/>
              <w:rPr>
                <w:rFonts w:ascii="Times New Roman"/>
                <w:sz w:val="18"/>
                <w:szCs w:val="18"/>
              </w:rPr>
            </w:pPr>
            <w:r>
              <w:rPr>
                <w:rFonts w:hint="eastAsia" w:ascii="Times New Roman"/>
                <w:sz w:val="18"/>
                <w:szCs w:val="18"/>
              </w:rPr>
              <w:t>2</w:t>
            </w:r>
            <w:r>
              <w:rPr>
                <w:rFonts w:ascii="Times New Roman"/>
                <w:sz w:val="18"/>
                <w:szCs w:val="18"/>
              </w:rPr>
              <w:t>016.06.08</w:t>
            </w:r>
          </w:p>
        </w:tc>
        <w:tc>
          <w:tcPr>
            <w:tcW w:w="1135" w:type="dxa"/>
          </w:tcPr>
          <w:p>
            <w:pPr>
              <w:pStyle w:val="5"/>
              <w:spacing w:line="390" w:lineRule="exact"/>
              <w:ind w:firstLine="0" w:firstLineChars="0"/>
              <w:jc w:val="left"/>
              <w:rPr>
                <w:rFonts w:ascii="Times New Roman"/>
                <w:sz w:val="18"/>
                <w:szCs w:val="18"/>
              </w:rPr>
            </w:pPr>
            <w:r>
              <w:rPr>
                <w:rFonts w:hint="eastAsia" w:ascii="Times New Roman"/>
                <w:sz w:val="18"/>
                <w:szCs w:val="18"/>
              </w:rPr>
              <w:t>国家知识产权局</w:t>
            </w:r>
          </w:p>
        </w:tc>
        <w:tc>
          <w:tcPr>
            <w:tcW w:w="849" w:type="dxa"/>
          </w:tcPr>
          <w:p>
            <w:pPr>
              <w:pStyle w:val="5"/>
              <w:spacing w:line="390" w:lineRule="exact"/>
              <w:ind w:firstLine="0" w:firstLineChars="0"/>
              <w:jc w:val="left"/>
              <w:rPr>
                <w:rFonts w:ascii="Times New Roman"/>
                <w:sz w:val="18"/>
                <w:szCs w:val="18"/>
              </w:rPr>
            </w:pPr>
            <w:r>
              <w:rPr>
                <w:rFonts w:hint="eastAsia" w:ascii="Times New Roman"/>
                <w:sz w:val="18"/>
                <w:szCs w:val="18"/>
              </w:rPr>
              <w:t>威海海洋职业学院</w:t>
            </w:r>
          </w:p>
        </w:tc>
        <w:tc>
          <w:tcPr>
            <w:tcW w:w="851" w:type="dxa"/>
          </w:tcPr>
          <w:p>
            <w:pPr>
              <w:pStyle w:val="5"/>
              <w:spacing w:line="390" w:lineRule="exact"/>
              <w:ind w:firstLine="0" w:firstLineChars="0"/>
              <w:jc w:val="left"/>
              <w:rPr>
                <w:rFonts w:ascii="Times New Roman"/>
                <w:sz w:val="18"/>
                <w:szCs w:val="18"/>
              </w:rPr>
            </w:pPr>
            <w:r>
              <w:rPr>
                <w:rFonts w:hint="eastAsia" w:ascii="Times New Roman"/>
                <w:sz w:val="18"/>
                <w:szCs w:val="18"/>
              </w:rPr>
              <w:t>王本新，李银塔，贠超</w:t>
            </w:r>
          </w:p>
        </w:tc>
        <w:tc>
          <w:tcPr>
            <w:tcW w:w="1183" w:type="dxa"/>
          </w:tcPr>
          <w:p>
            <w:pPr>
              <w:pStyle w:val="5"/>
              <w:spacing w:line="390" w:lineRule="exact"/>
              <w:ind w:firstLine="0" w:firstLineChars="0"/>
              <w:jc w:val="left"/>
              <w:rPr>
                <w:rFonts w:ascii="Times New Roman"/>
                <w:sz w:val="18"/>
                <w:szCs w:val="18"/>
              </w:rPr>
            </w:pPr>
            <w:r>
              <w:rPr>
                <w:rFonts w:hint="eastAsia"/>
                <w:sz w:val="18"/>
                <w:szCs w:val="18"/>
              </w:rPr>
              <w:t>有效</w:t>
            </w:r>
          </w:p>
        </w:tc>
      </w:tr>
    </w:tbl>
    <w:p>
      <w:pPr>
        <w:spacing w:line="360" w:lineRule="auto"/>
        <w:ind w:firstLine="422" w:firstLineChars="200"/>
        <w:jc w:val="left"/>
        <w:rPr>
          <w:rFonts w:hint="eastAsia" w:ascii="仿宋_GB2312" w:hAnsi="仿宋_GB2312" w:eastAsia="仿宋_GB2312" w:cs="仿宋_GB2312"/>
          <w:b/>
          <w:sz w:val="32"/>
          <w:szCs w:val="32"/>
          <w:lang w:eastAsia="zh-CN"/>
        </w:rPr>
      </w:pPr>
      <w:r>
        <w:rPr>
          <w:rFonts w:hint="eastAsia" w:ascii="Times New Roman" w:hAnsi="Times New Roman" w:eastAsia="宋体" w:cs="Times New Roman"/>
          <w:b/>
          <w:szCs w:val="20"/>
        </w:rPr>
        <w:t xml:space="preserve"> </w:t>
      </w:r>
      <w:r>
        <w:rPr>
          <w:rFonts w:hint="eastAsia" w:ascii="仿宋_GB2312" w:hAnsi="仿宋_GB2312" w:eastAsia="仿宋_GB2312" w:cs="仿宋_GB2312"/>
          <w:b/>
          <w:sz w:val="32"/>
          <w:szCs w:val="32"/>
        </w:rPr>
        <w:t>主要完成人情况</w:t>
      </w:r>
      <w:r>
        <w:rPr>
          <w:rFonts w:hint="eastAsia" w:ascii="仿宋_GB2312" w:hAnsi="仿宋_GB2312" w:eastAsia="仿宋_GB2312" w:cs="仿宋_GB2312"/>
          <w:b/>
          <w:sz w:val="32"/>
          <w:szCs w:val="32"/>
          <w:lang w:eastAsia="zh-CN"/>
        </w:rPr>
        <w:t>：</w:t>
      </w:r>
    </w:p>
    <w:tbl>
      <w:tblPr>
        <w:tblStyle w:val="11"/>
        <w:tblW w:w="91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
        <w:gridCol w:w="426"/>
        <w:gridCol w:w="674"/>
        <w:gridCol w:w="709"/>
        <w:gridCol w:w="708"/>
        <w:gridCol w:w="61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tcPr>
          <w:p>
            <w:pPr>
              <w:spacing w:line="36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姓名</w:t>
            </w:r>
          </w:p>
        </w:tc>
        <w:tc>
          <w:tcPr>
            <w:tcW w:w="426" w:type="dxa"/>
          </w:tcPr>
          <w:p>
            <w:pPr>
              <w:spacing w:line="36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排名</w:t>
            </w:r>
          </w:p>
        </w:tc>
        <w:tc>
          <w:tcPr>
            <w:tcW w:w="674" w:type="dxa"/>
          </w:tcPr>
          <w:p>
            <w:pPr>
              <w:spacing w:line="36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行政职务</w:t>
            </w:r>
          </w:p>
        </w:tc>
        <w:tc>
          <w:tcPr>
            <w:tcW w:w="709" w:type="dxa"/>
          </w:tcPr>
          <w:p>
            <w:pPr>
              <w:spacing w:line="36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技术职称</w:t>
            </w:r>
          </w:p>
        </w:tc>
        <w:tc>
          <w:tcPr>
            <w:tcW w:w="708" w:type="dxa"/>
          </w:tcPr>
          <w:p>
            <w:pPr>
              <w:spacing w:line="36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工作单位</w:t>
            </w:r>
          </w:p>
        </w:tc>
        <w:tc>
          <w:tcPr>
            <w:tcW w:w="6186" w:type="dxa"/>
          </w:tcPr>
          <w:p>
            <w:pPr>
              <w:spacing w:line="36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主要贡献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tcPr>
          <w:p>
            <w:pPr>
              <w:spacing w:line="360" w:lineRule="auto"/>
              <w:jc w:val="left"/>
              <w:rPr>
                <w:rFonts w:ascii="Times New Roman" w:hAnsi="Times New Roman" w:eastAsia="宋体" w:cs="Times New Roman"/>
                <w:sz w:val="18"/>
                <w:szCs w:val="18"/>
              </w:rPr>
            </w:pPr>
            <w:r>
              <w:rPr>
                <w:rFonts w:ascii="Times New Roman" w:hAnsi="Times New Roman" w:eastAsia="宋体" w:cs="Times New Roman"/>
                <w:sz w:val="18"/>
                <w:szCs w:val="18"/>
              </w:rPr>
              <w:t>秦松</w:t>
            </w:r>
          </w:p>
        </w:tc>
        <w:tc>
          <w:tcPr>
            <w:tcW w:w="426" w:type="dxa"/>
          </w:tcPr>
          <w:p>
            <w:pPr>
              <w:spacing w:line="360" w:lineRule="auto"/>
              <w:jc w:val="left"/>
              <w:rPr>
                <w:rFonts w:ascii="Times New Roman" w:hAnsi="Times New Roman" w:eastAsia="宋体" w:cs="Times New Roman"/>
                <w:sz w:val="18"/>
                <w:szCs w:val="18"/>
              </w:rPr>
            </w:pPr>
            <w:r>
              <w:rPr>
                <w:rFonts w:hint="eastAsia" w:ascii="Times New Roman" w:hAnsi="Times New Roman" w:eastAsia="宋体" w:cs="Times New Roman"/>
                <w:sz w:val="18"/>
                <w:szCs w:val="18"/>
              </w:rPr>
              <w:t>1</w:t>
            </w:r>
          </w:p>
        </w:tc>
        <w:tc>
          <w:tcPr>
            <w:tcW w:w="674" w:type="dxa"/>
          </w:tcPr>
          <w:p>
            <w:pPr>
              <w:spacing w:line="360" w:lineRule="auto"/>
              <w:jc w:val="left"/>
              <w:rPr>
                <w:rFonts w:ascii="Times New Roman" w:hAnsi="Times New Roman" w:eastAsia="宋体" w:cs="Times New Roman"/>
                <w:sz w:val="18"/>
                <w:szCs w:val="18"/>
              </w:rPr>
            </w:pPr>
            <w:r>
              <w:rPr>
                <w:rFonts w:ascii="Times New Roman" w:hAnsi="Times New Roman" w:eastAsia="宋体" w:cs="Times New Roman"/>
                <w:sz w:val="18"/>
                <w:szCs w:val="18"/>
              </w:rPr>
              <w:t>主任</w:t>
            </w:r>
          </w:p>
        </w:tc>
        <w:tc>
          <w:tcPr>
            <w:tcW w:w="709" w:type="dxa"/>
          </w:tcPr>
          <w:p>
            <w:pPr>
              <w:spacing w:line="360" w:lineRule="auto"/>
              <w:jc w:val="left"/>
              <w:rPr>
                <w:rFonts w:ascii="Times New Roman" w:hAnsi="Times New Roman" w:eastAsia="宋体" w:cs="Times New Roman"/>
                <w:sz w:val="18"/>
                <w:szCs w:val="18"/>
              </w:rPr>
            </w:pPr>
            <w:r>
              <w:rPr>
                <w:rFonts w:ascii="Times New Roman" w:hAnsi="Times New Roman" w:eastAsia="宋体" w:cs="Times New Roman"/>
                <w:sz w:val="18"/>
                <w:szCs w:val="18"/>
              </w:rPr>
              <w:t>高级研究员</w:t>
            </w:r>
          </w:p>
        </w:tc>
        <w:tc>
          <w:tcPr>
            <w:tcW w:w="708" w:type="dxa"/>
          </w:tcPr>
          <w:p>
            <w:pPr>
              <w:spacing w:line="360" w:lineRule="auto"/>
              <w:jc w:val="left"/>
              <w:rPr>
                <w:rFonts w:ascii="Times New Roman" w:hAnsi="Times New Roman" w:eastAsia="宋体" w:cs="Times New Roman"/>
                <w:sz w:val="18"/>
                <w:szCs w:val="18"/>
              </w:rPr>
            </w:pPr>
            <w:r>
              <w:rPr>
                <w:rFonts w:ascii="Times New Roman" w:hAnsi="Times New Roman" w:eastAsia="宋体" w:cs="Times New Roman"/>
                <w:sz w:val="18"/>
                <w:szCs w:val="18"/>
              </w:rPr>
              <w:t>中国科学院烟台海岸带研究所</w:t>
            </w:r>
          </w:p>
        </w:tc>
        <w:tc>
          <w:tcPr>
            <w:tcW w:w="6186" w:type="dxa"/>
          </w:tcPr>
          <w:p>
            <w:pPr>
              <w:spacing w:line="360" w:lineRule="auto"/>
              <w:jc w:val="left"/>
              <w:rPr>
                <w:rFonts w:ascii="Times New Roman" w:hAnsi="Times New Roman" w:eastAsia="宋体" w:cs="Times New Roman"/>
                <w:sz w:val="18"/>
                <w:szCs w:val="18"/>
              </w:rPr>
            </w:pPr>
            <w:r>
              <w:rPr>
                <w:rFonts w:hint="eastAsia" w:ascii="Times New Roman" w:hAnsi="Times New Roman" w:eastAsia="宋体" w:cs="Times New Roman"/>
                <w:sz w:val="18"/>
                <w:szCs w:val="18"/>
              </w:rPr>
              <w:t>对本项目的主要学术贡献：作为项目的总负责人，对《主要知识产权》所列的第1、2、3项发明均作出了创造性的贡献，作为发明专利的主要完成人，对海洋动物胶原蛋白和梯级肽在医学和化妆品领域的应用进行了系统的研究，面膜制备技术以排他性许可方式进行了专利转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tcPr>
          <w:p>
            <w:pPr>
              <w:spacing w:line="360" w:lineRule="auto"/>
              <w:jc w:val="left"/>
              <w:rPr>
                <w:rFonts w:ascii="Times New Roman" w:hAnsi="Times New Roman" w:eastAsia="宋体" w:cs="Times New Roman"/>
                <w:sz w:val="18"/>
                <w:szCs w:val="18"/>
              </w:rPr>
            </w:pPr>
            <w:r>
              <w:rPr>
                <w:rFonts w:ascii="Times New Roman" w:hAnsi="Times New Roman" w:eastAsia="宋体" w:cs="Times New Roman"/>
                <w:sz w:val="18"/>
                <w:szCs w:val="18"/>
              </w:rPr>
              <w:t>孙永军</w:t>
            </w:r>
          </w:p>
        </w:tc>
        <w:tc>
          <w:tcPr>
            <w:tcW w:w="426" w:type="dxa"/>
          </w:tcPr>
          <w:p>
            <w:pPr>
              <w:spacing w:line="360" w:lineRule="auto"/>
              <w:jc w:val="left"/>
              <w:rPr>
                <w:rFonts w:ascii="Times New Roman" w:hAnsi="Times New Roman" w:eastAsia="宋体" w:cs="Times New Roman"/>
                <w:sz w:val="18"/>
                <w:szCs w:val="18"/>
              </w:rPr>
            </w:pPr>
            <w:r>
              <w:rPr>
                <w:rFonts w:hint="eastAsia" w:ascii="Times New Roman" w:hAnsi="Times New Roman" w:eastAsia="宋体" w:cs="Times New Roman"/>
                <w:sz w:val="18"/>
                <w:szCs w:val="18"/>
              </w:rPr>
              <w:t>2</w:t>
            </w:r>
          </w:p>
        </w:tc>
        <w:tc>
          <w:tcPr>
            <w:tcW w:w="674" w:type="dxa"/>
          </w:tcPr>
          <w:p>
            <w:pPr>
              <w:spacing w:line="360" w:lineRule="auto"/>
              <w:jc w:val="left"/>
              <w:rPr>
                <w:rFonts w:ascii="Times New Roman" w:hAnsi="Times New Roman" w:eastAsia="宋体" w:cs="Times New Roman"/>
                <w:sz w:val="18"/>
                <w:szCs w:val="18"/>
              </w:rPr>
            </w:pPr>
            <w:r>
              <w:rPr>
                <w:rFonts w:ascii="Times New Roman" w:hAnsi="Times New Roman" w:eastAsia="宋体" w:cs="Times New Roman"/>
                <w:sz w:val="18"/>
                <w:szCs w:val="18"/>
              </w:rPr>
              <w:t>副总</w:t>
            </w:r>
          </w:p>
        </w:tc>
        <w:tc>
          <w:tcPr>
            <w:tcW w:w="709" w:type="dxa"/>
          </w:tcPr>
          <w:p>
            <w:pPr>
              <w:spacing w:line="360" w:lineRule="auto"/>
              <w:jc w:val="left"/>
              <w:rPr>
                <w:rFonts w:ascii="Times New Roman" w:hAnsi="Times New Roman" w:eastAsia="宋体" w:cs="Times New Roman"/>
                <w:sz w:val="18"/>
                <w:szCs w:val="18"/>
              </w:rPr>
            </w:pPr>
            <w:r>
              <w:rPr>
                <w:rFonts w:ascii="Times New Roman" w:hAnsi="Times New Roman" w:eastAsia="宋体" w:cs="Times New Roman"/>
                <w:sz w:val="18"/>
                <w:szCs w:val="18"/>
              </w:rPr>
              <w:t>高级工程师</w:t>
            </w:r>
          </w:p>
        </w:tc>
        <w:tc>
          <w:tcPr>
            <w:tcW w:w="708" w:type="dxa"/>
          </w:tcPr>
          <w:p>
            <w:pPr>
              <w:spacing w:line="360" w:lineRule="auto"/>
              <w:jc w:val="left"/>
              <w:rPr>
                <w:rFonts w:ascii="Times New Roman" w:hAnsi="Times New Roman" w:eastAsia="宋体" w:cs="Times New Roman"/>
                <w:sz w:val="18"/>
                <w:szCs w:val="18"/>
              </w:rPr>
            </w:pPr>
            <w:r>
              <w:rPr>
                <w:rFonts w:hint="eastAsia" w:ascii="Times New Roman"/>
                <w:sz w:val="18"/>
                <w:szCs w:val="18"/>
              </w:rPr>
              <w:t>好当家集团有限公司</w:t>
            </w:r>
          </w:p>
        </w:tc>
        <w:tc>
          <w:tcPr>
            <w:tcW w:w="6186" w:type="dxa"/>
          </w:tcPr>
          <w:p>
            <w:pPr>
              <w:spacing w:line="360" w:lineRule="auto"/>
              <w:jc w:val="left"/>
              <w:rPr>
                <w:rFonts w:ascii="Times New Roman" w:hAnsi="Times New Roman" w:eastAsia="宋体" w:cs="Times New Roman"/>
                <w:sz w:val="18"/>
                <w:szCs w:val="18"/>
              </w:rPr>
            </w:pPr>
            <w:r>
              <w:rPr>
                <w:rFonts w:ascii="Times New Roman" w:hAnsi="Times New Roman" w:eastAsia="宋体" w:cs="Times New Roman"/>
                <w:sz w:val="18"/>
                <w:szCs w:val="18"/>
              </w:rPr>
              <w:t>对本项目的主要学术贡献</w:t>
            </w:r>
            <w:r>
              <w:rPr>
                <w:rFonts w:hint="eastAsia" w:ascii="Times New Roman" w:hAnsi="Times New Roman" w:eastAsia="宋体" w:cs="Times New Roman"/>
                <w:sz w:val="18"/>
                <w:szCs w:val="18"/>
              </w:rPr>
              <w:t>：作为项目转化单位的总负责人，对《主要知识产权》所列的第4、6、7、8项发明均作出了创造性的贡献，作为发明专利的主要完成人，系统性的开发了胶原蛋白肽口服液、海参糖蛋白、海参ACE抑制肽、海鲜调味品等产品，作为主要销售负责人，将上述产品推向市场后，2016-2018年共新增销售额2亿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tcPr>
          <w:p>
            <w:pPr>
              <w:spacing w:line="360" w:lineRule="auto"/>
              <w:jc w:val="left"/>
              <w:rPr>
                <w:rFonts w:ascii="Times New Roman" w:hAnsi="Times New Roman" w:eastAsia="宋体" w:cs="Times New Roman"/>
                <w:sz w:val="18"/>
                <w:szCs w:val="18"/>
              </w:rPr>
            </w:pPr>
            <w:r>
              <w:rPr>
                <w:rFonts w:ascii="Times New Roman" w:hAnsi="Times New Roman" w:eastAsia="宋体" w:cs="Times New Roman"/>
                <w:sz w:val="18"/>
                <w:szCs w:val="18"/>
              </w:rPr>
              <w:t>袁文鹏</w:t>
            </w:r>
          </w:p>
        </w:tc>
        <w:tc>
          <w:tcPr>
            <w:tcW w:w="426" w:type="dxa"/>
          </w:tcPr>
          <w:p>
            <w:pPr>
              <w:spacing w:line="360" w:lineRule="auto"/>
              <w:jc w:val="left"/>
              <w:rPr>
                <w:rFonts w:ascii="Times New Roman" w:hAnsi="Times New Roman" w:eastAsia="宋体" w:cs="Times New Roman"/>
                <w:sz w:val="18"/>
                <w:szCs w:val="18"/>
              </w:rPr>
            </w:pPr>
            <w:r>
              <w:rPr>
                <w:rFonts w:hint="eastAsia" w:ascii="Times New Roman" w:hAnsi="Times New Roman" w:eastAsia="宋体" w:cs="Times New Roman"/>
                <w:sz w:val="18"/>
                <w:szCs w:val="18"/>
              </w:rPr>
              <w:t>3</w:t>
            </w:r>
          </w:p>
        </w:tc>
        <w:tc>
          <w:tcPr>
            <w:tcW w:w="674" w:type="dxa"/>
          </w:tcPr>
          <w:p>
            <w:pPr>
              <w:spacing w:line="360" w:lineRule="auto"/>
              <w:jc w:val="left"/>
              <w:rPr>
                <w:rFonts w:ascii="Times New Roman" w:hAnsi="Times New Roman" w:eastAsia="宋体" w:cs="Times New Roman"/>
                <w:sz w:val="18"/>
                <w:szCs w:val="18"/>
              </w:rPr>
            </w:pPr>
            <w:r>
              <w:rPr>
                <w:rFonts w:ascii="Times New Roman" w:hAnsi="Times New Roman" w:eastAsia="宋体" w:cs="Times New Roman"/>
                <w:sz w:val="18"/>
                <w:szCs w:val="18"/>
              </w:rPr>
              <w:t>副主任</w:t>
            </w:r>
          </w:p>
        </w:tc>
        <w:tc>
          <w:tcPr>
            <w:tcW w:w="709" w:type="dxa"/>
          </w:tcPr>
          <w:p>
            <w:pPr>
              <w:spacing w:line="360" w:lineRule="auto"/>
              <w:jc w:val="left"/>
              <w:rPr>
                <w:rFonts w:ascii="Times New Roman" w:hAnsi="Times New Roman" w:eastAsia="宋体" w:cs="Times New Roman"/>
                <w:sz w:val="18"/>
                <w:szCs w:val="18"/>
              </w:rPr>
            </w:pPr>
            <w:r>
              <w:rPr>
                <w:rFonts w:ascii="Times New Roman" w:hAnsi="Times New Roman" w:eastAsia="宋体" w:cs="Times New Roman"/>
                <w:sz w:val="18"/>
                <w:szCs w:val="18"/>
              </w:rPr>
              <w:t>副研究员</w:t>
            </w:r>
          </w:p>
        </w:tc>
        <w:tc>
          <w:tcPr>
            <w:tcW w:w="708" w:type="dxa"/>
          </w:tcPr>
          <w:p>
            <w:pPr>
              <w:spacing w:line="360" w:lineRule="auto"/>
              <w:jc w:val="left"/>
              <w:rPr>
                <w:rFonts w:ascii="Times New Roman" w:hAnsi="Times New Roman" w:eastAsia="宋体" w:cs="Times New Roman"/>
                <w:sz w:val="18"/>
                <w:szCs w:val="18"/>
              </w:rPr>
            </w:pPr>
            <w:r>
              <w:rPr>
                <w:rFonts w:ascii="Times New Roman" w:hAnsi="Times New Roman" w:eastAsia="宋体" w:cs="Times New Roman"/>
                <w:sz w:val="18"/>
                <w:szCs w:val="18"/>
              </w:rPr>
              <w:t>山东省科学院生物研究所</w:t>
            </w:r>
          </w:p>
        </w:tc>
        <w:tc>
          <w:tcPr>
            <w:tcW w:w="6186" w:type="dxa"/>
          </w:tcPr>
          <w:p>
            <w:pPr>
              <w:spacing w:line="360" w:lineRule="auto"/>
              <w:jc w:val="left"/>
              <w:rPr>
                <w:rFonts w:ascii="Times New Roman" w:hAnsi="Times New Roman" w:eastAsia="宋体" w:cs="Times New Roman"/>
                <w:sz w:val="18"/>
                <w:szCs w:val="18"/>
              </w:rPr>
            </w:pPr>
            <w:r>
              <w:rPr>
                <w:rFonts w:hint="eastAsia" w:ascii="Times New Roman" w:hAnsi="Times New Roman" w:eastAsia="宋体" w:cs="Times New Roman"/>
                <w:sz w:val="18"/>
                <w:szCs w:val="18"/>
              </w:rPr>
              <w:t>对本项目的主要学术贡献：作为海参废弃物处理项目负责人，对《主要知识产权》所列的第4、6、7、8项发明均作出了创造性的贡献，作为发明专利的主要完成人，在国内外首创了利用浓缩-醇沉-离心-沉淀干燥-脱盐等简单步骤去除海参漂烫液盐分和重金属，获取糖蛋白的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tcPr>
          <w:p>
            <w:pPr>
              <w:spacing w:line="360" w:lineRule="auto"/>
              <w:jc w:val="left"/>
              <w:rPr>
                <w:rFonts w:ascii="Times New Roman" w:hAnsi="Times New Roman" w:eastAsia="宋体" w:cs="Times New Roman"/>
                <w:sz w:val="18"/>
                <w:szCs w:val="18"/>
              </w:rPr>
            </w:pPr>
            <w:r>
              <w:rPr>
                <w:rFonts w:ascii="Times New Roman" w:hAnsi="Times New Roman" w:eastAsia="宋体" w:cs="Times New Roman"/>
                <w:sz w:val="18"/>
                <w:szCs w:val="18"/>
              </w:rPr>
              <w:t>李银塔</w:t>
            </w:r>
          </w:p>
        </w:tc>
        <w:tc>
          <w:tcPr>
            <w:tcW w:w="426" w:type="dxa"/>
          </w:tcPr>
          <w:p>
            <w:pPr>
              <w:spacing w:line="360" w:lineRule="auto"/>
              <w:jc w:val="left"/>
              <w:rPr>
                <w:rFonts w:ascii="Times New Roman" w:hAnsi="Times New Roman" w:eastAsia="宋体" w:cs="Times New Roman"/>
                <w:sz w:val="18"/>
                <w:szCs w:val="18"/>
              </w:rPr>
            </w:pPr>
            <w:r>
              <w:rPr>
                <w:rFonts w:hint="eastAsia" w:ascii="Times New Roman" w:hAnsi="Times New Roman" w:eastAsia="宋体" w:cs="Times New Roman"/>
                <w:sz w:val="18"/>
                <w:szCs w:val="18"/>
              </w:rPr>
              <w:t>4</w:t>
            </w:r>
          </w:p>
        </w:tc>
        <w:tc>
          <w:tcPr>
            <w:tcW w:w="674" w:type="dxa"/>
          </w:tcPr>
          <w:p>
            <w:pPr>
              <w:spacing w:line="360" w:lineRule="auto"/>
              <w:jc w:val="left"/>
              <w:rPr>
                <w:rFonts w:ascii="Times New Roman" w:hAnsi="Times New Roman" w:eastAsia="宋体" w:cs="Times New Roman"/>
                <w:sz w:val="18"/>
                <w:szCs w:val="18"/>
              </w:rPr>
            </w:pPr>
            <w:r>
              <w:rPr>
                <w:rFonts w:ascii="Times New Roman" w:hAnsi="Times New Roman" w:eastAsia="宋体" w:cs="Times New Roman"/>
                <w:sz w:val="18"/>
                <w:szCs w:val="18"/>
              </w:rPr>
              <w:t>主任</w:t>
            </w:r>
          </w:p>
        </w:tc>
        <w:tc>
          <w:tcPr>
            <w:tcW w:w="709" w:type="dxa"/>
          </w:tcPr>
          <w:p>
            <w:pPr>
              <w:spacing w:line="360" w:lineRule="auto"/>
              <w:jc w:val="left"/>
              <w:rPr>
                <w:rFonts w:ascii="Times New Roman" w:hAnsi="Times New Roman" w:eastAsia="宋体" w:cs="Times New Roman"/>
                <w:sz w:val="18"/>
                <w:szCs w:val="18"/>
              </w:rPr>
            </w:pPr>
            <w:r>
              <w:rPr>
                <w:rFonts w:ascii="Times New Roman" w:hAnsi="Times New Roman" w:eastAsia="宋体" w:cs="Times New Roman"/>
                <w:sz w:val="18"/>
                <w:szCs w:val="18"/>
              </w:rPr>
              <w:t>副教授</w:t>
            </w:r>
          </w:p>
        </w:tc>
        <w:tc>
          <w:tcPr>
            <w:tcW w:w="708" w:type="dxa"/>
          </w:tcPr>
          <w:p>
            <w:pPr>
              <w:spacing w:line="360" w:lineRule="auto"/>
              <w:jc w:val="left"/>
              <w:rPr>
                <w:rFonts w:ascii="Times New Roman" w:hAnsi="Times New Roman" w:eastAsia="宋体" w:cs="Times New Roman"/>
                <w:sz w:val="18"/>
                <w:szCs w:val="18"/>
              </w:rPr>
            </w:pPr>
            <w:r>
              <w:rPr>
                <w:rFonts w:ascii="Times New Roman" w:hAnsi="Times New Roman" w:eastAsia="宋体" w:cs="Times New Roman"/>
                <w:sz w:val="18"/>
                <w:szCs w:val="18"/>
              </w:rPr>
              <w:t>威海海洋职业学院</w:t>
            </w:r>
          </w:p>
        </w:tc>
        <w:tc>
          <w:tcPr>
            <w:tcW w:w="6186" w:type="dxa"/>
          </w:tcPr>
          <w:p>
            <w:pPr>
              <w:spacing w:line="360" w:lineRule="auto"/>
              <w:jc w:val="left"/>
              <w:rPr>
                <w:rFonts w:ascii="Times New Roman" w:hAnsi="Times New Roman" w:eastAsia="宋体" w:cs="Times New Roman"/>
                <w:sz w:val="18"/>
                <w:szCs w:val="18"/>
              </w:rPr>
            </w:pPr>
            <w:r>
              <w:rPr>
                <w:rFonts w:hint="eastAsia" w:ascii="Times New Roman" w:hAnsi="Times New Roman" w:eastAsia="宋体" w:cs="Times New Roman"/>
                <w:sz w:val="18"/>
                <w:szCs w:val="18"/>
              </w:rPr>
              <w:t>对本项目的主要学术贡献：作为鱼骨废弃物处理负责人，对《主要知识产权》所列的第9、10项发明均作出了创造性的贡献，作为发明专利的主要完成人，系统分析了多种海洋鱼类骨骼成分，建立了整套硫酸软骨素提取工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tcPr>
          <w:p>
            <w:pPr>
              <w:spacing w:line="360" w:lineRule="auto"/>
              <w:jc w:val="left"/>
              <w:rPr>
                <w:rFonts w:ascii="Times New Roman" w:hAnsi="Times New Roman" w:eastAsia="宋体" w:cs="Times New Roman"/>
                <w:sz w:val="18"/>
                <w:szCs w:val="18"/>
              </w:rPr>
            </w:pPr>
            <w:r>
              <w:rPr>
                <w:rFonts w:ascii="Times New Roman" w:hAnsi="Times New Roman" w:eastAsia="宋体" w:cs="Times New Roman"/>
                <w:sz w:val="18"/>
                <w:szCs w:val="18"/>
              </w:rPr>
              <w:t>吴文惠</w:t>
            </w:r>
          </w:p>
        </w:tc>
        <w:tc>
          <w:tcPr>
            <w:tcW w:w="426" w:type="dxa"/>
          </w:tcPr>
          <w:p>
            <w:pPr>
              <w:spacing w:line="360" w:lineRule="auto"/>
              <w:jc w:val="left"/>
              <w:rPr>
                <w:rFonts w:ascii="Times New Roman" w:hAnsi="Times New Roman" w:eastAsia="宋体" w:cs="Times New Roman"/>
                <w:sz w:val="18"/>
                <w:szCs w:val="18"/>
              </w:rPr>
            </w:pPr>
            <w:r>
              <w:rPr>
                <w:rFonts w:hint="eastAsia" w:ascii="Times New Roman" w:hAnsi="Times New Roman" w:eastAsia="宋体" w:cs="Times New Roman"/>
                <w:sz w:val="18"/>
                <w:szCs w:val="18"/>
              </w:rPr>
              <w:t>5</w:t>
            </w:r>
          </w:p>
        </w:tc>
        <w:tc>
          <w:tcPr>
            <w:tcW w:w="674" w:type="dxa"/>
          </w:tcPr>
          <w:p>
            <w:pPr>
              <w:spacing w:line="360" w:lineRule="auto"/>
              <w:jc w:val="left"/>
              <w:rPr>
                <w:rFonts w:ascii="Times New Roman" w:hAnsi="Times New Roman" w:eastAsia="宋体" w:cs="Times New Roman"/>
                <w:sz w:val="18"/>
                <w:szCs w:val="18"/>
              </w:rPr>
            </w:pPr>
            <w:r>
              <w:rPr>
                <w:rFonts w:ascii="Times New Roman" w:hAnsi="Times New Roman" w:eastAsia="宋体" w:cs="Times New Roman"/>
                <w:sz w:val="18"/>
                <w:szCs w:val="18"/>
              </w:rPr>
              <w:t>主任</w:t>
            </w:r>
          </w:p>
        </w:tc>
        <w:tc>
          <w:tcPr>
            <w:tcW w:w="709" w:type="dxa"/>
          </w:tcPr>
          <w:p>
            <w:pPr>
              <w:spacing w:line="360" w:lineRule="auto"/>
              <w:jc w:val="left"/>
              <w:rPr>
                <w:rFonts w:ascii="Times New Roman" w:hAnsi="Times New Roman" w:eastAsia="宋体" w:cs="Times New Roman"/>
                <w:sz w:val="18"/>
                <w:szCs w:val="18"/>
              </w:rPr>
            </w:pPr>
            <w:r>
              <w:rPr>
                <w:rFonts w:ascii="Times New Roman" w:hAnsi="Times New Roman" w:eastAsia="宋体" w:cs="Times New Roman"/>
                <w:sz w:val="18"/>
                <w:szCs w:val="18"/>
              </w:rPr>
              <w:t>教授</w:t>
            </w:r>
          </w:p>
        </w:tc>
        <w:tc>
          <w:tcPr>
            <w:tcW w:w="708" w:type="dxa"/>
          </w:tcPr>
          <w:p>
            <w:pPr>
              <w:spacing w:line="360" w:lineRule="auto"/>
              <w:jc w:val="left"/>
              <w:rPr>
                <w:rFonts w:ascii="Times New Roman" w:hAnsi="Times New Roman" w:eastAsia="宋体" w:cs="Times New Roman"/>
                <w:sz w:val="18"/>
                <w:szCs w:val="18"/>
              </w:rPr>
            </w:pPr>
            <w:r>
              <w:rPr>
                <w:rFonts w:ascii="Times New Roman" w:hAnsi="Times New Roman" w:eastAsia="宋体" w:cs="Times New Roman"/>
                <w:sz w:val="18"/>
                <w:szCs w:val="18"/>
              </w:rPr>
              <w:t>上海海洋大学</w:t>
            </w:r>
          </w:p>
        </w:tc>
        <w:tc>
          <w:tcPr>
            <w:tcW w:w="6186" w:type="dxa"/>
          </w:tcPr>
          <w:p>
            <w:pPr>
              <w:spacing w:line="360" w:lineRule="auto"/>
              <w:jc w:val="left"/>
              <w:rPr>
                <w:rFonts w:ascii="Times New Roman" w:hAnsi="Times New Roman" w:eastAsia="宋体" w:cs="Times New Roman"/>
                <w:sz w:val="18"/>
                <w:szCs w:val="18"/>
              </w:rPr>
            </w:pPr>
            <w:r>
              <w:rPr>
                <w:rFonts w:hint="eastAsia" w:ascii="Times New Roman" w:hAnsi="Times New Roman" w:eastAsia="宋体" w:cs="Times New Roman"/>
                <w:sz w:val="18"/>
                <w:szCs w:val="18"/>
              </w:rPr>
              <w:t>对本项目的主要学术贡献：作为质量检测和过程控制主要负责人，对《主要知识产权》所列的第4项发明作出了主要贡献，作为发明专利的主要完成人，对梯级肽复配配比调试、复配工艺开发等方面进行了设计开发，并在国内外首创了</w:t>
            </w:r>
            <w:r>
              <w:rPr>
                <w:rFonts w:hint="eastAsia" w:ascii="Times New Roman"/>
                <w:sz w:val="18"/>
                <w:szCs w:val="18"/>
              </w:rPr>
              <w:t>BPUMCG胶原蛋白质量评价体系和综合指数ε值筛选原料和控制生产过程，成果经中国科学院上海科技查新咨询中心鉴定在国内处于领先水平。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tcPr>
          <w:p>
            <w:pPr>
              <w:spacing w:line="360" w:lineRule="auto"/>
              <w:jc w:val="left"/>
              <w:rPr>
                <w:rFonts w:ascii="Times New Roman" w:hAnsi="Times New Roman" w:eastAsia="宋体" w:cs="Times New Roman"/>
                <w:sz w:val="18"/>
                <w:szCs w:val="18"/>
              </w:rPr>
            </w:pPr>
            <w:r>
              <w:rPr>
                <w:rFonts w:ascii="Times New Roman" w:hAnsi="Times New Roman" w:eastAsia="宋体" w:cs="Times New Roman"/>
                <w:sz w:val="18"/>
                <w:szCs w:val="18"/>
              </w:rPr>
              <w:t>鞠文明</w:t>
            </w:r>
          </w:p>
        </w:tc>
        <w:tc>
          <w:tcPr>
            <w:tcW w:w="426" w:type="dxa"/>
          </w:tcPr>
          <w:p>
            <w:pPr>
              <w:spacing w:line="360" w:lineRule="auto"/>
              <w:jc w:val="left"/>
              <w:rPr>
                <w:rFonts w:ascii="Times New Roman" w:hAnsi="Times New Roman" w:eastAsia="宋体" w:cs="Times New Roman"/>
                <w:sz w:val="18"/>
                <w:szCs w:val="18"/>
              </w:rPr>
            </w:pPr>
            <w:r>
              <w:rPr>
                <w:rFonts w:hint="eastAsia" w:ascii="Times New Roman" w:hAnsi="Times New Roman" w:eastAsia="宋体" w:cs="Times New Roman"/>
                <w:sz w:val="18"/>
                <w:szCs w:val="18"/>
              </w:rPr>
              <w:t>6</w:t>
            </w:r>
          </w:p>
        </w:tc>
        <w:tc>
          <w:tcPr>
            <w:tcW w:w="674" w:type="dxa"/>
          </w:tcPr>
          <w:p>
            <w:pPr>
              <w:spacing w:line="360" w:lineRule="auto"/>
              <w:jc w:val="left"/>
              <w:rPr>
                <w:rFonts w:ascii="Times New Roman" w:hAnsi="Times New Roman" w:eastAsia="宋体" w:cs="Times New Roman"/>
                <w:sz w:val="18"/>
                <w:szCs w:val="18"/>
              </w:rPr>
            </w:pPr>
            <w:r>
              <w:rPr>
                <w:rFonts w:ascii="Times New Roman" w:hAnsi="Times New Roman" w:eastAsia="宋体" w:cs="Times New Roman"/>
                <w:sz w:val="18"/>
                <w:szCs w:val="18"/>
              </w:rPr>
              <w:t>处长</w:t>
            </w:r>
          </w:p>
        </w:tc>
        <w:tc>
          <w:tcPr>
            <w:tcW w:w="709" w:type="dxa"/>
          </w:tcPr>
          <w:p>
            <w:pPr>
              <w:spacing w:line="360" w:lineRule="auto"/>
              <w:jc w:val="left"/>
              <w:rPr>
                <w:rFonts w:ascii="Times New Roman" w:hAnsi="Times New Roman" w:eastAsia="宋体" w:cs="Times New Roman"/>
                <w:sz w:val="18"/>
                <w:szCs w:val="18"/>
              </w:rPr>
            </w:pPr>
            <w:r>
              <w:rPr>
                <w:rFonts w:ascii="Times New Roman" w:hAnsi="Times New Roman" w:eastAsia="宋体" w:cs="Times New Roman"/>
                <w:sz w:val="18"/>
                <w:szCs w:val="18"/>
              </w:rPr>
              <w:t>助理工程师</w:t>
            </w:r>
          </w:p>
        </w:tc>
        <w:tc>
          <w:tcPr>
            <w:tcW w:w="708" w:type="dxa"/>
          </w:tcPr>
          <w:p>
            <w:pPr>
              <w:spacing w:line="360" w:lineRule="auto"/>
              <w:jc w:val="left"/>
              <w:rPr>
                <w:rFonts w:ascii="Times New Roman" w:hAnsi="Times New Roman" w:eastAsia="宋体" w:cs="Times New Roman"/>
                <w:sz w:val="18"/>
                <w:szCs w:val="18"/>
              </w:rPr>
            </w:pPr>
            <w:r>
              <w:rPr>
                <w:rFonts w:hint="eastAsia" w:ascii="Times New Roman"/>
                <w:sz w:val="18"/>
                <w:szCs w:val="18"/>
              </w:rPr>
              <w:t>好当家集团有限公司</w:t>
            </w:r>
          </w:p>
        </w:tc>
        <w:tc>
          <w:tcPr>
            <w:tcW w:w="6186" w:type="dxa"/>
          </w:tcPr>
          <w:p>
            <w:pPr>
              <w:spacing w:line="360" w:lineRule="auto"/>
              <w:jc w:val="left"/>
              <w:rPr>
                <w:rFonts w:ascii="Times New Roman" w:hAnsi="Times New Roman" w:eastAsia="宋体" w:cs="Times New Roman"/>
                <w:sz w:val="18"/>
                <w:szCs w:val="18"/>
              </w:rPr>
            </w:pPr>
            <w:r>
              <w:rPr>
                <w:rFonts w:hint="eastAsia" w:ascii="Times New Roman" w:hAnsi="Times New Roman" w:eastAsia="宋体" w:cs="Times New Roman"/>
                <w:sz w:val="18"/>
                <w:szCs w:val="18"/>
              </w:rPr>
              <w:t>对本项目的主要学术贡献：作为项目转化协调人，对《主要知识产权》所列的第8项发明作出了创造性贡献，作为发明专利的主要完成人，参与开发海鲜调味品配方、工艺的设计开发，协助完成海参副产物及海参漂烫液提取糖蛋白工艺的设计和开发，并推动多款功能性食品上市销售。</w:t>
            </w:r>
          </w:p>
        </w:tc>
      </w:tr>
    </w:tbl>
    <w:p>
      <w:pPr>
        <w:spacing w:line="360" w:lineRule="auto"/>
        <w:ind w:firstLine="643" w:firstLineChars="200"/>
        <w:rPr>
          <w:rFonts w:hint="default" w:ascii="Times New Roman" w:hAnsi="Times New Roman" w:eastAsia="仿宋_GB2312" w:cs="Times New Roman"/>
          <w:b/>
          <w:bCs/>
          <w:sz w:val="32"/>
          <w:szCs w:val="32"/>
          <w:lang w:eastAsia="zh-CN"/>
        </w:rPr>
      </w:pPr>
      <w:r>
        <w:rPr>
          <w:rFonts w:hint="eastAsia" w:ascii="仿宋_GB2312" w:hAnsi="仿宋_GB2312" w:eastAsia="仿宋_GB2312" w:cs="仿宋_GB2312"/>
          <w:b/>
          <w:bCs/>
          <w:sz w:val="32"/>
          <w:szCs w:val="32"/>
        </w:rPr>
        <w:t>完成单位及主要贡献</w:t>
      </w:r>
      <w:r>
        <w:rPr>
          <w:rFonts w:hint="eastAsia" w:ascii="仿宋_GB2312" w:hAnsi="仿宋_GB2312" w:eastAsia="仿宋_GB2312" w:cs="仿宋_GB2312"/>
          <w:b/>
          <w:bCs/>
          <w:sz w:val="32"/>
          <w:szCs w:val="32"/>
          <w:lang w:eastAsia="zh-CN"/>
        </w:rPr>
        <w:t>：</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426"/>
        <w:gridCol w:w="7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tcPr>
          <w:p>
            <w:pPr>
              <w:spacing w:line="360" w:lineRule="auto"/>
              <w:jc w:val="center"/>
              <w:rPr>
                <w:rFonts w:hint="default" w:ascii="Times New Roman" w:hAnsi="Times New Roman" w:eastAsia="仿宋_GB2312" w:cs="Times New Roman"/>
                <w:szCs w:val="20"/>
              </w:rPr>
            </w:pPr>
            <w:r>
              <w:rPr>
                <w:rFonts w:hint="default" w:ascii="Times New Roman" w:hAnsi="Times New Roman" w:eastAsia="仿宋_GB2312" w:cs="Times New Roman"/>
                <w:szCs w:val="20"/>
              </w:rPr>
              <w:t>单位名称</w:t>
            </w:r>
          </w:p>
        </w:tc>
        <w:tc>
          <w:tcPr>
            <w:tcW w:w="426" w:type="dxa"/>
          </w:tcPr>
          <w:p>
            <w:pPr>
              <w:spacing w:line="360" w:lineRule="auto"/>
              <w:jc w:val="center"/>
              <w:rPr>
                <w:rFonts w:hint="default" w:ascii="Times New Roman" w:hAnsi="Times New Roman" w:eastAsia="仿宋_GB2312" w:cs="Times New Roman"/>
                <w:szCs w:val="20"/>
              </w:rPr>
            </w:pPr>
            <w:r>
              <w:rPr>
                <w:rFonts w:hint="default" w:ascii="Times New Roman" w:hAnsi="Times New Roman" w:eastAsia="仿宋_GB2312" w:cs="Times New Roman"/>
                <w:szCs w:val="20"/>
              </w:rPr>
              <w:t>排名</w:t>
            </w:r>
          </w:p>
        </w:tc>
        <w:tc>
          <w:tcPr>
            <w:tcW w:w="7421" w:type="dxa"/>
          </w:tcPr>
          <w:p>
            <w:pPr>
              <w:spacing w:line="360" w:lineRule="auto"/>
              <w:jc w:val="center"/>
              <w:rPr>
                <w:rFonts w:hint="default" w:ascii="Times New Roman" w:hAnsi="Times New Roman" w:eastAsia="仿宋_GB2312" w:cs="Times New Roman"/>
                <w:szCs w:val="20"/>
              </w:rPr>
            </w:pPr>
            <w:r>
              <w:rPr>
                <w:rFonts w:hint="default" w:ascii="Times New Roman" w:hAnsi="Times New Roman" w:eastAsia="仿宋_GB2312" w:cs="Times New Roman"/>
                <w:szCs w:val="20"/>
              </w:rPr>
              <w:t>创新推广贡献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tcPr>
          <w:p>
            <w:pPr>
              <w:spacing w:line="360" w:lineRule="auto"/>
              <w:rPr>
                <w:rFonts w:hint="default" w:ascii="Times New Roman" w:hAnsi="Times New Roman" w:eastAsia="仿宋_GB2312" w:cs="Times New Roman"/>
                <w:szCs w:val="20"/>
              </w:rPr>
            </w:pPr>
            <w:r>
              <w:rPr>
                <w:rFonts w:hint="default" w:ascii="Times New Roman" w:hAnsi="Times New Roman" w:eastAsia="仿宋_GB2312" w:cs="Times New Roman"/>
                <w:sz w:val="18"/>
                <w:szCs w:val="18"/>
              </w:rPr>
              <w:t>好当家集团有限公司</w:t>
            </w:r>
          </w:p>
        </w:tc>
        <w:tc>
          <w:tcPr>
            <w:tcW w:w="426" w:type="dxa"/>
          </w:tcPr>
          <w:p>
            <w:pPr>
              <w:spacing w:line="360" w:lineRule="auto"/>
              <w:rPr>
                <w:rFonts w:hint="default" w:ascii="Times New Roman" w:hAnsi="Times New Roman" w:eastAsia="仿宋_GB2312" w:cs="Times New Roman"/>
                <w:szCs w:val="20"/>
              </w:rPr>
            </w:pPr>
            <w:r>
              <w:rPr>
                <w:rFonts w:hint="default" w:ascii="Times New Roman" w:hAnsi="Times New Roman" w:eastAsia="仿宋_GB2312" w:cs="Times New Roman"/>
                <w:szCs w:val="20"/>
              </w:rPr>
              <w:t>1</w:t>
            </w:r>
          </w:p>
        </w:tc>
        <w:tc>
          <w:tcPr>
            <w:tcW w:w="7421" w:type="dxa"/>
          </w:tcPr>
          <w:p>
            <w:pPr>
              <w:spacing w:line="360" w:lineRule="auto"/>
              <w:rPr>
                <w:rFonts w:hint="default" w:ascii="Times New Roman" w:hAnsi="Times New Roman" w:eastAsia="仿宋_GB2312" w:cs="Times New Roman"/>
                <w:szCs w:val="20"/>
              </w:rPr>
            </w:pPr>
            <w:r>
              <w:rPr>
                <w:rFonts w:hint="default" w:ascii="Times New Roman" w:hAnsi="Times New Roman" w:eastAsia="仿宋_GB2312" w:cs="Times New Roman"/>
                <w:szCs w:val="20"/>
              </w:rPr>
              <w:t>主要贡献：对《主要知识产权》所列的第4、6、7、8项发明均作出了创造性的贡献，并利用项目实施突破的关键技术，系统性的开发了胶原蛋白肽口服液、海参糖蛋白、海参ACE抑制肽、海鲜调味品、海参固元膏等产品，将其推向市场后，在2016-2018年共新增销售额2亿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tcPr>
          <w:p>
            <w:pPr>
              <w:spacing w:line="360" w:lineRule="auto"/>
              <w:rPr>
                <w:rFonts w:hint="default" w:ascii="Times New Roman" w:hAnsi="Times New Roman" w:eastAsia="仿宋_GB2312" w:cs="Times New Roman"/>
                <w:szCs w:val="20"/>
              </w:rPr>
            </w:pPr>
            <w:r>
              <w:rPr>
                <w:rFonts w:hint="default" w:ascii="Times New Roman" w:hAnsi="Times New Roman" w:eastAsia="仿宋_GB2312" w:cs="Times New Roman"/>
                <w:szCs w:val="20"/>
              </w:rPr>
              <w:t>中国科学院烟台海岸带研究所</w:t>
            </w:r>
          </w:p>
        </w:tc>
        <w:tc>
          <w:tcPr>
            <w:tcW w:w="426" w:type="dxa"/>
          </w:tcPr>
          <w:p>
            <w:pPr>
              <w:spacing w:line="360" w:lineRule="auto"/>
              <w:rPr>
                <w:rFonts w:hint="default" w:ascii="Times New Roman" w:hAnsi="Times New Roman" w:eastAsia="仿宋_GB2312" w:cs="Times New Roman"/>
                <w:szCs w:val="20"/>
              </w:rPr>
            </w:pPr>
            <w:r>
              <w:rPr>
                <w:rFonts w:hint="default" w:ascii="Times New Roman" w:hAnsi="Times New Roman" w:eastAsia="仿宋_GB2312" w:cs="Times New Roman"/>
                <w:szCs w:val="20"/>
              </w:rPr>
              <w:t>2</w:t>
            </w:r>
          </w:p>
        </w:tc>
        <w:tc>
          <w:tcPr>
            <w:tcW w:w="7421" w:type="dxa"/>
          </w:tcPr>
          <w:p>
            <w:pPr>
              <w:spacing w:line="360" w:lineRule="auto"/>
              <w:rPr>
                <w:rFonts w:hint="default" w:ascii="Times New Roman" w:hAnsi="Times New Roman" w:eastAsia="仿宋_GB2312" w:cs="Times New Roman"/>
                <w:szCs w:val="20"/>
              </w:rPr>
            </w:pPr>
            <w:r>
              <w:rPr>
                <w:rFonts w:hint="default" w:ascii="Times New Roman" w:hAnsi="Times New Roman" w:eastAsia="仿宋_GB2312" w:cs="Times New Roman"/>
                <w:szCs w:val="20"/>
              </w:rPr>
              <w:t>主要贡献：对《主要知识产权》所列的第1、2、3项发明均作出了创造性的贡献，对海洋动物胶原蛋白和梯级肽分级规模化制备技术进行了突破，并对获得的胶原蛋白和梯级肽进行了理化性能、生物安全性、功能性测试，突破了规模化生产技术2项，制定了海洋鱼类</w:t>
            </w:r>
            <w:r>
              <w:rPr>
                <w:rFonts w:hint="default" w:ascii="Times New Roman" w:hAnsi="Times New Roman" w:eastAsia="仿宋_GB2312" w:cs="Times New Roman"/>
                <w:szCs w:val="20"/>
              </w:rPr>
              <w:fldChar w:fldCharType="begin"/>
            </w:r>
            <w:r>
              <w:rPr>
                <w:rFonts w:hint="default" w:ascii="Times New Roman" w:hAnsi="Times New Roman" w:eastAsia="仿宋_GB2312" w:cs="Times New Roman"/>
                <w:szCs w:val="20"/>
              </w:rPr>
              <w:instrText xml:space="preserve"> = 1 \* ROMAN </w:instrText>
            </w:r>
            <w:r>
              <w:rPr>
                <w:rFonts w:hint="default" w:ascii="Times New Roman" w:hAnsi="Times New Roman" w:eastAsia="仿宋_GB2312" w:cs="Times New Roman"/>
                <w:szCs w:val="20"/>
              </w:rPr>
              <w:fldChar w:fldCharType="separate"/>
            </w:r>
            <w:r>
              <w:rPr>
                <w:rFonts w:hint="default" w:ascii="Times New Roman" w:hAnsi="Times New Roman" w:eastAsia="仿宋_GB2312" w:cs="Times New Roman"/>
                <w:szCs w:val="20"/>
              </w:rPr>
              <w:t>I</w:t>
            </w:r>
            <w:r>
              <w:rPr>
                <w:rFonts w:hint="default" w:ascii="Times New Roman" w:hAnsi="Times New Roman" w:eastAsia="仿宋_GB2312" w:cs="Times New Roman"/>
                <w:szCs w:val="20"/>
              </w:rPr>
              <w:fldChar w:fldCharType="end"/>
            </w:r>
            <w:r>
              <w:rPr>
                <w:rFonts w:hint="default" w:ascii="Times New Roman" w:hAnsi="Times New Roman" w:eastAsia="仿宋_GB2312" w:cs="Times New Roman"/>
                <w:szCs w:val="20"/>
              </w:rPr>
              <w:t>型胶原蛋白国家标准1个，获得国家医疗器械批文2个，开发了鱼胶原蛋白基医用材料产品6个，化妆品2个，其中，两项以排他性许可方式进行了专利转化。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tcPr>
          <w:p>
            <w:pPr>
              <w:spacing w:line="360" w:lineRule="auto"/>
              <w:rPr>
                <w:rFonts w:hint="default" w:ascii="Times New Roman" w:hAnsi="Times New Roman" w:eastAsia="仿宋_GB2312" w:cs="Times New Roman"/>
                <w:szCs w:val="20"/>
              </w:rPr>
            </w:pPr>
            <w:r>
              <w:rPr>
                <w:rFonts w:hint="default" w:ascii="Times New Roman" w:hAnsi="Times New Roman" w:eastAsia="仿宋_GB2312" w:cs="Times New Roman"/>
                <w:szCs w:val="20"/>
              </w:rPr>
              <w:t>山东科学院生物研究所</w:t>
            </w:r>
          </w:p>
        </w:tc>
        <w:tc>
          <w:tcPr>
            <w:tcW w:w="426" w:type="dxa"/>
          </w:tcPr>
          <w:p>
            <w:pPr>
              <w:spacing w:line="360" w:lineRule="auto"/>
              <w:rPr>
                <w:rFonts w:hint="default" w:ascii="Times New Roman" w:hAnsi="Times New Roman" w:eastAsia="仿宋_GB2312" w:cs="Times New Roman"/>
                <w:szCs w:val="20"/>
              </w:rPr>
            </w:pPr>
            <w:r>
              <w:rPr>
                <w:rFonts w:hint="default" w:ascii="Times New Roman" w:hAnsi="Times New Roman" w:eastAsia="仿宋_GB2312" w:cs="Times New Roman"/>
                <w:szCs w:val="20"/>
              </w:rPr>
              <w:t>3</w:t>
            </w:r>
          </w:p>
        </w:tc>
        <w:tc>
          <w:tcPr>
            <w:tcW w:w="7421" w:type="dxa"/>
          </w:tcPr>
          <w:p>
            <w:pPr>
              <w:spacing w:line="360" w:lineRule="auto"/>
              <w:rPr>
                <w:rFonts w:hint="default" w:ascii="Times New Roman" w:hAnsi="Times New Roman" w:eastAsia="仿宋_GB2312" w:cs="Times New Roman"/>
                <w:szCs w:val="20"/>
              </w:rPr>
            </w:pPr>
            <w:r>
              <w:rPr>
                <w:rFonts w:hint="default" w:ascii="Times New Roman" w:hAnsi="Times New Roman" w:eastAsia="仿宋_GB2312" w:cs="Times New Roman"/>
                <w:szCs w:val="20"/>
              </w:rPr>
              <w:t>主要贡献：对《主要知识产权》所列的第4、6、7、8项发明均作出了创造性的贡献，组织团队在国内外首创了利用浓缩-醇沉-离心-沉淀干燥-脱盐等方法从海参漂烫液中提取糖蛋白的技术；并将此技术输出至好当家公司开发了一系列功能性食品，产生了巨大的经济效益和生态效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tcPr>
          <w:p>
            <w:pPr>
              <w:spacing w:line="360" w:lineRule="auto"/>
              <w:rPr>
                <w:rFonts w:hint="default" w:ascii="Times New Roman" w:hAnsi="Times New Roman" w:eastAsia="仿宋_GB2312" w:cs="Times New Roman"/>
                <w:szCs w:val="20"/>
              </w:rPr>
            </w:pPr>
            <w:r>
              <w:rPr>
                <w:rFonts w:hint="default" w:ascii="Times New Roman" w:hAnsi="Times New Roman" w:eastAsia="仿宋_GB2312" w:cs="Times New Roman"/>
                <w:szCs w:val="20"/>
              </w:rPr>
              <w:t>上海海洋大学</w:t>
            </w:r>
          </w:p>
        </w:tc>
        <w:tc>
          <w:tcPr>
            <w:tcW w:w="426" w:type="dxa"/>
          </w:tcPr>
          <w:p>
            <w:pPr>
              <w:spacing w:line="360" w:lineRule="auto"/>
              <w:rPr>
                <w:rFonts w:hint="default" w:ascii="Times New Roman" w:hAnsi="Times New Roman" w:eastAsia="仿宋_GB2312" w:cs="Times New Roman"/>
                <w:szCs w:val="20"/>
              </w:rPr>
            </w:pPr>
            <w:r>
              <w:rPr>
                <w:rFonts w:hint="default" w:ascii="Times New Roman" w:hAnsi="Times New Roman" w:eastAsia="仿宋_GB2312" w:cs="Times New Roman"/>
                <w:szCs w:val="20"/>
              </w:rPr>
              <w:t>4</w:t>
            </w:r>
          </w:p>
        </w:tc>
        <w:tc>
          <w:tcPr>
            <w:tcW w:w="7421" w:type="dxa"/>
          </w:tcPr>
          <w:p>
            <w:pPr>
              <w:spacing w:line="360" w:lineRule="auto"/>
              <w:rPr>
                <w:rFonts w:hint="default" w:ascii="Times New Roman" w:hAnsi="Times New Roman" w:eastAsia="仿宋_GB2312" w:cs="Times New Roman"/>
                <w:szCs w:val="20"/>
              </w:rPr>
            </w:pPr>
            <w:r>
              <w:rPr>
                <w:rFonts w:hint="default" w:ascii="Times New Roman" w:hAnsi="Times New Roman" w:eastAsia="仿宋_GB2312" w:cs="Times New Roman"/>
                <w:szCs w:val="20"/>
              </w:rPr>
              <w:t>主要贡献：对《主要知识产权》所列的第4项发明作出了主要贡献，组织团队对梯级肽复配配比调试、复配工艺开发等方面进行了设计开发，在国内外首创了BPUMCG胶原蛋白质量评价体系和综合指数ε值筛选原料和控制生产过程，并将该技术在渔经生物、广合水产、万盈水产、好当家等多家公司推广应用，共计增加营收收入约15亿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tcPr>
          <w:p>
            <w:pPr>
              <w:spacing w:line="360" w:lineRule="auto"/>
              <w:rPr>
                <w:rFonts w:hint="default" w:ascii="Times New Roman" w:hAnsi="Times New Roman" w:eastAsia="仿宋_GB2312" w:cs="Times New Roman"/>
                <w:szCs w:val="20"/>
              </w:rPr>
            </w:pPr>
            <w:r>
              <w:rPr>
                <w:rFonts w:hint="default" w:ascii="Times New Roman" w:hAnsi="Times New Roman" w:eastAsia="仿宋_GB2312" w:cs="Times New Roman"/>
                <w:szCs w:val="20"/>
              </w:rPr>
              <w:t>威海海洋职业学院</w:t>
            </w:r>
          </w:p>
        </w:tc>
        <w:tc>
          <w:tcPr>
            <w:tcW w:w="426" w:type="dxa"/>
          </w:tcPr>
          <w:p>
            <w:pPr>
              <w:spacing w:line="360" w:lineRule="auto"/>
              <w:rPr>
                <w:rFonts w:hint="default" w:ascii="Times New Roman" w:hAnsi="Times New Roman" w:eastAsia="仿宋_GB2312" w:cs="Times New Roman"/>
                <w:szCs w:val="20"/>
              </w:rPr>
            </w:pPr>
            <w:r>
              <w:rPr>
                <w:rFonts w:hint="default" w:ascii="Times New Roman" w:hAnsi="Times New Roman" w:eastAsia="仿宋_GB2312" w:cs="Times New Roman"/>
                <w:szCs w:val="20"/>
              </w:rPr>
              <w:t>5</w:t>
            </w:r>
          </w:p>
        </w:tc>
        <w:tc>
          <w:tcPr>
            <w:tcW w:w="7421" w:type="dxa"/>
          </w:tcPr>
          <w:p>
            <w:pPr>
              <w:spacing w:line="360" w:lineRule="auto"/>
              <w:rPr>
                <w:rFonts w:hint="default" w:ascii="Times New Roman" w:hAnsi="Times New Roman" w:eastAsia="仿宋_GB2312" w:cs="Times New Roman"/>
                <w:szCs w:val="20"/>
              </w:rPr>
            </w:pPr>
            <w:r>
              <w:rPr>
                <w:rFonts w:hint="default" w:ascii="Times New Roman" w:hAnsi="Times New Roman" w:eastAsia="仿宋_GB2312" w:cs="Times New Roman"/>
                <w:szCs w:val="20"/>
              </w:rPr>
              <w:t>主要贡献：对《主要知识产权》所列的第9、10项发明均作出了创造性的贡献，组织团队开发了从鱼骨当中提取硫酸软骨素的关键技术，并根据其特性，开发了一系列功能性食品，协助好当家公司获得了多个食品批文。</w:t>
            </w:r>
          </w:p>
        </w:tc>
      </w:tr>
    </w:tbl>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sz w:val="32"/>
          <w:szCs w:val="32"/>
          <w:lang w:eastAsia="zh-CN"/>
        </w:rPr>
      </w:pPr>
      <w:r>
        <w:rPr>
          <w:rFonts w:hint="default" w:ascii="Times New Roman" w:hAnsi="Times New Roman" w:eastAsia="仿宋_GB2312" w:cs="Times New Roman"/>
          <w:b/>
          <w:sz w:val="32"/>
          <w:szCs w:val="32"/>
        </w:rPr>
        <w:t>完成人合作关系说明</w:t>
      </w:r>
      <w:r>
        <w:rPr>
          <w:rFonts w:hint="default" w:ascii="Times New Roman" w:hAnsi="Times New Roman" w:eastAsia="仿宋_GB2312" w:cs="Times New Roman"/>
          <w:b/>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项目完成人秦松（第一完成人）来自于中国科学院烟台海岸带研究所，孙永军（第二完成人）、鞠文明（第六完成人）来自于好当家集团有限公司，袁文鹏（第三完成人）来自山东省科学院生物研究所，李银塔（第四完成人）来自威海海洋职业学院，吴文惠（第五完成人）来自上海海洋大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好当家集团有限公司孙永军总经理与秦松研究员自2012年起开始从事海洋生物胶原蛋白产业化关键技术的研究，共同参与了海洋公益项目《几种海洋功能蛋白规模化生产及高值化产品研制关键技术及产业化》（秦松为项目负责人，孙永军参与）；并与吴文惠教授共同开发了利用鱼皮、鱼鳞生产医用级大分子鱼胶原蛋白的关键技术。袁文鹏与李银塔、鞠文明为主要合作关系，共同协助项目牵头单位好当家集团有限公司孙永军总经理共同完成了《海参加工副产物高值化利用关键技术及产业化研究》和《海珍品精深加工技术研究及产业化开发》等项目，并获得肽类、海参及其副产物、产品发明专利6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color w:val="000000"/>
          <w:sz w:val="32"/>
          <w:szCs w:val="32"/>
        </w:rPr>
      </w:pPr>
      <w:r>
        <w:rPr>
          <w:rFonts w:hint="eastAsia" w:ascii="黑体" w:hAnsi="黑体" w:eastAsia="黑体" w:cs="黑体"/>
          <w:b w:val="0"/>
          <w:bCs/>
          <w:color w:val="000000"/>
          <w:sz w:val="32"/>
          <w:szCs w:val="32"/>
          <w:lang w:eastAsia="zh-CN"/>
        </w:rPr>
        <w:t>三、</w:t>
      </w:r>
      <w:r>
        <w:rPr>
          <w:rFonts w:hint="eastAsia" w:ascii="黑体" w:hAnsi="黑体" w:eastAsia="黑体" w:cs="黑体"/>
          <w:b w:val="0"/>
          <w:bCs/>
          <w:color w:val="000000"/>
          <w:sz w:val="32"/>
          <w:szCs w:val="32"/>
        </w:rPr>
        <w:t>科技进步奖</w:t>
      </w:r>
    </w:p>
    <w:p>
      <w:pPr>
        <w:keepNext w:val="0"/>
        <w:keepLines w:val="0"/>
        <w:pageBreakBefore w:val="0"/>
        <w:widowControl/>
        <w:kinsoku/>
        <w:wordWrap/>
        <w:overflowPunct/>
        <w:topLinePunct w:val="0"/>
        <w:autoSpaceDE/>
        <w:autoSpaceDN/>
        <w:bidi w:val="0"/>
        <w:adjustRightInd/>
        <w:snapToGrid/>
        <w:spacing w:line="560" w:lineRule="exact"/>
        <w:ind w:firstLine="643"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color w:val="000000"/>
          <w:sz w:val="32"/>
          <w:szCs w:val="32"/>
          <w:lang w:eastAsia="zh-CN"/>
        </w:rPr>
        <w:t>（一）</w:t>
      </w:r>
      <w:r>
        <w:rPr>
          <w:rFonts w:hint="default" w:ascii="Times New Roman" w:hAnsi="Times New Roman" w:eastAsia="仿宋_GB2312" w:cs="Times New Roman"/>
          <w:b/>
          <w:bCs/>
          <w:sz w:val="32"/>
          <w:szCs w:val="32"/>
        </w:rPr>
        <w:t>项目名称：</w:t>
      </w:r>
      <w:r>
        <w:rPr>
          <w:rFonts w:hint="default" w:ascii="Times New Roman" w:hAnsi="Times New Roman" w:eastAsia="仿宋_GB2312" w:cs="Times New Roman"/>
          <w:sz w:val="32"/>
          <w:szCs w:val="32"/>
        </w:rPr>
        <w:t>系列海水淡化关键用泵节能与稳定运行核心技术及推广应用</w:t>
      </w:r>
    </w:p>
    <w:p>
      <w:pPr>
        <w:keepNext w:val="0"/>
        <w:keepLines w:val="0"/>
        <w:pageBreakBefore w:val="0"/>
        <w:widowControl/>
        <w:kinsoku/>
        <w:wordWrap/>
        <w:overflowPunct/>
        <w:topLinePunct w:val="0"/>
        <w:autoSpaceDE/>
        <w:autoSpaceDN/>
        <w:bidi w:val="0"/>
        <w:adjustRightInd/>
        <w:snapToGrid/>
        <w:spacing w:line="560" w:lineRule="exact"/>
        <w:ind w:firstLine="643" w:firstLineChars="200"/>
        <w:jc w:val="left"/>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b/>
          <w:bCs/>
          <w:sz w:val="32"/>
          <w:szCs w:val="32"/>
          <w:lang w:eastAsia="zh-CN"/>
        </w:rPr>
        <w:t>提名者及提名意见：</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提名者：威海市科学技术局</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提名意见：</w:t>
      </w:r>
      <w:r>
        <w:rPr>
          <w:rFonts w:hint="default" w:ascii="Times New Roman" w:hAnsi="Times New Roman" w:eastAsia="仿宋_GB2312" w:cs="Times New Roman"/>
          <w:sz w:val="32"/>
          <w:szCs w:val="32"/>
        </w:rPr>
        <w:t>海水淡化已成为现阶段解决我国沿海和海岛地区水资源短缺问题的重要途径。系列海水淡化高压泵节能与稳定运行关键技术及推广应用，是我国发展海水淡化产业的需要。项目经过长达7年的自主创新和持续攻关，成功突破了大型膜法海水淡化高压泵和高压增压泵设计、制造等关键技术，研制出具有自主知识产权的高性能系列产品。在产品的节能设计、结构设计等方面取得了重大创新。建立了海水淡化泵设计平台；开发了系列海水淡化泵宽域高效水力模型；发明了一种新型轴向吸入多级高压泵结构，并以此为基本型对高压泵结构进行模块化设计，满足了不同海水淡化产水规模和工艺流程的接口需求；解决了新型轴向吸入式高压泵的液体润滑轴承、轴向力平衡等关键技术难点，开发出系列高效节能海水淡化高压泵产品；解决了高压增压泵入口高压带来的轴头力大、高压机械密封等关键技术难点，开发出系列高效节能海水淡化高压增压泵品。针对大型及特殊要求零件的冷、热加工，优化制造工艺，形成批量化生产能力；制定产品行业标准；产品在实际工程中应用，实现了海水淡化泵产业化。</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项目综合性能达到国际先进水平。效率指标达到国际领先水平。</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获国家发明专利8件，软件著作权8项，制定并实施行业标准2项，发表论文35篇。</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项目成果有效降低了海水淡化的设备投资和运行成本，积极推动了我国海水淡化产业的发展。项目成果在多个企业应用，取得了显著的经济效益和社会效益。</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提名该项目为山东省科学技术进步奖 二 等奖。</w:t>
      </w:r>
    </w:p>
    <w:p>
      <w:pPr>
        <w:keepNext w:val="0"/>
        <w:keepLines w:val="0"/>
        <w:pageBreakBefore w:val="0"/>
        <w:widowControl/>
        <w:kinsoku/>
        <w:wordWrap/>
        <w:overflowPunct/>
        <w:topLinePunct w:val="0"/>
        <w:autoSpaceDE/>
        <w:autoSpaceDN/>
        <w:bidi w:val="0"/>
        <w:adjustRightInd/>
        <w:snapToGrid/>
        <w:spacing w:line="560" w:lineRule="exact"/>
        <w:ind w:firstLine="643" w:firstLineChars="200"/>
        <w:jc w:val="left"/>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项目简介：</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水资源危机已成为仅次于“全球气候变暖”的第二大环境问题。海水淡化作为水资源的开源增量技术，是开发利用海洋资源解决水资源短缺的重要途径，是保障经济社会可持续发展的战略所需。山东省作为农业、工业、人口大省，水资源严重制约其发展，海水淡化已列入《山东省水安全保障总体规划》。进入“十二五”以来，我国海水淡化已朝规模大型化、系统节能化和环境友好化趋势发展，与之配套的核心动力设备——海水淡化高压泵与增压泵在项目开展前主要依赖进口，导致海水淡化设备投资成本过高，严重制约了我国海水淡化产业的发展。因此，进行系列海水淡化关键用泵节能与稳定运行核心技术及推广应用，对突破海水淡化关键技术，实现国产化，替代进口，具有十分重要的意义。</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主要技术内容：</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（1）建立了海水淡化泵设计平台，实现水力模型的自动建模和性能预测，开发出海水淡化泵结构、水力及轴向力平衡装置设计软件。</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（2）发明了一种新型轴向吸入多级高压泵结构，并以此为基本型对高压泵结构进行模块化设计，满足不同海水淡化产水规模和工艺流程接口需求，增强了与国外产品互换性。</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（3）开发了系列海水淡化泵宽域高效水力模型，针对海水淡化高压泵必须适应变工况运行这一情况（海水淡化流程操作压力大小随海水水温和含盐量等因素的变化而变化、操作压力变化范围在 4.5MPa-6.0MPa 之间），研发系列宽域高效水力模型，保证了泵的高运行效率。</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开发了系列海水淡化高压泵产品，针对新型轴向吸入式高压泵结构的关键技术难点——液体润滑轴承、轴向力平衡等，在海水淡化高压泵滑动轴承试验装置上，对不同参数的滑动轴承瞬态和稳态特性进行研究，优化设计轴向力自动平衡装置，对高压泵转子系统的稳定性进行研究。开发出系列高效节能海水高压泵产品。</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开发了系列海水高压增压泵产品，针对高压增压泵产品的关键技术难点——高压引起的轴头力、高压机械密封等，从叶轮结构、轴系优化、提高轴承承载能力等方面优化了高压增压泵的重载结构；对螺旋槽机械密封的性能进行数值模拟分析和优化设计。开发出系列高效节能海水淡化高压增压泵产品。</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（6）实现了海水淡化泵产业化，针对大型及特殊要求零件的冷、热加工，优化制造工艺；形成批量化生产能力；制定产品行业标准；产品在实际工程中应用。</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项目研发的0.5万吨/日、1万吨/日、1.5万吨/日海水淡化高压泵效率分别达到83.2％、81.2％、83.7％。本项目研发的0.5万吨/日、1万吨/日、1.5万吨/日海水淡化增压泵效率分别达到83.4％、85.2％、86.4％。本项目海水淡化高压泵和增压泵效率指标达到国际领先水平。</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项目获国家发明专利8件，软件著作权8项，实用新型专利4件，制定并实施行业标准2项，发表论文35篇，其中SCI/EI收录18篇。</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项目成果应用企业近三年新增销售收入10.16亿元，实现利润2.14亿元；水务企业应用项目产品的产水电耗明显低于进口产品，节能效果十分明显，取得了显著的经济和社会效益。</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项目成果有效降低了海水淡化的设备投资和运行成本，推动了我国海水淡化产业的发展。</w:t>
      </w:r>
    </w:p>
    <w:p>
      <w:pPr>
        <w:keepNext w:val="0"/>
        <w:keepLines w:val="0"/>
        <w:pageBreakBefore w:val="0"/>
        <w:widowControl/>
        <w:kinsoku/>
        <w:wordWrap/>
        <w:overflowPunct/>
        <w:topLinePunct w:val="0"/>
        <w:autoSpaceDE/>
        <w:autoSpaceDN/>
        <w:bidi w:val="0"/>
        <w:adjustRightInd/>
        <w:snapToGrid/>
        <w:spacing w:line="560" w:lineRule="exact"/>
        <w:ind w:firstLine="643" w:firstLineChars="200"/>
        <w:jc w:val="left"/>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客观评价：</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（1）高压泵产品检测报告（编号K（2016）1210、K（2016）1211、K（2016）1212）。检测结果：Q=220m³/h，H=620m，η=83.2%；Q=450m³/h，H=600m，η=81.2%；Q=650m³/h，H=600m，η=83.7%。</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（2）增压泵产品检测报告（编号K（2016）1213、K（2016）1214、K（2016）1215）。检测结果：Q=675m³/h，H=48m，η=85.2%；Q=975m³/h，H=47m，η=86.4%；Q=330m³/h，H=40m，η=83.4%。</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（3）国家科技支撑计划课题“海水淡化装置高效节能高压泵、增压泵研发及产业化  （2014BAB08B01）”验收意见：研制了轴向吸入形式的系列海水淡化多级高压泵产品，运行效率超过了考核指标；研发了能够承受入口高压的重型轴承体结构，研制出系列海水淡化增压泵产品，运行效率超过了考核指标；高压泵和增压泵分别在舟山中电建水务有限公司和大唐黄岛发电有限责任公司海水淡化示范工程运行考核，运行稳定、可靠，能耗低于同工位的进口产品。</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山东省自主创新及成果转化专项“高效耐腐蚀高压泵、增压泵研发及产业化（2014ZZCX06301）”验收意见：通过采用自主研发的海水自润滑动压轴承、双平衡鼓轴向力自动平衡装置，提高了泵运行可靠性；通过CFD流体数值模拟和试验验证，优化了高压泵的总体结构，提高了泵的运行效率；研发了能够承受入口高压的重型轴承体结构，研制出系列海水淡化增压泵产品；项目产品高压泵和增压泵在舟山中电建水务有限公司海水淡化示范工程运行考核超过二年，运行稳定、可靠，能耗低于同工位的进口产品。</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（5）“高效节能海水淡化高压多级离心泵”新产品新技术鉴定验收证书（编号：鲁经信技鉴字（2014）第506号）。经山东省经济和信息化委员会组织专家委员会鉴定验收：该产品的整体技术达到了国内领先水平。</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（6）“高效节能海水淡化高压增压泵”新产品新技术鉴定验收证书（编号：鲁经信技鉴字（2014）第507号）。经山东省经济和信息化委员会组织专家委员会鉴定验收：该产品的整体技术达到了国内领先水平。</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（7）科技查新报告(国内查新，报告编号: 201906310091) 威海市科学技术情报研究所依照用户的委托及国家科技部、山东省科技厅关于科技查新咨询工作的有关文件规定，得到查新结论摘要为：采用流体三元理论反问题设计方法进行水力设计，采用流体软件进行仿真计算和优化设计，运用有限元分析软件对产品进行静力分析、动力分析，保证产品的可靠性、稳定性。经检索国内未见有与课题研究内容相同的文献报道。</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8）科技查新报告(国内外查新，报告编号:2019C0900458)安徽省科学技术情报研究所依照用户的委托在国内外所检数据库范围内，有关海水淡化高压泵与增压泵发明，有一些相关的产品、专利设计等报道，经过检出的文献进行阅读、分析、比对，得到查新结论摘要为：1）轴向吸入大型多级离心泵结构高压泵，轴支撑跨距短，只有一套机械密封，平衡装置的泄漏量低；2）全内置海水润滑轴承支撑多级离心泵转子，海水润滑轴承兼做平衡鼓；3）系列高效水力模型，使节段式海水淡化高压泵具有高效率（对比Q=220m³/h，H=620m，η=83.2％；Q=450m³/h，H=600m，η=81.2％；Q=650m³/h，H=600m，η=83.7％）；使入口高压的增压泵具有高效率（对比Q=330m³/h，H=40m，η=83.4％；Q=375m³/h，H=48m，η=85.2％；Q=975m³/h，H=47m，η=86.4％）。经检索国内外数据库范围内，有关海水淡化用高压泵与增压泵方面，未见与泵项目研制产品结构相同的报道，也未见有达到本项目所述产品性能的报道。</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9）舟山中电建水务有限公司出具的用户使用报告显示：HSB220/620-150/125海水淡化高压泵现场运行效率比同样运行情况下的德国进口产品（泵型号：125-09.1）高5％，节能效果显著。产品运行稳定，各项指标正常，完全满足六横十万吨海水淡化工程反渗透装置对高压泵的使用要求。</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10）大唐黄岛发电有限责任公司出具的用户使用意见显示：HSB450/600-200/150海水淡化高压泵和HSB675/48-250/200反渗透海水淡化增压泵与原泵组相比，运行平稳，噪音低，运行数据对比显示，高压泵运行电流能耗比原泵组低4.5％，增压泵机组电流能耗比原泵组第3％，高压泵和增压泵机组节能效果明显。</w:t>
      </w:r>
    </w:p>
    <w:p>
      <w:pPr>
        <w:keepNext w:val="0"/>
        <w:keepLines w:val="0"/>
        <w:pageBreakBefore w:val="0"/>
        <w:widowControl/>
        <w:kinsoku/>
        <w:wordWrap/>
        <w:overflowPunct/>
        <w:topLinePunct w:val="0"/>
        <w:autoSpaceDE/>
        <w:autoSpaceDN/>
        <w:bidi w:val="0"/>
        <w:adjustRightInd/>
        <w:snapToGrid/>
        <w:spacing w:line="560" w:lineRule="exact"/>
        <w:ind w:firstLine="643" w:firstLineChars="200"/>
        <w:jc w:val="left"/>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应用情况：</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山东双轮股份有限公司于2014年完成了首台国产化样机的制作，并于同年6月在舟山六横十万吨级海水淡化示范工程中得到应用，能耗低于进口产品。整体技术成果于2017年12月由山东双轮股份有限公司完成系列高效节能海水淡化高压泵与增压泵产品生产，并推广应用，取得了良好的经济效益和社会效益。</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项目系列产品主要应用单位包括海水淡化工程公司、水务企业，项目关键技术成果还应用于多家企业相关产品开发及技术升级中，取得了显著的经济效益和社会效益。</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海水淡化产业是战略新兴产业，系列高效节能的海水淡化高压泵与增压泵具有广阔的市场前景。同时，随着我国对泵类设备节能更高的要求，本项目技术在锅炉给水泵、电站循环水泵等大型多级离心泵上，都具有良好的应用前景。项目完成单位山东双轮股份有限公司和其他应用单位近三年累计新增销售额10.16亿元，新增利润2.14亿元。</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color w:val="000000"/>
          <w:sz w:val="32"/>
          <w:szCs w:val="32"/>
          <w:lang w:eastAsia="zh-CN"/>
        </w:rPr>
      </w:pPr>
      <w:r>
        <w:rPr>
          <w:rFonts w:hint="default" w:ascii="Times New Roman" w:hAnsi="Times New Roman" w:eastAsia="仿宋_GB2312" w:cs="Times New Roman"/>
          <w:b/>
          <w:bCs/>
          <w:color w:val="000000"/>
          <w:sz w:val="32"/>
          <w:szCs w:val="32"/>
        </w:rPr>
        <w:t>主要知识产权和标准规范等目录</w:t>
      </w:r>
      <w:r>
        <w:rPr>
          <w:rFonts w:hint="default" w:ascii="Times New Roman" w:hAnsi="Times New Roman" w:eastAsia="仿宋_GB2312" w:cs="Times New Roman"/>
          <w:b/>
          <w:bCs/>
          <w:color w:val="000000"/>
          <w:sz w:val="32"/>
          <w:szCs w:val="32"/>
          <w:lang w:eastAsia="zh-CN"/>
        </w:rPr>
        <w:t>：</w:t>
      </w:r>
    </w:p>
    <w:tbl>
      <w:tblPr>
        <w:tblStyle w:val="11"/>
        <w:tblpPr w:leftFromText="180" w:rightFromText="180" w:vertAnchor="text" w:horzAnchor="page" w:tblpXSpec="center" w:tblpY="539"/>
        <w:tblOverlap w:val="never"/>
        <w:tblW w:w="8720"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451"/>
        <w:gridCol w:w="846"/>
        <w:gridCol w:w="898"/>
        <w:gridCol w:w="741"/>
        <w:gridCol w:w="820"/>
        <w:gridCol w:w="846"/>
        <w:gridCol w:w="951"/>
        <w:gridCol w:w="872"/>
        <w:gridCol w:w="1397"/>
        <w:gridCol w:w="89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blHeader/>
          <w:jc w:val="center"/>
        </w:trPr>
        <w:tc>
          <w:tcPr>
            <w:tcW w:w="451" w:type="dxa"/>
            <w:vAlign w:val="center"/>
          </w:tcPr>
          <w:p>
            <w:pPr>
              <w:widowControl/>
              <w:jc w:val="center"/>
              <w:rPr>
                <w:rFonts w:cs="宋体"/>
                <w:szCs w:val="21"/>
              </w:rPr>
            </w:pPr>
            <w:r>
              <w:rPr>
                <w:rFonts w:hint="eastAsia" w:cs="宋体"/>
                <w:szCs w:val="21"/>
              </w:rPr>
              <w:t>序号</w:t>
            </w:r>
          </w:p>
        </w:tc>
        <w:tc>
          <w:tcPr>
            <w:tcW w:w="846" w:type="dxa"/>
            <w:vAlign w:val="center"/>
          </w:tcPr>
          <w:p>
            <w:pPr>
              <w:widowControl/>
              <w:jc w:val="center"/>
              <w:rPr>
                <w:rFonts w:cs="宋体"/>
                <w:szCs w:val="21"/>
              </w:rPr>
            </w:pPr>
            <w:r>
              <w:rPr>
                <w:rFonts w:hint="eastAsia" w:cs="宋体"/>
                <w:szCs w:val="21"/>
              </w:rPr>
              <w:t>知识产权（标准）类别</w:t>
            </w:r>
          </w:p>
        </w:tc>
        <w:tc>
          <w:tcPr>
            <w:tcW w:w="898" w:type="dxa"/>
            <w:vAlign w:val="center"/>
          </w:tcPr>
          <w:p>
            <w:pPr>
              <w:widowControl/>
              <w:jc w:val="center"/>
              <w:rPr>
                <w:rFonts w:cs="宋体"/>
                <w:szCs w:val="21"/>
              </w:rPr>
            </w:pPr>
            <w:r>
              <w:rPr>
                <w:rFonts w:hint="eastAsia" w:cs="宋体"/>
                <w:szCs w:val="21"/>
              </w:rPr>
              <w:t>知识产权（标准）具体名称</w:t>
            </w:r>
          </w:p>
        </w:tc>
        <w:tc>
          <w:tcPr>
            <w:tcW w:w="741" w:type="dxa"/>
            <w:vAlign w:val="center"/>
          </w:tcPr>
          <w:p>
            <w:pPr>
              <w:widowControl/>
              <w:jc w:val="center"/>
              <w:rPr>
                <w:rFonts w:cs="宋体"/>
                <w:szCs w:val="21"/>
              </w:rPr>
            </w:pPr>
            <w:r>
              <w:rPr>
                <w:rFonts w:hint="eastAsia" w:cs="宋体"/>
                <w:szCs w:val="21"/>
              </w:rPr>
              <w:t>国家（地区）</w:t>
            </w:r>
          </w:p>
        </w:tc>
        <w:tc>
          <w:tcPr>
            <w:tcW w:w="820" w:type="dxa"/>
            <w:vAlign w:val="center"/>
          </w:tcPr>
          <w:p>
            <w:pPr>
              <w:widowControl/>
              <w:wordWrap w:val="0"/>
              <w:jc w:val="center"/>
              <w:rPr>
                <w:rFonts w:cs="宋体"/>
                <w:szCs w:val="21"/>
              </w:rPr>
            </w:pPr>
            <w:r>
              <w:rPr>
                <w:rFonts w:hint="eastAsia" w:cs="宋体"/>
                <w:szCs w:val="21"/>
              </w:rPr>
              <w:t>授权号（标准编号）</w:t>
            </w:r>
          </w:p>
        </w:tc>
        <w:tc>
          <w:tcPr>
            <w:tcW w:w="846" w:type="dxa"/>
            <w:vAlign w:val="center"/>
          </w:tcPr>
          <w:p>
            <w:pPr>
              <w:widowControl/>
              <w:jc w:val="center"/>
              <w:rPr>
                <w:rFonts w:cs="宋体"/>
                <w:szCs w:val="21"/>
              </w:rPr>
            </w:pPr>
            <w:r>
              <w:rPr>
                <w:rFonts w:hint="eastAsia" w:cs="宋体"/>
                <w:szCs w:val="21"/>
              </w:rPr>
              <w:t>授权（标准发布）日期</w:t>
            </w:r>
          </w:p>
        </w:tc>
        <w:tc>
          <w:tcPr>
            <w:tcW w:w="951" w:type="dxa"/>
            <w:vAlign w:val="center"/>
          </w:tcPr>
          <w:p>
            <w:pPr>
              <w:widowControl/>
              <w:jc w:val="center"/>
              <w:rPr>
                <w:rFonts w:cs="宋体"/>
                <w:szCs w:val="21"/>
              </w:rPr>
            </w:pPr>
            <w:r>
              <w:rPr>
                <w:rFonts w:hint="eastAsia" w:cs="宋体"/>
                <w:szCs w:val="21"/>
              </w:rPr>
              <w:t>证书编号（标准批准发布部门）</w:t>
            </w:r>
          </w:p>
        </w:tc>
        <w:tc>
          <w:tcPr>
            <w:tcW w:w="872" w:type="dxa"/>
            <w:vAlign w:val="center"/>
          </w:tcPr>
          <w:p>
            <w:pPr>
              <w:widowControl/>
              <w:jc w:val="center"/>
              <w:rPr>
                <w:rFonts w:cs="宋体"/>
                <w:szCs w:val="21"/>
              </w:rPr>
            </w:pPr>
            <w:r>
              <w:rPr>
                <w:rFonts w:hint="eastAsia" w:cs="宋体"/>
                <w:szCs w:val="21"/>
              </w:rPr>
              <w:t>权利人（标准起草单位）</w:t>
            </w:r>
          </w:p>
        </w:tc>
        <w:tc>
          <w:tcPr>
            <w:tcW w:w="1397" w:type="dxa"/>
            <w:vAlign w:val="center"/>
          </w:tcPr>
          <w:p>
            <w:pPr>
              <w:widowControl/>
              <w:jc w:val="center"/>
              <w:rPr>
                <w:rFonts w:cs="宋体"/>
                <w:szCs w:val="21"/>
              </w:rPr>
            </w:pPr>
            <w:r>
              <w:rPr>
                <w:rFonts w:hint="eastAsia" w:cs="宋体"/>
                <w:szCs w:val="21"/>
              </w:rPr>
              <w:t>发明人（标准起草人）</w:t>
            </w:r>
          </w:p>
        </w:tc>
        <w:tc>
          <w:tcPr>
            <w:tcW w:w="898" w:type="dxa"/>
            <w:vAlign w:val="center"/>
          </w:tcPr>
          <w:p>
            <w:pPr>
              <w:widowControl/>
              <w:jc w:val="center"/>
              <w:rPr>
                <w:rFonts w:cs="宋体"/>
                <w:szCs w:val="21"/>
              </w:rPr>
            </w:pPr>
            <w:r>
              <w:rPr>
                <w:rFonts w:hint="eastAsia" w:cs="宋体"/>
                <w:szCs w:val="21"/>
              </w:rPr>
              <w:t>发明专利（标准）有效状态</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blHeader/>
          <w:jc w:val="center"/>
        </w:trPr>
        <w:tc>
          <w:tcPr>
            <w:tcW w:w="451" w:type="dxa"/>
            <w:vAlign w:val="center"/>
          </w:tcPr>
          <w:p>
            <w:pPr>
              <w:widowControl/>
              <w:jc w:val="center"/>
              <w:rPr>
                <w:rFonts w:cs="宋体"/>
                <w:szCs w:val="21"/>
              </w:rPr>
            </w:pPr>
            <w:r>
              <w:rPr>
                <w:rFonts w:hint="eastAsia" w:cs="宋体"/>
                <w:szCs w:val="21"/>
              </w:rPr>
              <w:t>1</w:t>
            </w:r>
          </w:p>
        </w:tc>
        <w:tc>
          <w:tcPr>
            <w:tcW w:w="846" w:type="dxa"/>
            <w:vAlign w:val="center"/>
          </w:tcPr>
          <w:p>
            <w:pPr>
              <w:widowControl/>
              <w:jc w:val="center"/>
              <w:rPr>
                <w:rFonts w:cs="宋体"/>
                <w:szCs w:val="21"/>
              </w:rPr>
            </w:pPr>
            <w:r>
              <w:rPr>
                <w:rFonts w:hint="eastAsia" w:cs="宋体"/>
                <w:szCs w:val="21"/>
              </w:rPr>
              <w:t>发明专利</w:t>
            </w:r>
          </w:p>
        </w:tc>
        <w:tc>
          <w:tcPr>
            <w:tcW w:w="898" w:type="dxa"/>
            <w:vAlign w:val="center"/>
          </w:tcPr>
          <w:p>
            <w:pPr>
              <w:autoSpaceDE w:val="0"/>
              <w:autoSpaceDN w:val="0"/>
              <w:adjustRightInd w:val="0"/>
              <w:jc w:val="center"/>
              <w:rPr>
                <w:rFonts w:cs="宋体"/>
                <w:kern w:val="0"/>
                <w:szCs w:val="21"/>
              </w:rPr>
            </w:pPr>
            <w:r>
              <w:rPr>
                <w:rFonts w:hint="eastAsia" w:cs="宋体"/>
                <w:kern w:val="0"/>
                <w:szCs w:val="21"/>
              </w:rPr>
              <w:t>反渗透海水淡</w:t>
            </w:r>
          </w:p>
          <w:p>
            <w:pPr>
              <w:widowControl/>
              <w:jc w:val="center"/>
              <w:rPr>
                <w:rFonts w:cs="宋体"/>
                <w:szCs w:val="21"/>
              </w:rPr>
            </w:pPr>
            <w:r>
              <w:rPr>
                <w:rFonts w:hint="eastAsia" w:cs="宋体"/>
                <w:kern w:val="0"/>
                <w:szCs w:val="21"/>
              </w:rPr>
              <w:t>化多级高压泵</w:t>
            </w:r>
          </w:p>
        </w:tc>
        <w:tc>
          <w:tcPr>
            <w:tcW w:w="741" w:type="dxa"/>
            <w:vAlign w:val="center"/>
          </w:tcPr>
          <w:p>
            <w:pPr>
              <w:widowControl/>
              <w:jc w:val="center"/>
              <w:rPr>
                <w:rFonts w:cs="宋体"/>
                <w:szCs w:val="21"/>
              </w:rPr>
            </w:pPr>
            <w:r>
              <w:rPr>
                <w:rFonts w:hint="eastAsia" w:cs="宋体"/>
                <w:szCs w:val="21"/>
              </w:rPr>
              <w:t>中国</w:t>
            </w:r>
          </w:p>
        </w:tc>
        <w:tc>
          <w:tcPr>
            <w:tcW w:w="820" w:type="dxa"/>
            <w:vAlign w:val="center"/>
          </w:tcPr>
          <w:p>
            <w:pPr>
              <w:autoSpaceDE w:val="0"/>
              <w:autoSpaceDN w:val="0"/>
              <w:adjustRightInd w:val="0"/>
              <w:jc w:val="left"/>
              <w:rPr>
                <w:rFonts w:cs="宋体"/>
                <w:szCs w:val="21"/>
              </w:rPr>
            </w:pPr>
            <w:r>
              <w:rPr>
                <w:rFonts w:cs="宋体"/>
                <w:kern w:val="0"/>
                <w:szCs w:val="21"/>
              </w:rPr>
              <w:t>201510601983.9</w:t>
            </w:r>
          </w:p>
        </w:tc>
        <w:tc>
          <w:tcPr>
            <w:tcW w:w="846" w:type="dxa"/>
            <w:vAlign w:val="center"/>
          </w:tcPr>
          <w:p>
            <w:pPr>
              <w:widowControl/>
              <w:jc w:val="center"/>
              <w:rPr>
                <w:rFonts w:cs="宋体"/>
                <w:szCs w:val="21"/>
              </w:rPr>
            </w:pPr>
            <w:r>
              <w:rPr>
                <w:rFonts w:cs="宋体"/>
                <w:kern w:val="0"/>
                <w:szCs w:val="21"/>
              </w:rPr>
              <w:t>2016-11-16</w:t>
            </w:r>
          </w:p>
        </w:tc>
        <w:tc>
          <w:tcPr>
            <w:tcW w:w="951" w:type="dxa"/>
            <w:vAlign w:val="center"/>
          </w:tcPr>
          <w:p>
            <w:pPr>
              <w:widowControl/>
              <w:jc w:val="center"/>
              <w:rPr>
                <w:rFonts w:cs="宋体"/>
                <w:szCs w:val="21"/>
              </w:rPr>
            </w:pPr>
            <w:r>
              <w:rPr>
                <w:rFonts w:cs="宋体"/>
                <w:kern w:val="0"/>
                <w:szCs w:val="21"/>
              </w:rPr>
              <w:t>2292365</w:t>
            </w:r>
          </w:p>
        </w:tc>
        <w:tc>
          <w:tcPr>
            <w:tcW w:w="872" w:type="dxa"/>
            <w:vAlign w:val="center"/>
          </w:tcPr>
          <w:p>
            <w:pPr>
              <w:widowControl/>
              <w:jc w:val="center"/>
              <w:rPr>
                <w:rFonts w:cs="宋体"/>
                <w:szCs w:val="21"/>
              </w:rPr>
            </w:pPr>
            <w:r>
              <w:rPr>
                <w:rFonts w:hint="eastAsia" w:cs="宋体"/>
                <w:szCs w:val="21"/>
              </w:rPr>
              <w:t>山东双轮股份有限公司、江苏大学</w:t>
            </w:r>
          </w:p>
        </w:tc>
        <w:tc>
          <w:tcPr>
            <w:tcW w:w="1397" w:type="dxa"/>
            <w:vAlign w:val="center"/>
          </w:tcPr>
          <w:p>
            <w:pPr>
              <w:autoSpaceDE w:val="0"/>
              <w:autoSpaceDN w:val="0"/>
              <w:adjustRightInd w:val="0"/>
              <w:jc w:val="center"/>
              <w:rPr>
                <w:rFonts w:cs="宋体"/>
                <w:szCs w:val="21"/>
              </w:rPr>
            </w:pPr>
            <w:r>
              <w:rPr>
                <w:rFonts w:hint="eastAsia" w:cs="宋体"/>
                <w:kern w:val="0"/>
                <w:szCs w:val="21"/>
              </w:rPr>
              <w:t>王家斌；袁寿其；姚洪谦；叶晓琰；胡敬宁；李彩红；薛艳萍；李秀鹏</w:t>
            </w:r>
          </w:p>
        </w:tc>
        <w:tc>
          <w:tcPr>
            <w:tcW w:w="898" w:type="dxa"/>
            <w:vAlign w:val="center"/>
          </w:tcPr>
          <w:p>
            <w:pPr>
              <w:widowControl/>
              <w:jc w:val="center"/>
              <w:rPr>
                <w:rFonts w:cs="宋体"/>
                <w:szCs w:val="21"/>
              </w:rPr>
            </w:pPr>
            <w:r>
              <w:rPr>
                <w:rFonts w:hint="eastAsia" w:cs="宋体"/>
                <w:szCs w:val="21"/>
              </w:rPr>
              <w:t>有效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blHeader/>
          <w:jc w:val="center"/>
        </w:trPr>
        <w:tc>
          <w:tcPr>
            <w:tcW w:w="451" w:type="dxa"/>
            <w:vAlign w:val="center"/>
          </w:tcPr>
          <w:p>
            <w:pPr>
              <w:widowControl/>
              <w:jc w:val="center"/>
              <w:rPr>
                <w:rFonts w:cs="宋体"/>
                <w:szCs w:val="21"/>
              </w:rPr>
            </w:pPr>
            <w:r>
              <w:rPr>
                <w:rFonts w:hint="eastAsia" w:cs="宋体"/>
                <w:szCs w:val="21"/>
              </w:rPr>
              <w:t>2</w:t>
            </w:r>
          </w:p>
        </w:tc>
        <w:tc>
          <w:tcPr>
            <w:tcW w:w="846" w:type="dxa"/>
            <w:vAlign w:val="center"/>
          </w:tcPr>
          <w:p>
            <w:pPr>
              <w:widowControl/>
              <w:jc w:val="center"/>
              <w:rPr>
                <w:rFonts w:cs="宋体"/>
                <w:szCs w:val="21"/>
              </w:rPr>
            </w:pPr>
            <w:r>
              <w:rPr>
                <w:rFonts w:hint="eastAsia" w:cs="宋体"/>
                <w:szCs w:val="21"/>
              </w:rPr>
              <w:t>发明专利</w:t>
            </w:r>
          </w:p>
        </w:tc>
        <w:tc>
          <w:tcPr>
            <w:tcW w:w="898" w:type="dxa"/>
            <w:vAlign w:val="center"/>
          </w:tcPr>
          <w:p>
            <w:pPr>
              <w:autoSpaceDE w:val="0"/>
              <w:autoSpaceDN w:val="0"/>
              <w:adjustRightInd w:val="0"/>
              <w:jc w:val="center"/>
              <w:rPr>
                <w:rFonts w:cs="宋体"/>
                <w:kern w:val="0"/>
                <w:szCs w:val="21"/>
              </w:rPr>
            </w:pPr>
            <w:r>
              <w:rPr>
                <w:rFonts w:hint="eastAsia" w:cs="宋体"/>
                <w:kern w:val="0"/>
                <w:szCs w:val="21"/>
              </w:rPr>
              <w:t>带限位导向的</w:t>
            </w:r>
          </w:p>
          <w:p>
            <w:pPr>
              <w:widowControl/>
              <w:jc w:val="center"/>
              <w:rPr>
                <w:rFonts w:cs="宋体"/>
                <w:szCs w:val="21"/>
              </w:rPr>
            </w:pPr>
            <w:r>
              <w:rPr>
                <w:rFonts w:hint="eastAsia" w:cs="宋体"/>
                <w:kern w:val="0"/>
                <w:szCs w:val="21"/>
              </w:rPr>
              <w:t>多级泵</w:t>
            </w:r>
          </w:p>
        </w:tc>
        <w:tc>
          <w:tcPr>
            <w:tcW w:w="741" w:type="dxa"/>
            <w:vAlign w:val="center"/>
          </w:tcPr>
          <w:p>
            <w:pPr>
              <w:widowControl/>
              <w:jc w:val="center"/>
              <w:rPr>
                <w:rFonts w:cs="宋体"/>
                <w:szCs w:val="21"/>
              </w:rPr>
            </w:pPr>
            <w:r>
              <w:rPr>
                <w:rFonts w:hint="eastAsia" w:cs="宋体"/>
                <w:szCs w:val="21"/>
              </w:rPr>
              <w:t>中国</w:t>
            </w:r>
          </w:p>
        </w:tc>
        <w:tc>
          <w:tcPr>
            <w:tcW w:w="820" w:type="dxa"/>
            <w:vAlign w:val="center"/>
          </w:tcPr>
          <w:p>
            <w:pPr>
              <w:autoSpaceDE w:val="0"/>
              <w:autoSpaceDN w:val="0"/>
              <w:adjustRightInd w:val="0"/>
              <w:jc w:val="left"/>
              <w:rPr>
                <w:rFonts w:cs="宋体"/>
                <w:szCs w:val="21"/>
              </w:rPr>
            </w:pPr>
            <w:r>
              <w:rPr>
                <w:rFonts w:cs="宋体"/>
                <w:kern w:val="0"/>
                <w:szCs w:val="21"/>
              </w:rPr>
              <w:t>201310635723.4</w:t>
            </w:r>
          </w:p>
        </w:tc>
        <w:tc>
          <w:tcPr>
            <w:tcW w:w="846" w:type="dxa"/>
            <w:vAlign w:val="center"/>
          </w:tcPr>
          <w:p>
            <w:pPr>
              <w:widowControl/>
              <w:jc w:val="center"/>
              <w:rPr>
                <w:rFonts w:cs="宋体"/>
                <w:szCs w:val="21"/>
              </w:rPr>
            </w:pPr>
            <w:r>
              <w:rPr>
                <w:rFonts w:cs="宋体"/>
                <w:kern w:val="0"/>
                <w:szCs w:val="21"/>
              </w:rPr>
              <w:t>2016-08-24</w:t>
            </w:r>
          </w:p>
        </w:tc>
        <w:tc>
          <w:tcPr>
            <w:tcW w:w="951" w:type="dxa"/>
            <w:vAlign w:val="center"/>
          </w:tcPr>
          <w:p>
            <w:pPr>
              <w:widowControl/>
              <w:jc w:val="center"/>
              <w:rPr>
                <w:rFonts w:cs="宋体"/>
                <w:szCs w:val="21"/>
              </w:rPr>
            </w:pPr>
            <w:r>
              <w:rPr>
                <w:rFonts w:cs="宋体"/>
                <w:kern w:val="0"/>
                <w:szCs w:val="21"/>
              </w:rPr>
              <w:t>2213288</w:t>
            </w:r>
          </w:p>
        </w:tc>
        <w:tc>
          <w:tcPr>
            <w:tcW w:w="872" w:type="dxa"/>
            <w:vAlign w:val="center"/>
          </w:tcPr>
          <w:p>
            <w:pPr>
              <w:widowControl/>
              <w:jc w:val="center"/>
              <w:rPr>
                <w:rFonts w:cs="宋体"/>
                <w:szCs w:val="21"/>
              </w:rPr>
            </w:pPr>
            <w:r>
              <w:rPr>
                <w:rFonts w:hint="eastAsia" w:cs="宋体"/>
                <w:szCs w:val="21"/>
              </w:rPr>
              <w:t>山东双轮股份有限公司</w:t>
            </w:r>
          </w:p>
        </w:tc>
        <w:tc>
          <w:tcPr>
            <w:tcW w:w="1397" w:type="dxa"/>
            <w:vAlign w:val="center"/>
          </w:tcPr>
          <w:p>
            <w:pPr>
              <w:autoSpaceDE w:val="0"/>
              <w:autoSpaceDN w:val="0"/>
              <w:adjustRightInd w:val="0"/>
              <w:jc w:val="center"/>
              <w:rPr>
                <w:rFonts w:cs="宋体"/>
                <w:szCs w:val="21"/>
              </w:rPr>
            </w:pPr>
            <w:r>
              <w:rPr>
                <w:rFonts w:hint="eastAsia" w:cs="宋体"/>
                <w:kern w:val="0"/>
                <w:szCs w:val="21"/>
              </w:rPr>
              <w:t>孟凡玉；王家斌</w:t>
            </w:r>
          </w:p>
        </w:tc>
        <w:tc>
          <w:tcPr>
            <w:tcW w:w="898" w:type="dxa"/>
            <w:vAlign w:val="center"/>
          </w:tcPr>
          <w:p>
            <w:pPr>
              <w:widowControl/>
              <w:jc w:val="center"/>
              <w:rPr>
                <w:rFonts w:cs="宋体"/>
                <w:szCs w:val="21"/>
              </w:rPr>
            </w:pPr>
            <w:r>
              <w:rPr>
                <w:rFonts w:hint="eastAsia" w:cs="宋体"/>
                <w:szCs w:val="21"/>
              </w:rPr>
              <w:t>有效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blHeader/>
          <w:jc w:val="center"/>
        </w:trPr>
        <w:tc>
          <w:tcPr>
            <w:tcW w:w="451" w:type="dxa"/>
            <w:vAlign w:val="center"/>
          </w:tcPr>
          <w:p>
            <w:pPr>
              <w:widowControl/>
              <w:jc w:val="center"/>
              <w:rPr>
                <w:rFonts w:cs="宋体"/>
                <w:szCs w:val="21"/>
              </w:rPr>
            </w:pPr>
            <w:r>
              <w:rPr>
                <w:rFonts w:hint="eastAsia" w:cs="宋体"/>
                <w:szCs w:val="21"/>
              </w:rPr>
              <w:t>3</w:t>
            </w:r>
          </w:p>
        </w:tc>
        <w:tc>
          <w:tcPr>
            <w:tcW w:w="846" w:type="dxa"/>
            <w:vAlign w:val="center"/>
          </w:tcPr>
          <w:p>
            <w:pPr>
              <w:widowControl/>
              <w:jc w:val="center"/>
              <w:rPr>
                <w:rFonts w:cs="宋体"/>
                <w:szCs w:val="21"/>
              </w:rPr>
            </w:pPr>
            <w:r>
              <w:rPr>
                <w:rFonts w:hint="eastAsia" w:cs="宋体"/>
                <w:szCs w:val="21"/>
              </w:rPr>
              <w:t>发明专利</w:t>
            </w:r>
          </w:p>
        </w:tc>
        <w:tc>
          <w:tcPr>
            <w:tcW w:w="898" w:type="dxa"/>
            <w:vAlign w:val="center"/>
          </w:tcPr>
          <w:p>
            <w:pPr>
              <w:autoSpaceDE w:val="0"/>
              <w:autoSpaceDN w:val="0"/>
              <w:adjustRightInd w:val="0"/>
              <w:jc w:val="center"/>
              <w:rPr>
                <w:rFonts w:cs="宋体"/>
                <w:kern w:val="0"/>
                <w:szCs w:val="21"/>
              </w:rPr>
            </w:pPr>
            <w:r>
              <w:rPr>
                <w:rFonts w:hint="eastAsia" w:cs="宋体"/>
                <w:kern w:val="0"/>
                <w:szCs w:val="21"/>
              </w:rPr>
              <w:t>反渗透海水淡</w:t>
            </w:r>
          </w:p>
          <w:p>
            <w:pPr>
              <w:widowControl/>
              <w:jc w:val="center"/>
              <w:rPr>
                <w:rFonts w:cs="宋体"/>
                <w:szCs w:val="21"/>
              </w:rPr>
            </w:pPr>
            <w:r>
              <w:rPr>
                <w:rFonts w:hint="eastAsia" w:cs="宋体"/>
                <w:kern w:val="0"/>
                <w:szCs w:val="21"/>
              </w:rPr>
              <w:t>化增压泵</w:t>
            </w:r>
          </w:p>
        </w:tc>
        <w:tc>
          <w:tcPr>
            <w:tcW w:w="741" w:type="dxa"/>
            <w:vAlign w:val="center"/>
          </w:tcPr>
          <w:p>
            <w:pPr>
              <w:widowControl/>
              <w:jc w:val="center"/>
              <w:rPr>
                <w:rFonts w:cs="宋体"/>
                <w:szCs w:val="21"/>
              </w:rPr>
            </w:pPr>
            <w:r>
              <w:rPr>
                <w:rFonts w:hint="eastAsia" w:cs="宋体"/>
                <w:szCs w:val="21"/>
              </w:rPr>
              <w:t>中国</w:t>
            </w:r>
          </w:p>
        </w:tc>
        <w:tc>
          <w:tcPr>
            <w:tcW w:w="820" w:type="dxa"/>
            <w:vAlign w:val="center"/>
          </w:tcPr>
          <w:p>
            <w:pPr>
              <w:autoSpaceDE w:val="0"/>
              <w:autoSpaceDN w:val="0"/>
              <w:adjustRightInd w:val="0"/>
              <w:jc w:val="left"/>
              <w:rPr>
                <w:rFonts w:cs="宋体"/>
                <w:szCs w:val="21"/>
              </w:rPr>
            </w:pPr>
            <w:r>
              <w:rPr>
                <w:rFonts w:cs="宋体"/>
                <w:kern w:val="0"/>
                <w:szCs w:val="21"/>
              </w:rPr>
              <w:t>201510602018.3</w:t>
            </w:r>
          </w:p>
        </w:tc>
        <w:tc>
          <w:tcPr>
            <w:tcW w:w="846" w:type="dxa"/>
            <w:vAlign w:val="center"/>
          </w:tcPr>
          <w:p>
            <w:pPr>
              <w:widowControl/>
              <w:jc w:val="center"/>
              <w:rPr>
                <w:rFonts w:cs="宋体"/>
                <w:szCs w:val="21"/>
              </w:rPr>
            </w:pPr>
            <w:r>
              <w:rPr>
                <w:rFonts w:cs="宋体"/>
                <w:kern w:val="0"/>
                <w:szCs w:val="21"/>
              </w:rPr>
              <w:t>2016-08-17</w:t>
            </w:r>
          </w:p>
        </w:tc>
        <w:tc>
          <w:tcPr>
            <w:tcW w:w="951" w:type="dxa"/>
            <w:vAlign w:val="center"/>
          </w:tcPr>
          <w:p>
            <w:pPr>
              <w:widowControl/>
              <w:jc w:val="center"/>
              <w:rPr>
                <w:rFonts w:cs="宋体"/>
                <w:szCs w:val="21"/>
              </w:rPr>
            </w:pPr>
            <w:r>
              <w:rPr>
                <w:rFonts w:cs="宋体"/>
                <w:kern w:val="0"/>
                <w:szCs w:val="21"/>
              </w:rPr>
              <w:t>2188080</w:t>
            </w:r>
          </w:p>
        </w:tc>
        <w:tc>
          <w:tcPr>
            <w:tcW w:w="872" w:type="dxa"/>
            <w:vAlign w:val="center"/>
          </w:tcPr>
          <w:p>
            <w:pPr>
              <w:widowControl/>
              <w:jc w:val="center"/>
              <w:rPr>
                <w:rFonts w:cs="宋体"/>
                <w:szCs w:val="21"/>
              </w:rPr>
            </w:pPr>
            <w:r>
              <w:rPr>
                <w:rFonts w:hint="eastAsia" w:cs="宋体"/>
                <w:szCs w:val="21"/>
              </w:rPr>
              <w:t>山东双轮股份有限公司、江苏大学</w:t>
            </w:r>
          </w:p>
        </w:tc>
        <w:tc>
          <w:tcPr>
            <w:tcW w:w="1397" w:type="dxa"/>
            <w:vAlign w:val="center"/>
          </w:tcPr>
          <w:p>
            <w:pPr>
              <w:autoSpaceDE w:val="0"/>
              <w:autoSpaceDN w:val="0"/>
              <w:adjustRightInd w:val="0"/>
              <w:jc w:val="center"/>
              <w:rPr>
                <w:rFonts w:cs="宋体"/>
                <w:szCs w:val="21"/>
              </w:rPr>
            </w:pPr>
            <w:r>
              <w:rPr>
                <w:rFonts w:hint="eastAsia" w:cs="宋体"/>
                <w:kern w:val="0"/>
                <w:szCs w:val="21"/>
              </w:rPr>
              <w:t>王家斌；袁寿其；姚洪谦；叶晓琰；胡敬宁；李彩红；薛艳萍；李秀鹏</w:t>
            </w:r>
          </w:p>
        </w:tc>
        <w:tc>
          <w:tcPr>
            <w:tcW w:w="898" w:type="dxa"/>
            <w:vAlign w:val="center"/>
          </w:tcPr>
          <w:p>
            <w:pPr>
              <w:widowControl/>
              <w:jc w:val="center"/>
              <w:rPr>
                <w:rFonts w:cs="宋体"/>
                <w:szCs w:val="21"/>
              </w:rPr>
            </w:pPr>
            <w:r>
              <w:rPr>
                <w:rFonts w:hint="eastAsia" w:cs="宋体"/>
                <w:szCs w:val="21"/>
              </w:rPr>
              <w:t>有效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blHeader/>
          <w:jc w:val="center"/>
        </w:trPr>
        <w:tc>
          <w:tcPr>
            <w:tcW w:w="451" w:type="dxa"/>
            <w:vAlign w:val="center"/>
          </w:tcPr>
          <w:p>
            <w:pPr>
              <w:widowControl/>
              <w:jc w:val="center"/>
              <w:rPr>
                <w:rFonts w:cs="宋体"/>
                <w:szCs w:val="21"/>
              </w:rPr>
            </w:pPr>
            <w:r>
              <w:rPr>
                <w:rFonts w:hint="eastAsia" w:cs="宋体"/>
                <w:szCs w:val="21"/>
              </w:rPr>
              <w:t>4</w:t>
            </w:r>
          </w:p>
        </w:tc>
        <w:tc>
          <w:tcPr>
            <w:tcW w:w="846" w:type="dxa"/>
            <w:vAlign w:val="center"/>
          </w:tcPr>
          <w:p>
            <w:pPr>
              <w:widowControl/>
              <w:jc w:val="center"/>
              <w:rPr>
                <w:rFonts w:cs="宋体"/>
                <w:szCs w:val="21"/>
              </w:rPr>
            </w:pPr>
            <w:r>
              <w:rPr>
                <w:rFonts w:hint="eastAsia" w:cs="宋体"/>
                <w:szCs w:val="21"/>
              </w:rPr>
              <w:t>发明专利</w:t>
            </w:r>
          </w:p>
        </w:tc>
        <w:tc>
          <w:tcPr>
            <w:tcW w:w="898" w:type="dxa"/>
            <w:vAlign w:val="center"/>
          </w:tcPr>
          <w:p>
            <w:pPr>
              <w:autoSpaceDE w:val="0"/>
              <w:autoSpaceDN w:val="0"/>
              <w:adjustRightInd w:val="0"/>
              <w:jc w:val="center"/>
              <w:rPr>
                <w:rFonts w:cs="宋体"/>
                <w:kern w:val="0"/>
                <w:szCs w:val="21"/>
              </w:rPr>
            </w:pPr>
            <w:r>
              <w:rPr>
                <w:rFonts w:hint="eastAsia" w:cs="宋体"/>
                <w:kern w:val="0"/>
                <w:szCs w:val="21"/>
              </w:rPr>
              <w:t>高压泵转子轴</w:t>
            </w:r>
          </w:p>
          <w:p>
            <w:pPr>
              <w:widowControl/>
              <w:jc w:val="center"/>
              <w:rPr>
                <w:rFonts w:cs="宋体"/>
                <w:szCs w:val="21"/>
              </w:rPr>
            </w:pPr>
            <w:r>
              <w:rPr>
                <w:rFonts w:hint="eastAsia" w:cs="宋体"/>
                <w:kern w:val="0"/>
                <w:szCs w:val="21"/>
              </w:rPr>
              <w:t>向力平衡装置</w:t>
            </w:r>
          </w:p>
        </w:tc>
        <w:tc>
          <w:tcPr>
            <w:tcW w:w="741" w:type="dxa"/>
            <w:vAlign w:val="center"/>
          </w:tcPr>
          <w:p>
            <w:pPr>
              <w:widowControl/>
              <w:jc w:val="center"/>
              <w:rPr>
                <w:rFonts w:cs="宋体"/>
                <w:szCs w:val="21"/>
              </w:rPr>
            </w:pPr>
            <w:r>
              <w:rPr>
                <w:rFonts w:hint="eastAsia" w:cs="宋体"/>
                <w:szCs w:val="21"/>
              </w:rPr>
              <w:t>中国</w:t>
            </w:r>
          </w:p>
        </w:tc>
        <w:tc>
          <w:tcPr>
            <w:tcW w:w="820" w:type="dxa"/>
            <w:vAlign w:val="center"/>
          </w:tcPr>
          <w:p>
            <w:pPr>
              <w:autoSpaceDE w:val="0"/>
              <w:autoSpaceDN w:val="0"/>
              <w:adjustRightInd w:val="0"/>
              <w:jc w:val="left"/>
              <w:rPr>
                <w:rFonts w:cs="宋体"/>
                <w:szCs w:val="21"/>
              </w:rPr>
            </w:pPr>
            <w:r>
              <w:rPr>
                <w:rFonts w:cs="宋体"/>
                <w:kern w:val="0"/>
                <w:szCs w:val="21"/>
              </w:rPr>
              <w:t>201310673976.0</w:t>
            </w:r>
          </w:p>
        </w:tc>
        <w:tc>
          <w:tcPr>
            <w:tcW w:w="846" w:type="dxa"/>
            <w:vAlign w:val="center"/>
          </w:tcPr>
          <w:p>
            <w:pPr>
              <w:widowControl/>
              <w:jc w:val="center"/>
              <w:rPr>
                <w:rFonts w:cs="宋体"/>
                <w:szCs w:val="21"/>
              </w:rPr>
            </w:pPr>
            <w:r>
              <w:rPr>
                <w:rFonts w:cs="宋体"/>
                <w:kern w:val="0"/>
                <w:szCs w:val="21"/>
              </w:rPr>
              <w:t>2017-10-27</w:t>
            </w:r>
          </w:p>
        </w:tc>
        <w:tc>
          <w:tcPr>
            <w:tcW w:w="951" w:type="dxa"/>
            <w:vAlign w:val="center"/>
          </w:tcPr>
          <w:p>
            <w:pPr>
              <w:widowControl/>
              <w:jc w:val="center"/>
              <w:rPr>
                <w:rFonts w:cs="宋体"/>
                <w:szCs w:val="21"/>
              </w:rPr>
            </w:pPr>
            <w:r>
              <w:rPr>
                <w:rFonts w:cs="宋体"/>
                <w:kern w:val="0"/>
                <w:szCs w:val="21"/>
              </w:rPr>
              <w:t>2671470</w:t>
            </w:r>
          </w:p>
        </w:tc>
        <w:tc>
          <w:tcPr>
            <w:tcW w:w="872" w:type="dxa"/>
            <w:vAlign w:val="center"/>
          </w:tcPr>
          <w:p>
            <w:pPr>
              <w:widowControl/>
              <w:jc w:val="center"/>
              <w:rPr>
                <w:rFonts w:cs="宋体"/>
                <w:szCs w:val="21"/>
              </w:rPr>
            </w:pPr>
            <w:r>
              <w:rPr>
                <w:rFonts w:hint="eastAsia" w:cs="宋体"/>
                <w:szCs w:val="21"/>
              </w:rPr>
              <w:t>江苏大学</w:t>
            </w:r>
          </w:p>
        </w:tc>
        <w:tc>
          <w:tcPr>
            <w:tcW w:w="1397" w:type="dxa"/>
            <w:vAlign w:val="center"/>
          </w:tcPr>
          <w:p>
            <w:pPr>
              <w:autoSpaceDE w:val="0"/>
              <w:autoSpaceDN w:val="0"/>
              <w:adjustRightInd w:val="0"/>
              <w:jc w:val="center"/>
              <w:rPr>
                <w:rFonts w:cs="宋体"/>
                <w:szCs w:val="21"/>
              </w:rPr>
            </w:pPr>
            <w:r>
              <w:rPr>
                <w:rFonts w:hint="eastAsia" w:cs="宋体"/>
                <w:kern w:val="0"/>
                <w:szCs w:val="21"/>
              </w:rPr>
              <w:t>胡敬宁；叶晓琰；张德胜；施卫东</w:t>
            </w:r>
          </w:p>
        </w:tc>
        <w:tc>
          <w:tcPr>
            <w:tcW w:w="898" w:type="dxa"/>
            <w:vAlign w:val="center"/>
          </w:tcPr>
          <w:p>
            <w:pPr>
              <w:widowControl/>
              <w:jc w:val="center"/>
              <w:rPr>
                <w:rFonts w:cs="宋体"/>
                <w:szCs w:val="21"/>
              </w:rPr>
            </w:pPr>
            <w:r>
              <w:rPr>
                <w:rFonts w:hint="eastAsia" w:cs="宋体"/>
                <w:szCs w:val="21"/>
              </w:rPr>
              <w:t>有效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blHeader/>
          <w:jc w:val="center"/>
        </w:trPr>
        <w:tc>
          <w:tcPr>
            <w:tcW w:w="451" w:type="dxa"/>
            <w:vAlign w:val="center"/>
          </w:tcPr>
          <w:p>
            <w:pPr>
              <w:widowControl/>
              <w:jc w:val="center"/>
              <w:rPr>
                <w:rFonts w:cs="宋体"/>
                <w:szCs w:val="21"/>
              </w:rPr>
            </w:pPr>
            <w:r>
              <w:rPr>
                <w:rFonts w:hint="eastAsia" w:cs="宋体"/>
                <w:szCs w:val="21"/>
              </w:rPr>
              <w:t>5</w:t>
            </w:r>
          </w:p>
        </w:tc>
        <w:tc>
          <w:tcPr>
            <w:tcW w:w="846" w:type="dxa"/>
            <w:vAlign w:val="center"/>
          </w:tcPr>
          <w:p>
            <w:pPr>
              <w:widowControl/>
              <w:jc w:val="center"/>
              <w:rPr>
                <w:rFonts w:cs="宋体"/>
                <w:szCs w:val="21"/>
              </w:rPr>
            </w:pPr>
            <w:r>
              <w:rPr>
                <w:rFonts w:hint="eastAsia" w:cs="宋体"/>
                <w:szCs w:val="21"/>
              </w:rPr>
              <w:t>发明专利</w:t>
            </w:r>
          </w:p>
        </w:tc>
        <w:tc>
          <w:tcPr>
            <w:tcW w:w="898" w:type="dxa"/>
            <w:vAlign w:val="center"/>
          </w:tcPr>
          <w:p>
            <w:pPr>
              <w:autoSpaceDE w:val="0"/>
              <w:autoSpaceDN w:val="0"/>
              <w:adjustRightInd w:val="0"/>
              <w:jc w:val="center"/>
              <w:rPr>
                <w:rFonts w:cs="宋体"/>
                <w:kern w:val="0"/>
                <w:szCs w:val="21"/>
              </w:rPr>
            </w:pPr>
            <w:r>
              <w:rPr>
                <w:rFonts w:hint="eastAsia" w:cs="宋体"/>
                <w:kern w:val="0"/>
                <w:szCs w:val="21"/>
              </w:rPr>
              <w:t>一种基于数据</w:t>
            </w:r>
          </w:p>
          <w:p>
            <w:pPr>
              <w:autoSpaceDE w:val="0"/>
              <w:autoSpaceDN w:val="0"/>
              <w:adjustRightInd w:val="0"/>
              <w:jc w:val="center"/>
              <w:rPr>
                <w:rFonts w:cs="宋体"/>
                <w:kern w:val="0"/>
                <w:szCs w:val="21"/>
              </w:rPr>
            </w:pPr>
            <w:r>
              <w:rPr>
                <w:rFonts w:hint="eastAsia" w:cs="宋体"/>
                <w:kern w:val="0"/>
                <w:szCs w:val="21"/>
              </w:rPr>
              <w:t>样本的离心泵</w:t>
            </w:r>
          </w:p>
          <w:p>
            <w:pPr>
              <w:autoSpaceDE w:val="0"/>
              <w:autoSpaceDN w:val="0"/>
              <w:adjustRightInd w:val="0"/>
              <w:jc w:val="center"/>
              <w:rPr>
                <w:rFonts w:cs="宋体"/>
                <w:kern w:val="0"/>
                <w:szCs w:val="21"/>
              </w:rPr>
            </w:pPr>
            <w:r>
              <w:rPr>
                <w:rFonts w:hint="eastAsia" w:cs="宋体"/>
                <w:kern w:val="0"/>
                <w:szCs w:val="21"/>
              </w:rPr>
              <w:t>无过载设计方</w:t>
            </w:r>
          </w:p>
          <w:p>
            <w:pPr>
              <w:widowControl/>
              <w:jc w:val="center"/>
              <w:rPr>
                <w:rFonts w:cs="宋体"/>
                <w:szCs w:val="21"/>
              </w:rPr>
            </w:pPr>
            <w:r>
              <w:rPr>
                <w:rFonts w:hint="eastAsia" w:cs="宋体"/>
                <w:kern w:val="0"/>
                <w:szCs w:val="21"/>
              </w:rPr>
              <w:t>法</w:t>
            </w:r>
          </w:p>
        </w:tc>
        <w:tc>
          <w:tcPr>
            <w:tcW w:w="741" w:type="dxa"/>
            <w:vAlign w:val="center"/>
          </w:tcPr>
          <w:p>
            <w:pPr>
              <w:widowControl/>
              <w:jc w:val="center"/>
              <w:rPr>
                <w:rFonts w:cs="宋体"/>
                <w:szCs w:val="21"/>
              </w:rPr>
            </w:pPr>
            <w:r>
              <w:rPr>
                <w:rFonts w:hint="eastAsia" w:cs="宋体"/>
                <w:szCs w:val="21"/>
              </w:rPr>
              <w:t>中国</w:t>
            </w:r>
          </w:p>
        </w:tc>
        <w:tc>
          <w:tcPr>
            <w:tcW w:w="820" w:type="dxa"/>
            <w:vAlign w:val="center"/>
          </w:tcPr>
          <w:p>
            <w:pPr>
              <w:autoSpaceDE w:val="0"/>
              <w:autoSpaceDN w:val="0"/>
              <w:adjustRightInd w:val="0"/>
              <w:jc w:val="left"/>
              <w:rPr>
                <w:rFonts w:cs="宋体"/>
                <w:szCs w:val="21"/>
              </w:rPr>
            </w:pPr>
            <w:r>
              <w:rPr>
                <w:rFonts w:cs="宋体"/>
                <w:kern w:val="0"/>
                <w:szCs w:val="21"/>
              </w:rPr>
              <w:t>201510071112.0</w:t>
            </w:r>
          </w:p>
        </w:tc>
        <w:tc>
          <w:tcPr>
            <w:tcW w:w="846" w:type="dxa"/>
            <w:vAlign w:val="center"/>
          </w:tcPr>
          <w:p>
            <w:pPr>
              <w:widowControl/>
              <w:jc w:val="center"/>
              <w:rPr>
                <w:rFonts w:cs="宋体"/>
                <w:szCs w:val="21"/>
              </w:rPr>
            </w:pPr>
            <w:r>
              <w:rPr>
                <w:rFonts w:cs="宋体"/>
                <w:kern w:val="0"/>
                <w:szCs w:val="21"/>
              </w:rPr>
              <w:t>2016-08-17</w:t>
            </w:r>
          </w:p>
        </w:tc>
        <w:tc>
          <w:tcPr>
            <w:tcW w:w="951" w:type="dxa"/>
            <w:vAlign w:val="center"/>
          </w:tcPr>
          <w:p>
            <w:pPr>
              <w:widowControl/>
              <w:jc w:val="center"/>
              <w:rPr>
                <w:rFonts w:cs="宋体"/>
                <w:szCs w:val="21"/>
              </w:rPr>
            </w:pPr>
            <w:r>
              <w:rPr>
                <w:rFonts w:cs="宋体"/>
                <w:kern w:val="0"/>
                <w:szCs w:val="21"/>
              </w:rPr>
              <w:t>2170796</w:t>
            </w:r>
          </w:p>
        </w:tc>
        <w:tc>
          <w:tcPr>
            <w:tcW w:w="872" w:type="dxa"/>
            <w:vAlign w:val="center"/>
          </w:tcPr>
          <w:p>
            <w:pPr>
              <w:widowControl/>
              <w:jc w:val="center"/>
              <w:rPr>
                <w:rFonts w:cs="宋体"/>
                <w:szCs w:val="21"/>
              </w:rPr>
            </w:pPr>
            <w:r>
              <w:rPr>
                <w:rFonts w:hint="eastAsia" w:cs="宋体"/>
                <w:szCs w:val="21"/>
              </w:rPr>
              <w:t>江苏大学</w:t>
            </w:r>
          </w:p>
        </w:tc>
        <w:tc>
          <w:tcPr>
            <w:tcW w:w="1397" w:type="dxa"/>
            <w:vAlign w:val="center"/>
          </w:tcPr>
          <w:p>
            <w:pPr>
              <w:autoSpaceDE w:val="0"/>
              <w:autoSpaceDN w:val="0"/>
              <w:adjustRightInd w:val="0"/>
              <w:jc w:val="center"/>
              <w:rPr>
                <w:rFonts w:cs="宋体"/>
                <w:szCs w:val="21"/>
              </w:rPr>
            </w:pPr>
            <w:r>
              <w:rPr>
                <w:rFonts w:hint="eastAsia" w:cs="宋体"/>
                <w:kern w:val="0"/>
                <w:szCs w:val="21"/>
              </w:rPr>
              <w:t>王文杰；裴吉；袁寿其；张金凤；陈佳；孟凡</w:t>
            </w:r>
          </w:p>
        </w:tc>
        <w:tc>
          <w:tcPr>
            <w:tcW w:w="898" w:type="dxa"/>
            <w:vAlign w:val="center"/>
          </w:tcPr>
          <w:p>
            <w:pPr>
              <w:widowControl/>
              <w:jc w:val="center"/>
              <w:rPr>
                <w:rFonts w:cs="宋体"/>
                <w:szCs w:val="21"/>
              </w:rPr>
            </w:pPr>
            <w:r>
              <w:rPr>
                <w:rFonts w:hint="eastAsia" w:cs="宋体"/>
                <w:szCs w:val="21"/>
              </w:rPr>
              <w:t>有效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blHeader/>
          <w:jc w:val="center"/>
        </w:trPr>
        <w:tc>
          <w:tcPr>
            <w:tcW w:w="451" w:type="dxa"/>
            <w:vAlign w:val="center"/>
          </w:tcPr>
          <w:p>
            <w:pPr>
              <w:widowControl/>
              <w:jc w:val="center"/>
              <w:rPr>
                <w:rFonts w:cs="宋体"/>
                <w:szCs w:val="21"/>
              </w:rPr>
            </w:pPr>
            <w:r>
              <w:rPr>
                <w:rFonts w:hint="eastAsia" w:cs="宋体"/>
                <w:szCs w:val="21"/>
              </w:rPr>
              <w:t>6</w:t>
            </w:r>
          </w:p>
        </w:tc>
        <w:tc>
          <w:tcPr>
            <w:tcW w:w="846" w:type="dxa"/>
            <w:vAlign w:val="center"/>
          </w:tcPr>
          <w:p>
            <w:pPr>
              <w:widowControl/>
              <w:jc w:val="center"/>
              <w:rPr>
                <w:rFonts w:cs="宋体"/>
                <w:szCs w:val="21"/>
              </w:rPr>
            </w:pPr>
            <w:r>
              <w:rPr>
                <w:rFonts w:hint="eastAsia" w:cs="宋体"/>
                <w:szCs w:val="21"/>
              </w:rPr>
              <w:t>发明专利</w:t>
            </w:r>
          </w:p>
        </w:tc>
        <w:tc>
          <w:tcPr>
            <w:tcW w:w="898" w:type="dxa"/>
            <w:vAlign w:val="center"/>
          </w:tcPr>
          <w:p>
            <w:pPr>
              <w:autoSpaceDE w:val="0"/>
              <w:autoSpaceDN w:val="0"/>
              <w:adjustRightInd w:val="0"/>
              <w:jc w:val="center"/>
              <w:rPr>
                <w:rFonts w:cs="宋体"/>
                <w:kern w:val="0"/>
                <w:szCs w:val="21"/>
              </w:rPr>
            </w:pPr>
            <w:r>
              <w:rPr>
                <w:rFonts w:hint="eastAsia" w:cs="宋体"/>
                <w:kern w:val="0"/>
                <w:szCs w:val="21"/>
              </w:rPr>
              <w:t>水润滑轴承综</w:t>
            </w:r>
          </w:p>
          <w:p>
            <w:pPr>
              <w:widowControl/>
              <w:jc w:val="center"/>
              <w:rPr>
                <w:rFonts w:cs="宋体"/>
                <w:szCs w:val="21"/>
              </w:rPr>
            </w:pPr>
            <w:r>
              <w:rPr>
                <w:rFonts w:hint="eastAsia" w:cs="宋体"/>
                <w:kern w:val="0"/>
                <w:szCs w:val="21"/>
              </w:rPr>
              <w:t>合试验台</w:t>
            </w:r>
          </w:p>
        </w:tc>
        <w:tc>
          <w:tcPr>
            <w:tcW w:w="741" w:type="dxa"/>
            <w:vAlign w:val="center"/>
          </w:tcPr>
          <w:p>
            <w:pPr>
              <w:widowControl/>
              <w:jc w:val="center"/>
              <w:rPr>
                <w:rFonts w:cs="宋体"/>
                <w:szCs w:val="21"/>
              </w:rPr>
            </w:pPr>
            <w:r>
              <w:rPr>
                <w:rFonts w:hint="eastAsia" w:cs="宋体"/>
                <w:szCs w:val="21"/>
              </w:rPr>
              <w:t>中国</w:t>
            </w:r>
          </w:p>
        </w:tc>
        <w:tc>
          <w:tcPr>
            <w:tcW w:w="820" w:type="dxa"/>
            <w:vAlign w:val="center"/>
          </w:tcPr>
          <w:p>
            <w:pPr>
              <w:autoSpaceDE w:val="0"/>
              <w:autoSpaceDN w:val="0"/>
              <w:adjustRightInd w:val="0"/>
              <w:jc w:val="left"/>
              <w:rPr>
                <w:rFonts w:cs="宋体"/>
                <w:szCs w:val="21"/>
              </w:rPr>
            </w:pPr>
            <w:r>
              <w:rPr>
                <w:rFonts w:cs="宋体"/>
                <w:kern w:val="0"/>
                <w:szCs w:val="21"/>
              </w:rPr>
              <w:t>201410038846.4</w:t>
            </w:r>
          </w:p>
        </w:tc>
        <w:tc>
          <w:tcPr>
            <w:tcW w:w="846" w:type="dxa"/>
            <w:vAlign w:val="center"/>
          </w:tcPr>
          <w:p>
            <w:pPr>
              <w:widowControl/>
              <w:jc w:val="center"/>
              <w:rPr>
                <w:rFonts w:cs="宋体"/>
                <w:szCs w:val="21"/>
              </w:rPr>
            </w:pPr>
            <w:r>
              <w:rPr>
                <w:rFonts w:cs="宋体"/>
                <w:kern w:val="0"/>
                <w:szCs w:val="21"/>
              </w:rPr>
              <w:t>2016-02-17</w:t>
            </w:r>
          </w:p>
        </w:tc>
        <w:tc>
          <w:tcPr>
            <w:tcW w:w="951" w:type="dxa"/>
            <w:vAlign w:val="center"/>
          </w:tcPr>
          <w:p>
            <w:pPr>
              <w:widowControl/>
              <w:jc w:val="center"/>
              <w:rPr>
                <w:rFonts w:cs="宋体"/>
                <w:szCs w:val="21"/>
              </w:rPr>
            </w:pPr>
            <w:r>
              <w:rPr>
                <w:rFonts w:cs="宋体"/>
                <w:kern w:val="0"/>
                <w:szCs w:val="21"/>
              </w:rPr>
              <w:t>1957486</w:t>
            </w:r>
          </w:p>
        </w:tc>
        <w:tc>
          <w:tcPr>
            <w:tcW w:w="872" w:type="dxa"/>
            <w:vAlign w:val="center"/>
          </w:tcPr>
          <w:p>
            <w:pPr>
              <w:widowControl/>
              <w:jc w:val="center"/>
              <w:rPr>
                <w:rFonts w:cs="宋体"/>
                <w:szCs w:val="21"/>
              </w:rPr>
            </w:pPr>
            <w:r>
              <w:rPr>
                <w:rFonts w:hint="eastAsia" w:cs="宋体"/>
                <w:szCs w:val="21"/>
              </w:rPr>
              <w:t>江苏大学</w:t>
            </w:r>
          </w:p>
        </w:tc>
        <w:tc>
          <w:tcPr>
            <w:tcW w:w="1397" w:type="dxa"/>
            <w:vAlign w:val="center"/>
          </w:tcPr>
          <w:p>
            <w:pPr>
              <w:autoSpaceDE w:val="0"/>
              <w:autoSpaceDN w:val="0"/>
              <w:adjustRightInd w:val="0"/>
              <w:jc w:val="center"/>
              <w:rPr>
                <w:rFonts w:cs="宋体"/>
                <w:szCs w:val="21"/>
              </w:rPr>
            </w:pPr>
            <w:r>
              <w:rPr>
                <w:rFonts w:hint="eastAsia" w:cs="宋体"/>
                <w:kern w:val="0"/>
                <w:szCs w:val="21"/>
              </w:rPr>
              <w:t>叶晓琰；张德胜；胡敬宁；施卫东</w:t>
            </w:r>
          </w:p>
        </w:tc>
        <w:tc>
          <w:tcPr>
            <w:tcW w:w="898" w:type="dxa"/>
            <w:vAlign w:val="center"/>
          </w:tcPr>
          <w:p>
            <w:pPr>
              <w:widowControl/>
              <w:jc w:val="center"/>
              <w:rPr>
                <w:rFonts w:cs="宋体"/>
                <w:szCs w:val="21"/>
              </w:rPr>
            </w:pPr>
            <w:r>
              <w:rPr>
                <w:rFonts w:hint="eastAsia" w:cs="宋体"/>
                <w:szCs w:val="21"/>
              </w:rPr>
              <w:t>有效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blHeader/>
          <w:jc w:val="center"/>
        </w:trPr>
        <w:tc>
          <w:tcPr>
            <w:tcW w:w="451" w:type="dxa"/>
            <w:vAlign w:val="center"/>
          </w:tcPr>
          <w:p>
            <w:pPr>
              <w:widowControl/>
              <w:jc w:val="center"/>
              <w:rPr>
                <w:rFonts w:cs="宋体"/>
                <w:szCs w:val="21"/>
              </w:rPr>
            </w:pPr>
            <w:r>
              <w:rPr>
                <w:rFonts w:hint="eastAsia" w:cs="宋体"/>
                <w:szCs w:val="21"/>
              </w:rPr>
              <w:t>7</w:t>
            </w:r>
          </w:p>
        </w:tc>
        <w:tc>
          <w:tcPr>
            <w:tcW w:w="846" w:type="dxa"/>
            <w:vAlign w:val="center"/>
          </w:tcPr>
          <w:p>
            <w:pPr>
              <w:widowControl/>
              <w:jc w:val="center"/>
              <w:rPr>
                <w:rFonts w:cs="宋体"/>
                <w:szCs w:val="21"/>
              </w:rPr>
            </w:pPr>
            <w:r>
              <w:rPr>
                <w:rFonts w:hint="eastAsia" w:cs="宋体"/>
                <w:szCs w:val="21"/>
              </w:rPr>
              <w:t>发明专利</w:t>
            </w:r>
          </w:p>
        </w:tc>
        <w:tc>
          <w:tcPr>
            <w:tcW w:w="898" w:type="dxa"/>
            <w:vAlign w:val="center"/>
          </w:tcPr>
          <w:p>
            <w:pPr>
              <w:autoSpaceDE w:val="0"/>
              <w:autoSpaceDN w:val="0"/>
              <w:adjustRightInd w:val="0"/>
              <w:jc w:val="center"/>
              <w:rPr>
                <w:rFonts w:cs="宋体"/>
                <w:kern w:val="0"/>
                <w:szCs w:val="21"/>
              </w:rPr>
            </w:pPr>
            <w:r>
              <w:rPr>
                <w:rFonts w:hint="eastAsia" w:cs="宋体"/>
                <w:kern w:val="0"/>
                <w:szCs w:val="21"/>
              </w:rPr>
              <w:t>干、湿转子水</w:t>
            </w:r>
          </w:p>
          <w:p>
            <w:pPr>
              <w:widowControl/>
              <w:jc w:val="center"/>
              <w:rPr>
                <w:rFonts w:cs="宋体"/>
                <w:szCs w:val="21"/>
              </w:rPr>
            </w:pPr>
            <w:r>
              <w:rPr>
                <w:rFonts w:hint="eastAsia" w:cs="宋体"/>
                <w:kern w:val="0"/>
                <w:szCs w:val="21"/>
              </w:rPr>
              <w:t>润滑轴承试验台</w:t>
            </w:r>
          </w:p>
        </w:tc>
        <w:tc>
          <w:tcPr>
            <w:tcW w:w="741" w:type="dxa"/>
            <w:vAlign w:val="center"/>
          </w:tcPr>
          <w:p>
            <w:pPr>
              <w:widowControl/>
              <w:jc w:val="center"/>
              <w:rPr>
                <w:rFonts w:cs="宋体"/>
                <w:szCs w:val="21"/>
              </w:rPr>
            </w:pPr>
            <w:r>
              <w:rPr>
                <w:rFonts w:hint="eastAsia" w:cs="宋体"/>
                <w:szCs w:val="21"/>
              </w:rPr>
              <w:t>中国</w:t>
            </w:r>
          </w:p>
        </w:tc>
        <w:tc>
          <w:tcPr>
            <w:tcW w:w="820" w:type="dxa"/>
            <w:vAlign w:val="center"/>
          </w:tcPr>
          <w:p>
            <w:pPr>
              <w:autoSpaceDE w:val="0"/>
              <w:autoSpaceDN w:val="0"/>
              <w:adjustRightInd w:val="0"/>
              <w:jc w:val="left"/>
              <w:rPr>
                <w:rFonts w:cs="宋体"/>
                <w:szCs w:val="21"/>
              </w:rPr>
            </w:pPr>
            <w:r>
              <w:rPr>
                <w:rFonts w:cs="宋体"/>
                <w:kern w:val="0"/>
                <w:szCs w:val="21"/>
              </w:rPr>
              <w:t>201410039826.9</w:t>
            </w:r>
          </w:p>
        </w:tc>
        <w:tc>
          <w:tcPr>
            <w:tcW w:w="846" w:type="dxa"/>
            <w:vAlign w:val="center"/>
          </w:tcPr>
          <w:p>
            <w:pPr>
              <w:widowControl/>
              <w:jc w:val="center"/>
              <w:rPr>
                <w:rFonts w:cs="宋体"/>
                <w:szCs w:val="21"/>
              </w:rPr>
            </w:pPr>
            <w:r>
              <w:rPr>
                <w:rFonts w:cs="宋体"/>
                <w:kern w:val="0"/>
                <w:szCs w:val="21"/>
              </w:rPr>
              <w:t>2016-03-30</w:t>
            </w:r>
          </w:p>
        </w:tc>
        <w:tc>
          <w:tcPr>
            <w:tcW w:w="951" w:type="dxa"/>
            <w:vAlign w:val="center"/>
          </w:tcPr>
          <w:p>
            <w:pPr>
              <w:widowControl/>
              <w:jc w:val="center"/>
              <w:rPr>
                <w:rFonts w:cs="宋体"/>
                <w:szCs w:val="21"/>
              </w:rPr>
            </w:pPr>
            <w:r>
              <w:rPr>
                <w:rFonts w:cs="宋体"/>
                <w:kern w:val="0"/>
                <w:szCs w:val="21"/>
              </w:rPr>
              <w:t>2006018</w:t>
            </w:r>
          </w:p>
        </w:tc>
        <w:tc>
          <w:tcPr>
            <w:tcW w:w="872" w:type="dxa"/>
            <w:vAlign w:val="center"/>
          </w:tcPr>
          <w:p>
            <w:pPr>
              <w:widowControl/>
              <w:jc w:val="center"/>
              <w:rPr>
                <w:rFonts w:cs="宋体"/>
                <w:szCs w:val="21"/>
              </w:rPr>
            </w:pPr>
            <w:r>
              <w:rPr>
                <w:rFonts w:hint="eastAsia" w:cs="宋体"/>
                <w:szCs w:val="21"/>
              </w:rPr>
              <w:t>江苏大学</w:t>
            </w:r>
          </w:p>
        </w:tc>
        <w:tc>
          <w:tcPr>
            <w:tcW w:w="1397" w:type="dxa"/>
            <w:vAlign w:val="center"/>
          </w:tcPr>
          <w:p>
            <w:pPr>
              <w:autoSpaceDE w:val="0"/>
              <w:autoSpaceDN w:val="0"/>
              <w:adjustRightInd w:val="0"/>
              <w:jc w:val="center"/>
              <w:rPr>
                <w:rFonts w:cs="宋体"/>
                <w:szCs w:val="21"/>
              </w:rPr>
            </w:pPr>
            <w:r>
              <w:rPr>
                <w:rFonts w:hint="eastAsia" w:cs="宋体"/>
                <w:kern w:val="0"/>
                <w:szCs w:val="21"/>
              </w:rPr>
              <w:t>叶晓琰；张德胜；胡敬宁；汪靖</w:t>
            </w:r>
          </w:p>
        </w:tc>
        <w:tc>
          <w:tcPr>
            <w:tcW w:w="898" w:type="dxa"/>
            <w:vAlign w:val="center"/>
          </w:tcPr>
          <w:p>
            <w:pPr>
              <w:widowControl/>
              <w:jc w:val="center"/>
              <w:rPr>
                <w:rFonts w:cs="宋体"/>
                <w:szCs w:val="21"/>
              </w:rPr>
            </w:pPr>
            <w:r>
              <w:rPr>
                <w:rFonts w:hint="eastAsia" w:cs="宋体"/>
                <w:szCs w:val="21"/>
              </w:rPr>
              <w:t>有效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blHeader/>
          <w:jc w:val="center"/>
        </w:trPr>
        <w:tc>
          <w:tcPr>
            <w:tcW w:w="451" w:type="dxa"/>
            <w:vAlign w:val="center"/>
          </w:tcPr>
          <w:p>
            <w:pPr>
              <w:widowControl/>
              <w:jc w:val="center"/>
              <w:rPr>
                <w:rFonts w:cs="宋体"/>
                <w:szCs w:val="21"/>
              </w:rPr>
            </w:pPr>
            <w:r>
              <w:rPr>
                <w:rFonts w:hint="eastAsia" w:cs="宋体"/>
                <w:szCs w:val="21"/>
              </w:rPr>
              <w:t>8</w:t>
            </w:r>
          </w:p>
        </w:tc>
        <w:tc>
          <w:tcPr>
            <w:tcW w:w="846" w:type="dxa"/>
            <w:vAlign w:val="center"/>
          </w:tcPr>
          <w:p>
            <w:pPr>
              <w:widowControl/>
              <w:jc w:val="center"/>
              <w:rPr>
                <w:rFonts w:cs="宋体"/>
                <w:szCs w:val="21"/>
              </w:rPr>
            </w:pPr>
            <w:r>
              <w:rPr>
                <w:rFonts w:hint="eastAsia" w:cs="宋体"/>
                <w:szCs w:val="21"/>
              </w:rPr>
              <w:t>发明专利</w:t>
            </w:r>
          </w:p>
        </w:tc>
        <w:tc>
          <w:tcPr>
            <w:tcW w:w="898" w:type="dxa"/>
            <w:vAlign w:val="center"/>
          </w:tcPr>
          <w:p>
            <w:pPr>
              <w:autoSpaceDE w:val="0"/>
              <w:autoSpaceDN w:val="0"/>
              <w:adjustRightInd w:val="0"/>
              <w:jc w:val="center"/>
              <w:rPr>
                <w:rFonts w:cs="宋体"/>
                <w:kern w:val="0"/>
                <w:szCs w:val="21"/>
              </w:rPr>
            </w:pPr>
            <w:r>
              <w:rPr>
                <w:rFonts w:hint="eastAsia" w:cs="宋体"/>
                <w:kern w:val="0"/>
                <w:szCs w:val="21"/>
              </w:rPr>
              <w:t>一种泵用含硼</w:t>
            </w:r>
          </w:p>
          <w:p>
            <w:pPr>
              <w:widowControl/>
              <w:jc w:val="center"/>
              <w:rPr>
                <w:rFonts w:cs="宋体"/>
                <w:szCs w:val="21"/>
              </w:rPr>
            </w:pPr>
            <w:r>
              <w:rPr>
                <w:rFonts w:hint="eastAsia" w:cs="宋体"/>
                <w:kern w:val="0"/>
                <w:szCs w:val="21"/>
              </w:rPr>
              <w:t>低合金耐磨钢</w:t>
            </w:r>
          </w:p>
        </w:tc>
        <w:tc>
          <w:tcPr>
            <w:tcW w:w="741" w:type="dxa"/>
            <w:vAlign w:val="center"/>
          </w:tcPr>
          <w:p>
            <w:pPr>
              <w:widowControl/>
              <w:jc w:val="center"/>
              <w:rPr>
                <w:rFonts w:cs="宋体"/>
                <w:szCs w:val="21"/>
              </w:rPr>
            </w:pPr>
            <w:r>
              <w:rPr>
                <w:rFonts w:hint="eastAsia" w:cs="宋体"/>
                <w:szCs w:val="21"/>
              </w:rPr>
              <w:t>中国</w:t>
            </w:r>
          </w:p>
        </w:tc>
        <w:tc>
          <w:tcPr>
            <w:tcW w:w="820" w:type="dxa"/>
            <w:vAlign w:val="center"/>
          </w:tcPr>
          <w:p>
            <w:pPr>
              <w:autoSpaceDE w:val="0"/>
              <w:autoSpaceDN w:val="0"/>
              <w:adjustRightInd w:val="0"/>
              <w:jc w:val="left"/>
              <w:rPr>
                <w:rFonts w:cs="宋体"/>
                <w:szCs w:val="21"/>
              </w:rPr>
            </w:pPr>
            <w:r>
              <w:rPr>
                <w:rFonts w:cs="宋体"/>
                <w:kern w:val="0"/>
                <w:szCs w:val="21"/>
              </w:rPr>
              <w:t>201110324456.X</w:t>
            </w:r>
          </w:p>
        </w:tc>
        <w:tc>
          <w:tcPr>
            <w:tcW w:w="846" w:type="dxa"/>
            <w:vAlign w:val="center"/>
          </w:tcPr>
          <w:p>
            <w:pPr>
              <w:widowControl/>
              <w:jc w:val="center"/>
              <w:rPr>
                <w:rFonts w:cs="宋体"/>
                <w:szCs w:val="21"/>
              </w:rPr>
            </w:pPr>
            <w:r>
              <w:rPr>
                <w:rFonts w:cs="宋体"/>
                <w:kern w:val="0"/>
                <w:szCs w:val="21"/>
              </w:rPr>
              <w:t>2016-05-04</w:t>
            </w:r>
          </w:p>
        </w:tc>
        <w:tc>
          <w:tcPr>
            <w:tcW w:w="951" w:type="dxa"/>
            <w:vAlign w:val="center"/>
          </w:tcPr>
          <w:p>
            <w:pPr>
              <w:widowControl/>
              <w:jc w:val="center"/>
              <w:rPr>
                <w:rFonts w:cs="宋体"/>
                <w:szCs w:val="21"/>
              </w:rPr>
            </w:pPr>
            <w:r>
              <w:rPr>
                <w:rFonts w:cs="宋体"/>
                <w:kern w:val="0"/>
                <w:szCs w:val="21"/>
              </w:rPr>
              <w:t>2057263</w:t>
            </w:r>
          </w:p>
        </w:tc>
        <w:tc>
          <w:tcPr>
            <w:tcW w:w="872" w:type="dxa"/>
            <w:vAlign w:val="center"/>
          </w:tcPr>
          <w:p>
            <w:pPr>
              <w:widowControl/>
              <w:jc w:val="center"/>
              <w:rPr>
                <w:rFonts w:cs="宋体"/>
                <w:szCs w:val="21"/>
              </w:rPr>
            </w:pPr>
            <w:r>
              <w:rPr>
                <w:rFonts w:hint="eastAsia" w:cs="宋体"/>
                <w:szCs w:val="21"/>
              </w:rPr>
              <w:t>山东双轮股份有限公司</w:t>
            </w:r>
          </w:p>
        </w:tc>
        <w:tc>
          <w:tcPr>
            <w:tcW w:w="1397" w:type="dxa"/>
            <w:vAlign w:val="center"/>
          </w:tcPr>
          <w:p>
            <w:pPr>
              <w:autoSpaceDE w:val="0"/>
              <w:autoSpaceDN w:val="0"/>
              <w:adjustRightInd w:val="0"/>
              <w:jc w:val="center"/>
              <w:rPr>
                <w:rFonts w:cs="宋体"/>
                <w:szCs w:val="21"/>
              </w:rPr>
            </w:pPr>
            <w:r>
              <w:rPr>
                <w:rFonts w:hint="eastAsia" w:cs="宋体"/>
                <w:kern w:val="0"/>
                <w:szCs w:val="21"/>
              </w:rPr>
              <w:t>刘军；邹英杰；张启良</w:t>
            </w:r>
          </w:p>
        </w:tc>
        <w:tc>
          <w:tcPr>
            <w:tcW w:w="898" w:type="dxa"/>
            <w:vAlign w:val="center"/>
          </w:tcPr>
          <w:p>
            <w:pPr>
              <w:widowControl/>
              <w:jc w:val="center"/>
              <w:rPr>
                <w:rFonts w:cs="宋体"/>
                <w:szCs w:val="21"/>
              </w:rPr>
            </w:pPr>
            <w:r>
              <w:rPr>
                <w:rFonts w:hint="eastAsia" w:cs="宋体"/>
                <w:szCs w:val="21"/>
              </w:rPr>
              <w:t>有效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blHeader/>
          <w:jc w:val="center"/>
        </w:trPr>
        <w:tc>
          <w:tcPr>
            <w:tcW w:w="451" w:type="dxa"/>
            <w:vAlign w:val="center"/>
          </w:tcPr>
          <w:p>
            <w:pPr>
              <w:widowControl/>
              <w:jc w:val="center"/>
              <w:rPr>
                <w:rFonts w:cs="宋体"/>
                <w:szCs w:val="21"/>
              </w:rPr>
            </w:pPr>
            <w:r>
              <w:rPr>
                <w:rFonts w:hint="eastAsia" w:cs="宋体"/>
                <w:szCs w:val="21"/>
              </w:rPr>
              <w:t>9</w:t>
            </w:r>
          </w:p>
        </w:tc>
        <w:tc>
          <w:tcPr>
            <w:tcW w:w="846" w:type="dxa"/>
            <w:vAlign w:val="center"/>
          </w:tcPr>
          <w:p>
            <w:pPr>
              <w:widowControl/>
              <w:jc w:val="center"/>
              <w:rPr>
                <w:rFonts w:cs="宋体"/>
                <w:szCs w:val="21"/>
              </w:rPr>
            </w:pPr>
            <w:r>
              <w:rPr>
                <w:rFonts w:hint="eastAsia" w:cs="宋体"/>
                <w:szCs w:val="21"/>
              </w:rPr>
              <w:t>实用新型专利</w:t>
            </w:r>
          </w:p>
        </w:tc>
        <w:tc>
          <w:tcPr>
            <w:tcW w:w="898" w:type="dxa"/>
            <w:vAlign w:val="center"/>
          </w:tcPr>
          <w:p>
            <w:pPr>
              <w:widowControl/>
              <w:jc w:val="center"/>
              <w:rPr>
                <w:rFonts w:cs="宋体"/>
                <w:szCs w:val="21"/>
              </w:rPr>
            </w:pPr>
            <w:r>
              <w:rPr>
                <w:rFonts w:hint="eastAsia" w:cs="宋体"/>
                <w:kern w:val="0"/>
                <w:szCs w:val="21"/>
              </w:rPr>
              <w:t>耐磨平衡盘</w:t>
            </w:r>
          </w:p>
        </w:tc>
        <w:tc>
          <w:tcPr>
            <w:tcW w:w="741" w:type="dxa"/>
            <w:vAlign w:val="center"/>
          </w:tcPr>
          <w:p>
            <w:pPr>
              <w:widowControl/>
              <w:jc w:val="center"/>
              <w:rPr>
                <w:rFonts w:cs="宋体"/>
                <w:szCs w:val="21"/>
              </w:rPr>
            </w:pPr>
            <w:r>
              <w:rPr>
                <w:rFonts w:hint="eastAsia" w:cs="宋体"/>
                <w:szCs w:val="21"/>
              </w:rPr>
              <w:t>中国</w:t>
            </w:r>
          </w:p>
        </w:tc>
        <w:tc>
          <w:tcPr>
            <w:tcW w:w="820" w:type="dxa"/>
            <w:vAlign w:val="center"/>
          </w:tcPr>
          <w:p>
            <w:pPr>
              <w:autoSpaceDE w:val="0"/>
              <w:autoSpaceDN w:val="0"/>
              <w:adjustRightInd w:val="0"/>
              <w:jc w:val="left"/>
              <w:rPr>
                <w:rFonts w:cs="宋体"/>
                <w:szCs w:val="21"/>
              </w:rPr>
            </w:pPr>
            <w:r>
              <w:rPr>
                <w:rFonts w:cs="宋体"/>
                <w:kern w:val="0"/>
                <w:szCs w:val="21"/>
              </w:rPr>
              <w:t>201420798753.7</w:t>
            </w:r>
          </w:p>
        </w:tc>
        <w:tc>
          <w:tcPr>
            <w:tcW w:w="846" w:type="dxa"/>
            <w:vAlign w:val="center"/>
          </w:tcPr>
          <w:p>
            <w:pPr>
              <w:widowControl/>
              <w:jc w:val="center"/>
              <w:rPr>
                <w:rFonts w:cs="宋体"/>
                <w:szCs w:val="21"/>
              </w:rPr>
            </w:pPr>
            <w:r>
              <w:rPr>
                <w:rFonts w:cs="宋体"/>
                <w:kern w:val="0"/>
                <w:szCs w:val="21"/>
              </w:rPr>
              <w:t>2015-04-29</w:t>
            </w:r>
          </w:p>
        </w:tc>
        <w:tc>
          <w:tcPr>
            <w:tcW w:w="951" w:type="dxa"/>
            <w:vAlign w:val="center"/>
          </w:tcPr>
          <w:p>
            <w:pPr>
              <w:widowControl/>
              <w:jc w:val="center"/>
              <w:rPr>
                <w:rFonts w:cs="宋体"/>
                <w:szCs w:val="21"/>
              </w:rPr>
            </w:pPr>
            <w:r>
              <w:rPr>
                <w:rFonts w:cs="宋体"/>
                <w:kern w:val="0"/>
                <w:szCs w:val="21"/>
              </w:rPr>
              <w:t>4277457</w:t>
            </w:r>
          </w:p>
        </w:tc>
        <w:tc>
          <w:tcPr>
            <w:tcW w:w="872" w:type="dxa"/>
            <w:vAlign w:val="center"/>
          </w:tcPr>
          <w:p>
            <w:pPr>
              <w:widowControl/>
              <w:jc w:val="center"/>
              <w:rPr>
                <w:rFonts w:cs="宋体"/>
                <w:szCs w:val="21"/>
              </w:rPr>
            </w:pPr>
            <w:r>
              <w:rPr>
                <w:rFonts w:hint="eastAsia" w:cs="宋体"/>
                <w:szCs w:val="21"/>
              </w:rPr>
              <w:t>山东双轮股份有限公司</w:t>
            </w:r>
          </w:p>
        </w:tc>
        <w:tc>
          <w:tcPr>
            <w:tcW w:w="1397" w:type="dxa"/>
            <w:vAlign w:val="center"/>
          </w:tcPr>
          <w:p>
            <w:pPr>
              <w:autoSpaceDE w:val="0"/>
              <w:autoSpaceDN w:val="0"/>
              <w:adjustRightInd w:val="0"/>
              <w:jc w:val="center"/>
              <w:rPr>
                <w:rFonts w:cs="宋体"/>
                <w:szCs w:val="21"/>
              </w:rPr>
            </w:pPr>
            <w:r>
              <w:rPr>
                <w:rFonts w:hint="eastAsia" w:cs="宋体"/>
                <w:kern w:val="0"/>
                <w:szCs w:val="21"/>
              </w:rPr>
              <w:t>李彩红；钟英东；黄新伟；李秀鹏；薛艳萍；程腾；马继龙</w:t>
            </w:r>
          </w:p>
        </w:tc>
        <w:tc>
          <w:tcPr>
            <w:tcW w:w="898" w:type="dxa"/>
            <w:vAlign w:val="center"/>
          </w:tcPr>
          <w:p>
            <w:pPr>
              <w:widowControl/>
              <w:jc w:val="center"/>
              <w:rPr>
                <w:rFonts w:cs="宋体"/>
                <w:szCs w:val="21"/>
              </w:rPr>
            </w:pPr>
            <w:r>
              <w:rPr>
                <w:rFonts w:hint="eastAsia" w:cs="宋体"/>
                <w:szCs w:val="21"/>
              </w:rPr>
              <w:t>有效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blHeader/>
          <w:jc w:val="center"/>
        </w:trPr>
        <w:tc>
          <w:tcPr>
            <w:tcW w:w="451" w:type="dxa"/>
            <w:vAlign w:val="center"/>
          </w:tcPr>
          <w:p>
            <w:pPr>
              <w:widowControl/>
              <w:jc w:val="center"/>
              <w:rPr>
                <w:rFonts w:cs="宋体"/>
                <w:szCs w:val="21"/>
              </w:rPr>
            </w:pPr>
            <w:r>
              <w:rPr>
                <w:rFonts w:hint="eastAsia" w:cs="宋体"/>
                <w:szCs w:val="21"/>
              </w:rPr>
              <w:t>10</w:t>
            </w:r>
          </w:p>
        </w:tc>
        <w:tc>
          <w:tcPr>
            <w:tcW w:w="846" w:type="dxa"/>
            <w:vAlign w:val="center"/>
          </w:tcPr>
          <w:p>
            <w:pPr>
              <w:widowControl/>
              <w:jc w:val="center"/>
              <w:rPr>
                <w:rFonts w:cs="宋体"/>
                <w:szCs w:val="21"/>
              </w:rPr>
            </w:pPr>
            <w:r>
              <w:rPr>
                <w:rFonts w:hint="eastAsia" w:cs="宋体"/>
                <w:szCs w:val="21"/>
              </w:rPr>
              <w:t>实用新型专利</w:t>
            </w:r>
          </w:p>
        </w:tc>
        <w:tc>
          <w:tcPr>
            <w:tcW w:w="898" w:type="dxa"/>
            <w:vAlign w:val="center"/>
          </w:tcPr>
          <w:p>
            <w:pPr>
              <w:autoSpaceDE w:val="0"/>
              <w:autoSpaceDN w:val="0"/>
              <w:adjustRightInd w:val="0"/>
              <w:jc w:val="center"/>
              <w:rPr>
                <w:rFonts w:cs="宋体"/>
                <w:kern w:val="0"/>
                <w:szCs w:val="21"/>
              </w:rPr>
            </w:pPr>
            <w:r>
              <w:rPr>
                <w:rFonts w:hint="eastAsia" w:cs="宋体"/>
                <w:kern w:val="0"/>
                <w:szCs w:val="21"/>
              </w:rPr>
              <w:t>入口高压泵用</w:t>
            </w:r>
          </w:p>
          <w:p>
            <w:pPr>
              <w:widowControl/>
              <w:jc w:val="center"/>
              <w:rPr>
                <w:rFonts w:cs="宋体"/>
                <w:szCs w:val="21"/>
              </w:rPr>
            </w:pPr>
            <w:r>
              <w:rPr>
                <w:rFonts w:hint="eastAsia" w:cs="宋体"/>
                <w:kern w:val="0"/>
                <w:szCs w:val="21"/>
              </w:rPr>
              <w:t>机封轴套</w:t>
            </w:r>
          </w:p>
        </w:tc>
        <w:tc>
          <w:tcPr>
            <w:tcW w:w="741" w:type="dxa"/>
            <w:vAlign w:val="center"/>
          </w:tcPr>
          <w:p>
            <w:pPr>
              <w:widowControl/>
              <w:jc w:val="center"/>
              <w:rPr>
                <w:rFonts w:cs="宋体"/>
                <w:szCs w:val="21"/>
              </w:rPr>
            </w:pPr>
            <w:r>
              <w:rPr>
                <w:rFonts w:hint="eastAsia" w:cs="宋体"/>
                <w:szCs w:val="21"/>
              </w:rPr>
              <w:t>中国</w:t>
            </w:r>
          </w:p>
        </w:tc>
        <w:tc>
          <w:tcPr>
            <w:tcW w:w="820" w:type="dxa"/>
            <w:vAlign w:val="center"/>
          </w:tcPr>
          <w:p>
            <w:pPr>
              <w:autoSpaceDE w:val="0"/>
              <w:autoSpaceDN w:val="0"/>
              <w:adjustRightInd w:val="0"/>
              <w:jc w:val="left"/>
              <w:rPr>
                <w:rFonts w:cs="宋体"/>
                <w:szCs w:val="21"/>
              </w:rPr>
            </w:pPr>
            <w:r>
              <w:rPr>
                <w:rFonts w:cs="宋体"/>
                <w:kern w:val="0"/>
                <w:szCs w:val="21"/>
              </w:rPr>
              <w:t>201420798680.1</w:t>
            </w:r>
          </w:p>
        </w:tc>
        <w:tc>
          <w:tcPr>
            <w:tcW w:w="846" w:type="dxa"/>
            <w:vAlign w:val="center"/>
          </w:tcPr>
          <w:p>
            <w:pPr>
              <w:widowControl/>
              <w:jc w:val="center"/>
              <w:rPr>
                <w:rFonts w:cs="宋体"/>
                <w:szCs w:val="21"/>
              </w:rPr>
            </w:pPr>
            <w:r>
              <w:rPr>
                <w:rFonts w:cs="宋体"/>
                <w:kern w:val="0"/>
                <w:szCs w:val="21"/>
              </w:rPr>
              <w:t>2015-04-29</w:t>
            </w:r>
          </w:p>
        </w:tc>
        <w:tc>
          <w:tcPr>
            <w:tcW w:w="951" w:type="dxa"/>
            <w:vAlign w:val="center"/>
          </w:tcPr>
          <w:p>
            <w:pPr>
              <w:widowControl/>
              <w:jc w:val="center"/>
              <w:rPr>
                <w:rFonts w:cs="宋体"/>
                <w:szCs w:val="21"/>
              </w:rPr>
            </w:pPr>
            <w:r>
              <w:rPr>
                <w:rFonts w:cs="宋体"/>
                <w:kern w:val="0"/>
                <w:szCs w:val="21"/>
              </w:rPr>
              <w:t>4279407</w:t>
            </w:r>
          </w:p>
        </w:tc>
        <w:tc>
          <w:tcPr>
            <w:tcW w:w="872" w:type="dxa"/>
            <w:vAlign w:val="center"/>
          </w:tcPr>
          <w:p>
            <w:pPr>
              <w:widowControl/>
              <w:jc w:val="center"/>
              <w:rPr>
                <w:rFonts w:cs="宋体"/>
                <w:szCs w:val="21"/>
              </w:rPr>
            </w:pPr>
            <w:r>
              <w:rPr>
                <w:rFonts w:hint="eastAsia" w:cs="宋体"/>
                <w:szCs w:val="21"/>
              </w:rPr>
              <w:t>山东双轮股份有限公司</w:t>
            </w:r>
          </w:p>
        </w:tc>
        <w:tc>
          <w:tcPr>
            <w:tcW w:w="1397" w:type="dxa"/>
            <w:vAlign w:val="center"/>
          </w:tcPr>
          <w:p>
            <w:pPr>
              <w:autoSpaceDE w:val="0"/>
              <w:autoSpaceDN w:val="0"/>
              <w:adjustRightInd w:val="0"/>
              <w:jc w:val="center"/>
              <w:rPr>
                <w:rFonts w:cs="宋体"/>
                <w:szCs w:val="21"/>
              </w:rPr>
            </w:pPr>
            <w:r>
              <w:rPr>
                <w:rFonts w:hint="eastAsia" w:cs="宋体"/>
                <w:kern w:val="0"/>
                <w:szCs w:val="21"/>
              </w:rPr>
              <w:t>李彩红；钟英东；李秀鹏；黄新伟；程腾；薛艳萍；马继龙</w:t>
            </w:r>
          </w:p>
        </w:tc>
        <w:tc>
          <w:tcPr>
            <w:tcW w:w="898" w:type="dxa"/>
            <w:vAlign w:val="center"/>
          </w:tcPr>
          <w:p>
            <w:pPr>
              <w:widowControl/>
              <w:jc w:val="center"/>
              <w:rPr>
                <w:rFonts w:cs="宋体"/>
                <w:szCs w:val="21"/>
              </w:rPr>
            </w:pPr>
            <w:r>
              <w:rPr>
                <w:rFonts w:hint="eastAsia" w:cs="宋体"/>
                <w:szCs w:val="21"/>
              </w:rPr>
              <w:t>有效</w:t>
            </w:r>
          </w:p>
        </w:tc>
      </w:tr>
    </w:tbl>
    <w:p>
      <w:pPr>
        <w:keepNext w:val="0"/>
        <w:keepLines w:val="0"/>
        <w:pageBreakBefore w:val="0"/>
        <w:widowControl/>
        <w:kinsoku/>
        <w:wordWrap/>
        <w:overflowPunct/>
        <w:topLinePunct w:val="0"/>
        <w:autoSpaceDE/>
        <w:autoSpaceDN/>
        <w:bidi w:val="0"/>
        <w:adjustRightInd/>
        <w:snapToGrid/>
        <w:spacing w:line="560" w:lineRule="exact"/>
        <w:ind w:firstLine="643" w:firstLineChars="200"/>
        <w:jc w:val="left"/>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主要完成人情况：</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第一位：王家斌  </w:t>
      </w:r>
    </w:p>
    <w:p>
      <w:pPr>
        <w:keepNext w:val="0"/>
        <w:keepLines w:val="0"/>
        <w:pageBreakBefore w:val="0"/>
        <w:widowControl/>
        <w:kinsoku/>
        <w:wordWrap/>
        <w:overflowPunct/>
        <w:topLinePunct w:val="0"/>
        <w:autoSpaceDE/>
        <w:autoSpaceDN/>
        <w:bidi w:val="0"/>
        <w:adjustRightInd/>
        <w:snapToGrid/>
        <w:spacing w:line="560" w:lineRule="exact"/>
        <w:ind w:firstLine="1920" w:firstLineChars="6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技术职称：工程技术应用研究员    </w:t>
      </w:r>
    </w:p>
    <w:p>
      <w:pPr>
        <w:keepNext w:val="0"/>
        <w:keepLines w:val="0"/>
        <w:pageBreakBefore w:val="0"/>
        <w:widowControl/>
        <w:kinsoku/>
        <w:wordWrap/>
        <w:overflowPunct/>
        <w:topLinePunct w:val="0"/>
        <w:autoSpaceDE/>
        <w:autoSpaceDN/>
        <w:bidi w:val="0"/>
        <w:adjustRightInd/>
        <w:snapToGrid/>
        <w:spacing w:line="560" w:lineRule="exact"/>
        <w:ind w:firstLine="1920" w:firstLineChars="6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行政职务：总工程师   </w:t>
      </w:r>
    </w:p>
    <w:p>
      <w:pPr>
        <w:keepNext w:val="0"/>
        <w:keepLines w:val="0"/>
        <w:pageBreakBefore w:val="0"/>
        <w:widowControl/>
        <w:kinsoku/>
        <w:wordWrap/>
        <w:overflowPunct/>
        <w:topLinePunct w:val="0"/>
        <w:autoSpaceDE/>
        <w:autoSpaceDN/>
        <w:bidi w:val="0"/>
        <w:adjustRightInd/>
        <w:snapToGrid/>
        <w:spacing w:line="560" w:lineRule="exact"/>
        <w:ind w:firstLine="1920" w:firstLineChars="6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工作单位：山东双轮股份有限公司</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对本项目技术创造性贡献：</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项目总负责人，国家科技支撑计划课题责（2014BAB08B01），山东省自主创新及成果转化项目负责人（2014ZZCX06301），负责产品总体开发方案设计，编制 “产品总体设计方案”，确定产品开发路线；负责所有图纸审核；组织产品样机试制及试验；主要承担了系列海水淡化高压泵、增压泵高效水力模型的制造工艺方案确定，保证达到设计要求。为主参与了2项行业标准的制定。对应创新点（1）、（2）、（3）、（5）。</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第二位：叶晓琰   </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技术职称：研究员    </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行政职务：无   </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工作单位：江苏大学</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对本项目技术创造性贡献：</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提出项目总的研究思路，负责新型海水淡化高压泵总体方案优化设计，对高压泵结构创新、轴向力平衡装置结构优化、水润滑轴承在大型海水淡化高压泵中的应用研究及行业标准的制订做出创造性贡献。对应创新点（1）、（2）、（3）、（5）</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第三位：王文杰   </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技术职称：助理研究员   </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行政职务：无  </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工作单位：江苏大学</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对本项目技术创造性贡献：</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负责海水淡化泵的压力脉动及流固耦合问题研究，对其内部非定常流动特性进行了数值模拟，并实现了双向流固耦合求解及流动载荷作用下的可靠性分析；利用CFD手段，建立了离心泵设计目标与设计变量之间的数学关系，优化了泵水力模型。负责海水淡化泵设计平台建设，设计高效水力模型，对海水淡化泵设计平台、高效水力模型研究做出创造性贡献。对应创新点（1）、（2）、（3）、（4）。</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第四位：刘军   </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技术职称：工程师    </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行政职务：技术中心办主任   </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工作单位：山东双轮股份有限公司</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对本项目技术创造性贡献：</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参与平衡装置不同配对材料及不同运转间隙的试验研究，开展摩擦副材料的试验优选。负责材料的铸造工艺、铸件热处理工艺和补焊工艺研究，对系列产品图纸进行工艺性审查，之地产品制造工艺。对应创新点（1）、（2）、（5）。</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第五位：裴吉   </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技术职称：副研究员    </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行政职务：办公室主任   </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工作单位：江苏大学</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对本项目技术创造性贡献：</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参与海水淡化泵设计平台建设，对多组水力模型进行数值模拟，完善了海水淡化泵的数值计算方法，准确预测泵的性能。对高压泵转子动力学特性进行了分析和计算，研究了转子系统稳定性和可靠性。对海水淡化泵设计平台建设、高效水力模型开发中泵内部流场优化做出创造性贡献。对应创新点（3）、（4）。</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第六位：李秀鹏   </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技术职称：高级工程师    </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行政职务：无  </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工作单位：山东双轮股份有限公司</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对本项目技术创造性贡献：</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开发了系列海水淡化高压泵、增压泵产品通用件设计，优化设计了高压增压泵的重载结构，对产品图纸进行标准化审查，制定产品企业标准，参与了增压泵轴头力平衡、高压机械密封研究。负责产品出厂调试，现场运行维护。对应创新点（2）、（5）。</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color w:val="000000"/>
          <w:sz w:val="32"/>
          <w:szCs w:val="32"/>
          <w:lang w:eastAsia="zh-CN"/>
        </w:rPr>
      </w:pPr>
      <w:r>
        <w:rPr>
          <w:rFonts w:hint="default" w:ascii="Times New Roman" w:hAnsi="Times New Roman" w:eastAsia="仿宋_GB2312" w:cs="Times New Roman"/>
          <w:b/>
          <w:bCs/>
          <w:color w:val="000000"/>
          <w:sz w:val="32"/>
          <w:szCs w:val="32"/>
        </w:rPr>
        <w:t>主要完成单位及创新推广贡献</w:t>
      </w:r>
      <w:r>
        <w:rPr>
          <w:rFonts w:hint="default" w:ascii="Times New Roman" w:hAnsi="Times New Roman" w:eastAsia="仿宋_GB2312" w:cs="Times New Roman"/>
          <w:b/>
          <w:bCs/>
          <w:color w:val="000000"/>
          <w:sz w:val="32"/>
          <w:szCs w:val="32"/>
          <w:lang w:eastAsia="zh-CN"/>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第一位：山东双轮股份有限公司</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对本项目贡献：</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山东双轮股份有限公司作为项目牵头单位，主持了国家科技支撑计划“海水淡化装置高效节能高压泵、增压泵研发及产业化（2014BAB08B00）”和山东省自主创新及成果转化专项“高效耐腐蚀高压泵、增压泵研发及产业化（2014ZZCX06301）”。主要贡献有：（1）掌握高效水力模型设计方法，突破高效节能的水力模型设计、制造关键技术，产品效率比国外同类产品提高2%～4%以上；掌握流场内部分析、消除流场内部流动缺陷技术，优化大型耐海水腐蚀泵水力部件的铸造、热处理及补焊工艺，保证样机试制成功率达到98%以上；在项目实施过程中起草海水淡化高压泵、增压泵行业标准，将专用技术、专利融合到标准中，使中国泵行业逐步与国际接轨，海水淡化高压泵技术达到国内领先水平，并拥有自己的核心技术。（2）负责产品的试制、生产、试验、用户使用以及产品定型后的批量生产及产业化工作，根据项目的技术要求，解决了海水淡化高压泵、增压泵产品制造过程中的一些关键技术难题，如激光快速成形技术、液体润滑轴承的耐磨、平衡装置的配对材料优选等问题，负责产品售后与保养等；（3）为满足研究与开发要求，依据有关标准建立了大型高、低压水泵综合试验台，为项目的试验与验证提供了保障。</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目前，本公司生产的海水淡化高压泵、增压泵被广泛应用于海水淡化、海水循环水等领域，高效水力模型等技术也用于公司的其他相关产品，近三年实现销售收入6.26亿多元，取得了巨大的经济效益和社会效益，同时带动了山东省相关产业发展。。</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第二位：江苏大学</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对本项目贡献：</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江苏大学作为项目参与单位，参加了国家科技支撑计划“海水淡化装置高效节能高压泵、增压泵研发及产业化（2014BAB08B00）”。创新地总结和提出了高效率多级节段式高压泵的设计方法，建立了海水淡化泵设计平台；开发了系列海水淡化泵宽域高效水力模型；发明了一种新型轴向吸入多级高压泵结构，并以此为基本型对高压泵结构进行模块化设计，满足了不同海水淡化产水规模和工艺流程的接口需求；解决了新型轴向吸入式高压泵的液体润滑轴承、轴向力平衡等关键技术难点，开发出系列高效节能海水淡化高压泵产品；解决了高压增压泵入口高压带来的轴头力大、高压机械密封等关键技术难点，开发出系列高效节能海水淡化高压增压泵品。研制的样机在实际工程中应用，能耗低于进口产品。</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江苏大学自2006年以来，在国家科技支撑计划项目的支持下，使国产化海水淡化高压泵和高压增压泵产品从无到有，取得了一系列成果，牵头制定了产品行业标准，已于2017年4月12日发布，2018年1月1日实施。</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项目研究成果达到国际先进水平。效率指标达到国际领先水平。通过成果转化，实现了海水淡化泵产业化，取得了很好的经济和社会效益，推动了行业的发展和技术进步。</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color w:val="000000"/>
          <w:sz w:val="32"/>
          <w:szCs w:val="32"/>
          <w:lang w:eastAsia="zh-CN"/>
        </w:rPr>
      </w:pPr>
      <w:r>
        <w:rPr>
          <w:rFonts w:hint="default" w:ascii="Times New Roman" w:hAnsi="Times New Roman" w:eastAsia="仿宋_GB2312" w:cs="Times New Roman"/>
          <w:b/>
          <w:bCs/>
          <w:color w:val="000000"/>
          <w:sz w:val="32"/>
          <w:szCs w:val="32"/>
        </w:rPr>
        <w:t>完成人合作关系说明</w:t>
      </w:r>
      <w:r>
        <w:rPr>
          <w:rFonts w:hint="default" w:ascii="Times New Roman" w:hAnsi="Times New Roman" w:eastAsia="仿宋_GB2312" w:cs="Times New Roman"/>
          <w:b/>
          <w:bCs/>
          <w:color w:val="000000"/>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color w:val="000000"/>
          <w:sz w:val="32"/>
          <w:szCs w:val="32"/>
        </w:rPr>
      </w:pPr>
      <w:r>
        <w:rPr>
          <w:rFonts w:hint="default" w:ascii="Times New Roman" w:hAnsi="Times New Roman" w:eastAsia="仿宋_GB2312" w:cs="Times New Roman"/>
          <w:b w:val="0"/>
          <w:bCs/>
          <w:color w:val="000000"/>
          <w:sz w:val="32"/>
          <w:szCs w:val="32"/>
        </w:rPr>
        <w:t>合作项目名称：系列海水淡化高压泵节能与稳定运行关键技术及推广应用</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color w:val="000000"/>
          <w:sz w:val="32"/>
          <w:szCs w:val="32"/>
        </w:rPr>
      </w:pPr>
      <w:r>
        <w:rPr>
          <w:rFonts w:hint="default" w:ascii="Times New Roman" w:hAnsi="Times New Roman" w:eastAsia="仿宋_GB2312" w:cs="Times New Roman"/>
          <w:b w:val="0"/>
          <w:bCs/>
          <w:color w:val="000000"/>
          <w:sz w:val="32"/>
          <w:szCs w:val="32"/>
        </w:rPr>
        <w:t>项目合作单位：山东双轮股份有限公司、江苏大学</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val="0"/>
          <w:bCs/>
          <w:color w:val="000000"/>
          <w:sz w:val="32"/>
          <w:szCs w:val="32"/>
        </w:rPr>
        <w:t>合作起止时间：2010年1月至2017年12月</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山东双轮股份有限公司和江苏大学自1998年开始进行产学研合作，为了更进一步深入合作，2011年双方共同成立了“山东双轮江苏大学流体机械研究中心”，该中心设在江苏大学流体机械工程技术研究中心。2010年1月双方开始合作开展“系列海水淡化高压泵节能与稳定运行关键技术”。研究工作，2014年共同承担了“十二五”国家科技支撑计划课题“海水淡化装置高效节能高压泵、增压泵研发及产业化”，课题研发经费3257万元，其中财政专项资金557万元。</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山东双轮股份有限公司以王家斌、刘军、李秀鹏等研发人员为骨干力量，江苏大学以叶晓琰、王文杰、裴吉等研发人员为骨干力量，共同在如下几个方面开展研究：</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（1）根据海水淡化装置的特殊要求，开展新型海水淡化用多级高压泵结构技术研究；液体动压轴承在大型海水淡化高压泵应用研究；新型超硬材料在轴向力自动平衡装置应用研究。</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（2）掌握国际上最先进的三元理论反问题水泵设计方法，突破高效节能的水力模型设计关键技术，产品效率比国外同类产品。</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（3）开展旋转流体机械流场内部分析研究，掌握流场内部分析、消除流场内部流动缺陷技术，保证样机试制成功率。</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rPr>
        <w:t>（4）耐海水腐蚀材料铸造工艺、铸件热处理工艺和补焊工艺的完善研究。</w:t>
      </w:r>
    </w:p>
    <w:p>
      <w:pPr>
        <w:pStyle w:val="14"/>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color w:val="000000"/>
          <w:sz w:val="32"/>
          <w:szCs w:val="32"/>
          <w:lang w:eastAsia="zh-CN"/>
        </w:rPr>
        <w:t>（二）</w:t>
      </w:r>
      <w:r>
        <w:rPr>
          <w:rFonts w:hint="eastAsia" w:ascii="仿宋_GB2312" w:hAnsi="仿宋_GB2312" w:eastAsia="仿宋_GB2312" w:cs="仿宋_GB2312"/>
          <w:b/>
          <w:color w:val="000000"/>
          <w:sz w:val="32"/>
          <w:szCs w:val="32"/>
        </w:rPr>
        <w:t>项目名称：</w:t>
      </w:r>
      <w:r>
        <w:rPr>
          <w:rFonts w:hint="eastAsia" w:ascii="仿宋_GB2312" w:hAnsi="仿宋_GB2312" w:eastAsia="仿宋_GB2312" w:cs="仿宋_GB2312"/>
          <w:color w:val="000000"/>
          <w:sz w:val="32"/>
          <w:szCs w:val="32"/>
        </w:rPr>
        <w:t>高效、低噪、高可靠性大型轴流风机叶轮关键技术研发及产业化</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提名者及提名意见：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提名者：威海市科技局</w:t>
      </w:r>
    </w:p>
    <w:p>
      <w:pPr>
        <w:pStyle w:val="5"/>
        <w:keepNext w:val="0"/>
        <w:keepLines w:val="0"/>
        <w:pageBreakBefore w:val="0"/>
        <w:widowControl w:val="0"/>
        <w:kinsoku/>
        <w:wordWrap/>
        <w:overflowPunct/>
        <w:topLinePunct w:val="0"/>
        <w:autoSpaceDE/>
        <w:autoSpaceDN/>
        <w:bidi w:val="0"/>
        <w:adjustRightInd/>
        <w:snapToGrid/>
        <w:spacing w:line="560" w:lineRule="exact"/>
        <w:ind w:firstLine="482"/>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val="0"/>
          <w:bCs/>
          <w:color w:val="000000"/>
          <w:sz w:val="32"/>
          <w:szCs w:val="32"/>
        </w:rPr>
        <w:t>提名意见：威</w:t>
      </w:r>
      <w:r>
        <w:rPr>
          <w:rFonts w:hint="eastAsia" w:ascii="仿宋_GB2312" w:hAnsi="仿宋_GB2312" w:eastAsia="仿宋_GB2312" w:cs="仿宋_GB2312"/>
          <w:color w:val="000000"/>
          <w:sz w:val="32"/>
          <w:szCs w:val="32"/>
        </w:rPr>
        <w:t>海克莱特风机项目团队攻克了大型轴流通风机主要存在易断裂、低效率、噪声高三大技术瓶颈，研发新型双铰接结构，实现了叶轮根部零弯矩，彻底解决了业内存在的叶根断裂的安全性问题，安全系数提升 2.5 倍，有效保障了冷却塔机组安全可靠运行；实现大型轴流通风机轻量化设计，安装快捷，使现场高空安装效率提升 50%以上，大大降低材料成本；在国内首次采用襟翼结构设计，通过叶根襟翼结构减小叶根反流损失，通过增加翼型后拖，提高叶轮气动效率提高5%；通过对叶片前缘增加优化机构的引导冲角，噪声降低3dB以上。</w:t>
      </w:r>
    </w:p>
    <w:p>
      <w:pPr>
        <w:pStyle w:val="5"/>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该项目获得 4 项发明专利授权，2 项实用新型专利授权，发表 2 篇科技论文，制订了3项行业标准，该项目实现了军品技术高昂成本向民品技术低成本的转化，是大型轴流风机行业新一代升级产品，便于业内的广泛推广，起到产业化示范作用，2017年至2019年实现了 10943万元的直接销售收入。</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项目简介：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作为冷却塔、空冷器的核心部件大型轴流风机的高可靠性、高效率运行对整个工作组至关重要，现有的大型轴流通风机主要存在易断裂、低效率、噪声高三大技术瓶颈，国内外暂无有效的解决方案。该项目在国内首次将直升机技术的旋翼受力原理应用于大型（直径7米以上）轴流叶轮的结构设计中，研发新型双铰接结构，实现了叶轮根部零弯矩，彻底解决了业内存在的叶根断裂的安全性问题，安全系数提升 2.5 倍，有效保障了冷却塔机组安全可靠运行；实现大型轴流通风机轻量化设计，安装快捷，使现场高空安装效率提升 50%以上，大大降低材料成本；在国内首次采用襟翼结构设计，通过叶根襟翼结构减小叶根反流损失，通过增加翼型后拖，提高叶轮气动效率提高5%；通过对叶片前缘增加优化机构的引导冲角，噪声降低3dB以上，该项目实现了军品技术高昂成本向民品技术低成本的转化，是大型轴流风机行业新一代升级产品，便于业内的广泛推广，起到产业化示范作用。</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客观评价：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1"/>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1、行业标准：围绕此技术编制了 3 项行业标准《冷却塔轴流通风机》（JB/T9099-2014）及《电站空冷风机》（JB/T13232-2017）、《空冷式热交换器》（NBT 47007-2018）</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1"/>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2、试验报告：“冷却塔轴流风机（双铰接零弯矩结构）”项目经国家机械工业风机产品质量监督检测中心、沈阳鼓风机研究所（有限公司）风机检验实验室，所检产品性能检验合格。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1"/>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3、专利：该项目获得 4项发明专利（一种叶片与轮毂复合铰接的轴流叶轮、大型轴流叶轮、低噪声高效轴流风机叶轮、具有齿形前缘叶片的大型轴流叶轮）和2项实用新型专利：</w:t>
      </w:r>
    </w:p>
    <w:p>
      <w:pPr>
        <w:pStyle w:val="5"/>
        <w:keepNext w:val="0"/>
        <w:keepLines w:val="0"/>
        <w:pageBreakBefore w:val="0"/>
        <w:widowControl w:val="0"/>
        <w:kinsoku/>
        <w:wordWrap/>
        <w:overflowPunct/>
        <w:topLinePunct w:val="0"/>
        <w:autoSpaceDE/>
        <w:autoSpaceDN/>
        <w:bidi w:val="0"/>
        <w:adjustRightInd/>
        <w:snapToGrid/>
        <w:spacing w:line="560" w:lineRule="exact"/>
        <w:ind w:firstLineChars="0"/>
        <w:jc w:val="left"/>
        <w:textAlignment w:val="auto"/>
        <w:outlineLvl w:val="1"/>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4、在风机协会核心期刊《风机技术》发表论文：《双铰接零弯矩结构大型轴流叶轮》、《后拖式机翼型叶片气动性能的分析研究》2篇。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1"/>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5、产品应用评价：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国内冷却塔行业龙头企业斯必克（广州）冷却技术有限公司：通过改进、简化应用于大型轴流叶轮的铰接结构，实现了军品技术向民品领域的低成本转化，并对风机结构进行简化，安装简单、快捷，效率提高 10%。而且风机具有整体重量轻、成本低的优点，双铰接结构的风机投入使用至今，未出现叶轮断裂而影响冷却塔设施的安全问题，保障了塔组的高可靠性运行；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烟台荏原空调设备有限公司：公司于 2011 年 6 月使用的克莱特公司生产的双铰接零弯矩结构大型轴流叶轮，该风机结构新颖，通过改进风机的叶片与轮毂的连接方式，有效的解决了冷却塔行业风机叶轮断裂的技术难题，从而也增加了冷却塔的安全性、可靠性，满足我公司冷却塔机组的配套需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1"/>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6、科技成果鉴定意见：经中国空气动力研究与发展中心沈礼敏少将、沈阳鼓风机研究所朱艳丽高工等组成的专家委员会一致认为：项目整体技术填补国内空白，达到国际先进水平。鉴定意见如下：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1"/>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双铰接零弯矩结构大型轴流叶轮属自主研发，拥有发明专利 2 项，主要创新点：1. 国内首次应用直升机旋翼铰接技术研发的双铰接零弯矩结构大型轴流叶轮，解决了大型轴流风机叶片根部易断裂的难题，自动适应不同工况，始终保持叶根零弯矩，延长了使用寿命；2. 复合铰接器上设有垂直轴孔和水平轴孔，轮毂的双耳接头与垂直轴孔铰接，叶片接头与水平轴孔铰接，消除了叶轮根部弯矩，提高风机的安全性、可靠性。</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应用情况：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高效、低噪、高可靠性大型轴流风机叶轮是行业内新一代升级换代产品，现已批量供货给世界五百强企业、国内冷却塔行业的龙头企业 SPX、BAC 公司并替代了其国外进口项目；配套给空冷器行业日本跨国公司烟台荏原空调设备有限公司、湖南元亨冷暖设备有限等公司，带动了产业的发展。该产品2017年到2019年实现销售收入10943万元，实现利润 1600万元，新增税收 900万元，实现了出口创汇400万美元。该产品彻底解决了业内存在的叶根断裂的安全性问题，有效保障了冷却塔机组安全可靠运行，并且大大降低了成本低，完全符合国家产业政策方向，具有良好的市场发展前景。</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主要知识产权和标准规范等目录：</w:t>
      </w:r>
    </w:p>
    <w:tbl>
      <w:tblPr>
        <w:tblStyle w:val="10"/>
        <w:tblW w:w="92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88"/>
        <w:gridCol w:w="1260"/>
        <w:gridCol w:w="1022"/>
        <w:gridCol w:w="849"/>
        <w:gridCol w:w="992"/>
        <w:gridCol w:w="1134"/>
        <w:gridCol w:w="850"/>
        <w:gridCol w:w="851"/>
        <w:gridCol w:w="118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88" w:type="dxa"/>
            <w:vAlign w:val="center"/>
          </w:tcPr>
          <w:p>
            <w:pPr>
              <w:pStyle w:val="5"/>
              <w:spacing w:line="390" w:lineRule="exact"/>
              <w:ind w:firstLine="0" w:firstLineChars="0"/>
              <w:jc w:val="center"/>
              <w:rPr>
                <w:rFonts w:ascii="宋体" w:hAnsi="宋体"/>
                <w:sz w:val="21"/>
              </w:rPr>
            </w:pPr>
            <w:r>
              <w:rPr>
                <w:rFonts w:ascii="宋体" w:hAnsi="宋体"/>
                <w:sz w:val="21"/>
              </w:rPr>
              <w:t>知识产权</w:t>
            </w:r>
            <w:r>
              <w:rPr>
                <w:rFonts w:hint="eastAsia" w:ascii="宋体" w:hAnsi="宋体"/>
                <w:sz w:val="21"/>
              </w:rPr>
              <w:t>（标准）</w:t>
            </w:r>
            <w:r>
              <w:rPr>
                <w:rFonts w:ascii="宋体" w:hAnsi="宋体"/>
                <w:sz w:val="21"/>
              </w:rPr>
              <w:t>类别</w:t>
            </w:r>
          </w:p>
        </w:tc>
        <w:tc>
          <w:tcPr>
            <w:tcW w:w="1260" w:type="dxa"/>
            <w:vAlign w:val="center"/>
          </w:tcPr>
          <w:p>
            <w:pPr>
              <w:pStyle w:val="5"/>
              <w:spacing w:line="390" w:lineRule="exact"/>
              <w:ind w:firstLine="0" w:firstLineChars="0"/>
              <w:jc w:val="center"/>
              <w:rPr>
                <w:rFonts w:ascii="宋体" w:hAnsi="宋体"/>
                <w:sz w:val="21"/>
              </w:rPr>
            </w:pPr>
            <w:r>
              <w:rPr>
                <w:rFonts w:hint="eastAsia" w:ascii="宋体" w:hAnsi="宋体"/>
                <w:sz w:val="21"/>
              </w:rPr>
              <w:t>知识产权（标准）具体</w:t>
            </w:r>
            <w:r>
              <w:rPr>
                <w:rFonts w:ascii="宋体" w:hAnsi="宋体"/>
                <w:sz w:val="21"/>
              </w:rPr>
              <w:t>名称</w:t>
            </w:r>
          </w:p>
        </w:tc>
        <w:tc>
          <w:tcPr>
            <w:tcW w:w="1022" w:type="dxa"/>
            <w:vAlign w:val="center"/>
          </w:tcPr>
          <w:p>
            <w:pPr>
              <w:pStyle w:val="5"/>
              <w:spacing w:line="390" w:lineRule="exact"/>
              <w:ind w:firstLine="0" w:firstLineChars="0"/>
              <w:jc w:val="center"/>
              <w:rPr>
                <w:rFonts w:ascii="宋体" w:hAnsi="宋体"/>
                <w:sz w:val="21"/>
              </w:rPr>
            </w:pPr>
            <w:r>
              <w:rPr>
                <w:rFonts w:ascii="宋体" w:hAnsi="宋体"/>
                <w:sz w:val="21"/>
              </w:rPr>
              <w:t>国</w:t>
            </w:r>
            <w:r>
              <w:rPr>
                <w:rFonts w:hint="eastAsia" w:ascii="宋体" w:hAnsi="宋体"/>
                <w:sz w:val="21"/>
              </w:rPr>
              <w:t>家</w:t>
            </w:r>
          </w:p>
          <w:p>
            <w:pPr>
              <w:pStyle w:val="5"/>
              <w:spacing w:line="390" w:lineRule="exact"/>
              <w:ind w:firstLine="0" w:firstLineChars="0"/>
              <w:jc w:val="center"/>
              <w:rPr>
                <w:rFonts w:ascii="宋体" w:hAnsi="宋体"/>
                <w:sz w:val="21"/>
              </w:rPr>
            </w:pPr>
            <w:r>
              <w:rPr>
                <w:rFonts w:ascii="宋体" w:hAnsi="宋体"/>
                <w:sz w:val="21"/>
              </w:rPr>
              <w:t>（</w:t>
            </w:r>
            <w:r>
              <w:rPr>
                <w:rFonts w:hint="eastAsia" w:ascii="宋体" w:hAnsi="宋体"/>
                <w:sz w:val="21"/>
              </w:rPr>
              <w:t>地</w:t>
            </w:r>
            <w:r>
              <w:rPr>
                <w:rFonts w:ascii="宋体" w:hAnsi="宋体"/>
                <w:sz w:val="21"/>
              </w:rPr>
              <w:t>区）</w:t>
            </w:r>
          </w:p>
        </w:tc>
        <w:tc>
          <w:tcPr>
            <w:tcW w:w="849" w:type="dxa"/>
            <w:vAlign w:val="center"/>
          </w:tcPr>
          <w:p>
            <w:pPr>
              <w:pStyle w:val="5"/>
              <w:spacing w:line="390" w:lineRule="exact"/>
              <w:ind w:firstLine="0" w:firstLineChars="0"/>
              <w:jc w:val="center"/>
              <w:rPr>
                <w:rFonts w:ascii="宋体" w:hAnsi="宋体"/>
                <w:sz w:val="21"/>
              </w:rPr>
            </w:pPr>
            <w:r>
              <w:rPr>
                <w:rFonts w:hint="eastAsia" w:ascii="宋体" w:hAnsi="宋体"/>
                <w:sz w:val="21"/>
              </w:rPr>
              <w:t>授权号（标准编号）</w:t>
            </w:r>
          </w:p>
        </w:tc>
        <w:tc>
          <w:tcPr>
            <w:tcW w:w="992" w:type="dxa"/>
            <w:vAlign w:val="center"/>
          </w:tcPr>
          <w:p>
            <w:pPr>
              <w:pStyle w:val="5"/>
              <w:spacing w:line="390" w:lineRule="exact"/>
              <w:ind w:firstLine="0" w:firstLineChars="0"/>
              <w:jc w:val="center"/>
              <w:rPr>
                <w:rFonts w:ascii="宋体" w:hAnsi="宋体"/>
                <w:sz w:val="21"/>
              </w:rPr>
            </w:pPr>
            <w:r>
              <w:rPr>
                <w:rFonts w:hint="eastAsia" w:ascii="宋体" w:hAnsi="宋体"/>
                <w:sz w:val="21"/>
              </w:rPr>
              <w:t>授权（标准发布）日期</w:t>
            </w:r>
          </w:p>
        </w:tc>
        <w:tc>
          <w:tcPr>
            <w:tcW w:w="1134" w:type="dxa"/>
            <w:vAlign w:val="center"/>
          </w:tcPr>
          <w:p>
            <w:pPr>
              <w:pStyle w:val="5"/>
              <w:spacing w:line="390" w:lineRule="exact"/>
              <w:ind w:firstLine="0" w:firstLineChars="0"/>
              <w:jc w:val="center"/>
              <w:rPr>
                <w:rFonts w:ascii="宋体" w:hAnsi="宋体"/>
                <w:sz w:val="21"/>
              </w:rPr>
            </w:pPr>
            <w:r>
              <w:rPr>
                <w:rFonts w:hint="eastAsia" w:ascii="宋体" w:hAnsi="宋体"/>
                <w:sz w:val="21"/>
              </w:rPr>
              <w:t>证书编号</w:t>
            </w:r>
            <w:r>
              <w:rPr>
                <w:rFonts w:ascii="宋体" w:hAnsi="宋体"/>
                <w:sz w:val="21"/>
              </w:rPr>
              <w:br w:type="textWrapping"/>
            </w:r>
            <w:r>
              <w:rPr>
                <w:rFonts w:hint="eastAsia" w:ascii="宋体" w:hAnsi="宋体"/>
                <w:sz w:val="21"/>
              </w:rPr>
              <w:t>（标准批准发布</w:t>
            </w:r>
            <w:r>
              <w:rPr>
                <w:rFonts w:ascii="宋体" w:hAnsi="宋体"/>
                <w:sz w:val="21"/>
              </w:rPr>
              <w:t>部门</w:t>
            </w:r>
            <w:r>
              <w:rPr>
                <w:rFonts w:hint="eastAsia" w:ascii="宋体" w:hAnsi="宋体"/>
                <w:sz w:val="21"/>
              </w:rPr>
              <w:t>）</w:t>
            </w:r>
          </w:p>
        </w:tc>
        <w:tc>
          <w:tcPr>
            <w:tcW w:w="850" w:type="dxa"/>
            <w:vAlign w:val="center"/>
          </w:tcPr>
          <w:p>
            <w:pPr>
              <w:pStyle w:val="5"/>
              <w:spacing w:line="390" w:lineRule="exact"/>
              <w:ind w:firstLine="0" w:firstLineChars="0"/>
              <w:jc w:val="center"/>
              <w:rPr>
                <w:rFonts w:ascii="宋体" w:hAnsi="宋体"/>
                <w:sz w:val="21"/>
              </w:rPr>
            </w:pPr>
            <w:r>
              <w:rPr>
                <w:rFonts w:hint="eastAsia" w:ascii="宋体" w:hAnsi="宋体"/>
                <w:sz w:val="21"/>
              </w:rPr>
              <w:t>权利人（标准起草单位）</w:t>
            </w:r>
          </w:p>
        </w:tc>
        <w:tc>
          <w:tcPr>
            <w:tcW w:w="851" w:type="dxa"/>
            <w:vAlign w:val="center"/>
          </w:tcPr>
          <w:p>
            <w:pPr>
              <w:pStyle w:val="5"/>
              <w:spacing w:line="390" w:lineRule="exact"/>
              <w:ind w:firstLine="0" w:firstLineChars="0"/>
              <w:jc w:val="center"/>
              <w:rPr>
                <w:rFonts w:ascii="宋体" w:hAnsi="宋体"/>
                <w:sz w:val="21"/>
              </w:rPr>
            </w:pPr>
            <w:r>
              <w:rPr>
                <w:rFonts w:hint="eastAsia" w:ascii="宋体" w:hAnsi="宋体"/>
                <w:sz w:val="21"/>
              </w:rPr>
              <w:t>发明人（标准起草人）</w:t>
            </w:r>
          </w:p>
        </w:tc>
        <w:tc>
          <w:tcPr>
            <w:tcW w:w="1183" w:type="dxa"/>
            <w:vAlign w:val="center"/>
          </w:tcPr>
          <w:p>
            <w:pPr>
              <w:pStyle w:val="5"/>
              <w:spacing w:line="390" w:lineRule="exact"/>
              <w:ind w:firstLine="0" w:firstLineChars="0"/>
              <w:jc w:val="center"/>
              <w:rPr>
                <w:rFonts w:ascii="宋体" w:hAnsi="宋体"/>
                <w:sz w:val="21"/>
              </w:rPr>
            </w:pPr>
            <w:r>
              <w:rPr>
                <w:rFonts w:hint="eastAsia" w:ascii="宋体" w:hAnsi="宋体"/>
                <w:sz w:val="21"/>
              </w:rPr>
              <w:t>发明专利（标准）有效状态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1088" w:type="dxa"/>
            <w:vAlign w:val="center"/>
          </w:tcPr>
          <w:p>
            <w:pPr>
              <w:pStyle w:val="5"/>
              <w:spacing w:line="240" w:lineRule="auto"/>
              <w:ind w:firstLine="0" w:firstLineChars="0"/>
              <w:jc w:val="left"/>
              <w:rPr>
                <w:rFonts w:ascii="宋体" w:hAnsi="宋体"/>
                <w:color w:val="000000"/>
                <w:sz w:val="20"/>
              </w:rPr>
            </w:pPr>
            <w:r>
              <w:rPr>
                <w:rFonts w:hint="eastAsia" w:ascii="宋体" w:hAnsi="宋体"/>
                <w:color w:val="000000"/>
                <w:sz w:val="20"/>
              </w:rPr>
              <w:t>发明专利</w:t>
            </w:r>
          </w:p>
        </w:tc>
        <w:tc>
          <w:tcPr>
            <w:tcW w:w="1260" w:type="dxa"/>
            <w:vAlign w:val="center"/>
          </w:tcPr>
          <w:p>
            <w:pPr>
              <w:pStyle w:val="5"/>
              <w:spacing w:line="240" w:lineRule="auto"/>
              <w:ind w:firstLine="0" w:firstLineChars="0"/>
              <w:jc w:val="left"/>
              <w:rPr>
                <w:rFonts w:ascii="宋体" w:hAnsi="宋体"/>
                <w:color w:val="000000"/>
                <w:sz w:val="20"/>
              </w:rPr>
            </w:pPr>
            <w:r>
              <w:rPr>
                <w:rFonts w:hint="eastAsia" w:ascii="宋体" w:hAnsi="宋体"/>
                <w:color w:val="000000"/>
                <w:sz w:val="20"/>
              </w:rPr>
              <w:t>一种叶片与轮毂复合铰接的轴流叶轮</w:t>
            </w:r>
          </w:p>
        </w:tc>
        <w:tc>
          <w:tcPr>
            <w:tcW w:w="1022" w:type="dxa"/>
            <w:vAlign w:val="center"/>
          </w:tcPr>
          <w:p>
            <w:pPr>
              <w:pStyle w:val="5"/>
              <w:spacing w:line="240" w:lineRule="auto"/>
              <w:ind w:firstLine="0" w:firstLineChars="0"/>
              <w:jc w:val="left"/>
              <w:rPr>
                <w:rFonts w:ascii="宋体" w:hAnsi="宋体"/>
                <w:color w:val="000000"/>
                <w:sz w:val="20"/>
              </w:rPr>
            </w:pPr>
            <w:r>
              <w:rPr>
                <w:rFonts w:hint="eastAsia" w:ascii="宋体" w:hAnsi="宋体"/>
                <w:color w:val="000000"/>
                <w:sz w:val="20"/>
              </w:rPr>
              <w:t>中国</w:t>
            </w:r>
          </w:p>
        </w:tc>
        <w:tc>
          <w:tcPr>
            <w:tcW w:w="849" w:type="dxa"/>
            <w:vAlign w:val="center"/>
          </w:tcPr>
          <w:p>
            <w:pPr>
              <w:pStyle w:val="5"/>
              <w:spacing w:line="240" w:lineRule="auto"/>
              <w:ind w:firstLine="0" w:firstLineChars="0"/>
              <w:jc w:val="left"/>
              <w:rPr>
                <w:rFonts w:ascii="宋体" w:hAnsi="宋体"/>
                <w:color w:val="000000"/>
                <w:sz w:val="20"/>
              </w:rPr>
            </w:pPr>
            <w:r>
              <w:rPr>
                <w:rFonts w:ascii="宋体" w:hAnsi="宋体"/>
                <w:color w:val="000000"/>
                <w:sz w:val="20"/>
              </w:rPr>
              <w:t>ZL201110282216.8</w:t>
            </w:r>
          </w:p>
        </w:tc>
        <w:tc>
          <w:tcPr>
            <w:tcW w:w="992" w:type="dxa"/>
            <w:vAlign w:val="center"/>
          </w:tcPr>
          <w:p>
            <w:pPr>
              <w:pStyle w:val="5"/>
              <w:spacing w:line="240" w:lineRule="auto"/>
              <w:ind w:firstLine="0" w:firstLineChars="0"/>
              <w:jc w:val="left"/>
              <w:rPr>
                <w:rFonts w:ascii="宋体" w:hAnsi="宋体"/>
                <w:color w:val="000000"/>
                <w:sz w:val="20"/>
              </w:rPr>
            </w:pPr>
            <w:r>
              <w:rPr>
                <w:rFonts w:hint="eastAsia" w:ascii="宋体" w:hAnsi="宋体"/>
                <w:color w:val="000000"/>
                <w:sz w:val="20"/>
              </w:rPr>
              <w:t>2</w:t>
            </w:r>
            <w:r>
              <w:rPr>
                <w:rFonts w:ascii="宋体" w:hAnsi="宋体"/>
                <w:color w:val="000000"/>
                <w:sz w:val="20"/>
              </w:rPr>
              <w:t>013</w:t>
            </w:r>
            <w:r>
              <w:rPr>
                <w:rFonts w:hint="eastAsia" w:ascii="宋体" w:hAnsi="宋体"/>
                <w:color w:val="000000"/>
                <w:sz w:val="20"/>
              </w:rPr>
              <w:t>.</w:t>
            </w:r>
            <w:r>
              <w:rPr>
                <w:rFonts w:ascii="宋体" w:hAnsi="宋体"/>
                <w:color w:val="000000"/>
                <w:sz w:val="20"/>
              </w:rPr>
              <w:t>9</w:t>
            </w:r>
            <w:r>
              <w:rPr>
                <w:rFonts w:hint="eastAsia" w:ascii="宋体" w:hAnsi="宋体"/>
                <w:color w:val="000000"/>
                <w:sz w:val="20"/>
              </w:rPr>
              <w:t>.</w:t>
            </w:r>
            <w:r>
              <w:rPr>
                <w:rFonts w:ascii="宋体" w:hAnsi="宋体"/>
                <w:color w:val="000000"/>
                <w:sz w:val="20"/>
              </w:rPr>
              <w:t>18</w:t>
            </w:r>
          </w:p>
        </w:tc>
        <w:tc>
          <w:tcPr>
            <w:tcW w:w="1134" w:type="dxa"/>
            <w:vAlign w:val="center"/>
          </w:tcPr>
          <w:p>
            <w:pPr>
              <w:pStyle w:val="5"/>
              <w:spacing w:line="240" w:lineRule="auto"/>
              <w:ind w:firstLine="0" w:firstLineChars="0"/>
              <w:jc w:val="left"/>
              <w:rPr>
                <w:rFonts w:ascii="宋体" w:hAnsi="宋体"/>
                <w:color w:val="000000"/>
                <w:sz w:val="20"/>
              </w:rPr>
            </w:pPr>
            <w:r>
              <w:rPr>
                <w:rFonts w:ascii="宋体" w:hAnsi="宋体"/>
                <w:color w:val="000000"/>
                <w:sz w:val="20"/>
              </w:rPr>
              <w:t>ZL201110282216.8</w:t>
            </w:r>
          </w:p>
        </w:tc>
        <w:tc>
          <w:tcPr>
            <w:tcW w:w="850" w:type="dxa"/>
            <w:vAlign w:val="center"/>
          </w:tcPr>
          <w:p>
            <w:pPr>
              <w:pStyle w:val="5"/>
              <w:spacing w:line="240" w:lineRule="auto"/>
              <w:ind w:firstLine="0" w:firstLineChars="0"/>
              <w:jc w:val="left"/>
              <w:rPr>
                <w:rFonts w:ascii="宋体" w:hAnsi="宋体"/>
                <w:color w:val="000000"/>
                <w:sz w:val="20"/>
              </w:rPr>
            </w:pPr>
            <w:r>
              <w:rPr>
                <w:rFonts w:hint="eastAsia" w:ascii="宋体" w:hAnsi="宋体"/>
                <w:color w:val="000000"/>
                <w:sz w:val="20"/>
              </w:rPr>
              <w:t>威海克莱特菲尔风机股份有限公司</w:t>
            </w:r>
          </w:p>
        </w:tc>
        <w:tc>
          <w:tcPr>
            <w:tcW w:w="851" w:type="dxa"/>
            <w:vAlign w:val="center"/>
          </w:tcPr>
          <w:p>
            <w:pPr>
              <w:pStyle w:val="5"/>
              <w:spacing w:line="240" w:lineRule="auto"/>
              <w:ind w:firstLine="0" w:firstLineChars="0"/>
              <w:jc w:val="left"/>
              <w:rPr>
                <w:rFonts w:ascii="宋体" w:hAnsi="宋体"/>
                <w:color w:val="000000"/>
                <w:sz w:val="20"/>
              </w:rPr>
            </w:pPr>
            <w:r>
              <w:rPr>
                <w:rFonts w:hint="eastAsia" w:ascii="宋体" w:hAnsi="宋体"/>
                <w:color w:val="000000"/>
                <w:sz w:val="20"/>
              </w:rPr>
              <w:t>盛才良、王新、盛军岭</w:t>
            </w:r>
          </w:p>
        </w:tc>
        <w:tc>
          <w:tcPr>
            <w:tcW w:w="1183" w:type="dxa"/>
            <w:vAlign w:val="center"/>
          </w:tcPr>
          <w:p>
            <w:pPr>
              <w:pStyle w:val="5"/>
              <w:spacing w:line="240" w:lineRule="auto"/>
              <w:ind w:firstLine="0" w:firstLineChars="0"/>
              <w:jc w:val="center"/>
              <w:rPr>
                <w:rFonts w:ascii="宋体" w:hAnsi="宋体"/>
                <w:color w:val="000000"/>
                <w:sz w:val="20"/>
              </w:rPr>
            </w:pPr>
            <w:r>
              <w:rPr>
                <w:rFonts w:hint="eastAsia" w:ascii="宋体" w:hAnsi="宋体"/>
                <w:color w:val="000000"/>
                <w:sz w:val="20"/>
              </w:rPr>
              <w:t>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vAlign w:val="center"/>
          </w:tcPr>
          <w:p>
            <w:pPr>
              <w:pStyle w:val="5"/>
              <w:spacing w:line="240" w:lineRule="auto"/>
              <w:ind w:firstLine="0" w:firstLineChars="0"/>
              <w:jc w:val="left"/>
              <w:rPr>
                <w:rFonts w:ascii="宋体" w:hAnsi="宋体"/>
                <w:color w:val="000000"/>
                <w:sz w:val="20"/>
              </w:rPr>
            </w:pPr>
            <w:r>
              <w:rPr>
                <w:rFonts w:hint="eastAsia" w:ascii="宋体" w:hAnsi="宋体"/>
                <w:color w:val="000000"/>
                <w:sz w:val="20"/>
              </w:rPr>
              <w:t>发明专利</w:t>
            </w:r>
          </w:p>
        </w:tc>
        <w:tc>
          <w:tcPr>
            <w:tcW w:w="1260" w:type="dxa"/>
            <w:vAlign w:val="center"/>
          </w:tcPr>
          <w:p>
            <w:pPr>
              <w:pStyle w:val="5"/>
              <w:spacing w:line="240" w:lineRule="auto"/>
              <w:ind w:firstLine="0" w:firstLineChars="0"/>
              <w:jc w:val="left"/>
              <w:rPr>
                <w:rFonts w:ascii="宋体" w:hAnsi="宋体"/>
                <w:color w:val="000000"/>
                <w:sz w:val="20"/>
              </w:rPr>
            </w:pPr>
            <w:r>
              <w:rPr>
                <w:rFonts w:hint="eastAsia" w:ascii="宋体" w:hAnsi="宋体"/>
                <w:color w:val="000000"/>
                <w:sz w:val="20"/>
              </w:rPr>
              <w:t>大型轴流叶轮</w:t>
            </w:r>
          </w:p>
        </w:tc>
        <w:tc>
          <w:tcPr>
            <w:tcW w:w="1022" w:type="dxa"/>
            <w:vAlign w:val="center"/>
          </w:tcPr>
          <w:p>
            <w:pPr>
              <w:pStyle w:val="5"/>
              <w:spacing w:line="240" w:lineRule="auto"/>
              <w:ind w:firstLine="0" w:firstLineChars="0"/>
              <w:jc w:val="left"/>
              <w:rPr>
                <w:rFonts w:ascii="宋体" w:hAnsi="宋体"/>
                <w:color w:val="000000"/>
                <w:sz w:val="20"/>
              </w:rPr>
            </w:pPr>
            <w:r>
              <w:rPr>
                <w:rFonts w:hint="eastAsia" w:ascii="宋体" w:hAnsi="宋体"/>
                <w:color w:val="000000"/>
                <w:sz w:val="20"/>
              </w:rPr>
              <w:t>中国</w:t>
            </w:r>
          </w:p>
        </w:tc>
        <w:tc>
          <w:tcPr>
            <w:tcW w:w="849" w:type="dxa"/>
            <w:vAlign w:val="center"/>
          </w:tcPr>
          <w:p>
            <w:pPr>
              <w:pStyle w:val="5"/>
              <w:spacing w:line="240" w:lineRule="auto"/>
              <w:ind w:firstLine="0" w:firstLineChars="0"/>
              <w:jc w:val="left"/>
              <w:rPr>
                <w:rFonts w:ascii="宋体" w:hAnsi="宋体"/>
                <w:color w:val="000000"/>
                <w:sz w:val="20"/>
              </w:rPr>
            </w:pPr>
            <w:r>
              <w:rPr>
                <w:rFonts w:ascii="宋体" w:hAnsi="宋体"/>
                <w:color w:val="000000"/>
                <w:sz w:val="20"/>
              </w:rPr>
              <w:t>ZL201210478093.X</w:t>
            </w:r>
          </w:p>
        </w:tc>
        <w:tc>
          <w:tcPr>
            <w:tcW w:w="992" w:type="dxa"/>
            <w:vAlign w:val="center"/>
          </w:tcPr>
          <w:p>
            <w:pPr>
              <w:pStyle w:val="5"/>
              <w:spacing w:line="240" w:lineRule="auto"/>
              <w:ind w:firstLine="0" w:firstLineChars="0"/>
              <w:jc w:val="left"/>
              <w:rPr>
                <w:rFonts w:ascii="宋体" w:hAnsi="宋体"/>
                <w:color w:val="000000"/>
                <w:sz w:val="20"/>
              </w:rPr>
            </w:pPr>
            <w:r>
              <w:rPr>
                <w:rFonts w:ascii="宋体" w:hAnsi="宋体"/>
                <w:color w:val="000000"/>
                <w:sz w:val="20"/>
              </w:rPr>
              <w:t>2014-10-8</w:t>
            </w:r>
          </w:p>
        </w:tc>
        <w:tc>
          <w:tcPr>
            <w:tcW w:w="1134" w:type="dxa"/>
            <w:vAlign w:val="center"/>
          </w:tcPr>
          <w:p>
            <w:pPr>
              <w:pStyle w:val="5"/>
              <w:spacing w:line="240" w:lineRule="auto"/>
              <w:ind w:firstLine="0" w:firstLineChars="0"/>
              <w:jc w:val="left"/>
              <w:rPr>
                <w:rFonts w:ascii="宋体" w:hAnsi="宋体"/>
                <w:color w:val="000000"/>
                <w:sz w:val="20"/>
              </w:rPr>
            </w:pPr>
            <w:r>
              <w:rPr>
                <w:rFonts w:ascii="宋体" w:hAnsi="宋体"/>
                <w:color w:val="000000"/>
                <w:sz w:val="20"/>
              </w:rPr>
              <w:t>ZL201210478093.X</w:t>
            </w:r>
          </w:p>
        </w:tc>
        <w:tc>
          <w:tcPr>
            <w:tcW w:w="850" w:type="dxa"/>
            <w:vAlign w:val="center"/>
          </w:tcPr>
          <w:p>
            <w:pPr>
              <w:pStyle w:val="5"/>
              <w:spacing w:line="240" w:lineRule="auto"/>
              <w:ind w:firstLine="0" w:firstLineChars="0"/>
              <w:jc w:val="left"/>
              <w:rPr>
                <w:rFonts w:ascii="宋体" w:hAnsi="宋体"/>
                <w:color w:val="000000"/>
                <w:sz w:val="20"/>
              </w:rPr>
            </w:pPr>
            <w:r>
              <w:rPr>
                <w:rFonts w:hint="eastAsia" w:ascii="宋体" w:hAnsi="宋体"/>
                <w:color w:val="000000"/>
                <w:sz w:val="20"/>
              </w:rPr>
              <w:t>威海克莱特菲尔风机股份有限公司</w:t>
            </w:r>
          </w:p>
        </w:tc>
        <w:tc>
          <w:tcPr>
            <w:tcW w:w="851" w:type="dxa"/>
            <w:vAlign w:val="center"/>
          </w:tcPr>
          <w:p>
            <w:pPr>
              <w:pStyle w:val="5"/>
              <w:spacing w:line="240" w:lineRule="auto"/>
              <w:ind w:firstLine="0" w:firstLineChars="0"/>
              <w:jc w:val="left"/>
              <w:rPr>
                <w:rFonts w:ascii="宋体" w:hAnsi="宋体"/>
                <w:color w:val="000000"/>
                <w:sz w:val="20"/>
              </w:rPr>
            </w:pPr>
            <w:r>
              <w:rPr>
                <w:rFonts w:hint="eastAsia" w:ascii="宋体" w:hAnsi="宋体"/>
                <w:color w:val="000000"/>
                <w:sz w:val="20"/>
              </w:rPr>
              <w:t>盛才良；王新；王明坤；徐超</w:t>
            </w:r>
          </w:p>
        </w:tc>
        <w:tc>
          <w:tcPr>
            <w:tcW w:w="1183" w:type="dxa"/>
            <w:vAlign w:val="center"/>
          </w:tcPr>
          <w:p>
            <w:pPr>
              <w:pStyle w:val="5"/>
              <w:spacing w:line="240" w:lineRule="auto"/>
              <w:ind w:firstLine="0" w:firstLineChars="0"/>
              <w:jc w:val="center"/>
              <w:rPr>
                <w:rFonts w:ascii="宋体" w:hAnsi="宋体"/>
                <w:color w:val="000000"/>
                <w:sz w:val="20"/>
              </w:rPr>
            </w:pPr>
            <w:r>
              <w:rPr>
                <w:rFonts w:hint="eastAsia" w:ascii="宋体" w:hAnsi="宋体"/>
                <w:color w:val="000000"/>
                <w:sz w:val="20"/>
              </w:rPr>
              <w:t>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vAlign w:val="center"/>
          </w:tcPr>
          <w:p>
            <w:pPr>
              <w:pStyle w:val="5"/>
              <w:spacing w:line="240" w:lineRule="auto"/>
              <w:ind w:firstLine="0" w:firstLineChars="0"/>
              <w:jc w:val="left"/>
              <w:rPr>
                <w:rFonts w:ascii="宋体" w:hAnsi="宋体"/>
                <w:color w:val="000000"/>
                <w:sz w:val="20"/>
              </w:rPr>
            </w:pPr>
            <w:r>
              <w:rPr>
                <w:rFonts w:hint="eastAsia" w:ascii="宋体" w:hAnsi="宋体"/>
                <w:color w:val="000000"/>
                <w:sz w:val="20"/>
              </w:rPr>
              <w:t>发明专利</w:t>
            </w:r>
          </w:p>
        </w:tc>
        <w:tc>
          <w:tcPr>
            <w:tcW w:w="1260" w:type="dxa"/>
            <w:vAlign w:val="center"/>
          </w:tcPr>
          <w:p>
            <w:pPr>
              <w:pStyle w:val="5"/>
              <w:spacing w:line="240" w:lineRule="auto"/>
              <w:ind w:firstLine="0" w:firstLineChars="0"/>
              <w:jc w:val="left"/>
              <w:rPr>
                <w:rFonts w:ascii="宋体" w:hAnsi="宋体"/>
                <w:color w:val="000000"/>
                <w:sz w:val="20"/>
              </w:rPr>
            </w:pPr>
            <w:r>
              <w:rPr>
                <w:rFonts w:hint="eastAsia" w:ascii="宋体" w:hAnsi="宋体"/>
                <w:color w:val="000000"/>
                <w:sz w:val="20"/>
              </w:rPr>
              <w:t>具有齿形前缘叶片的大型轴流叶轮</w:t>
            </w:r>
          </w:p>
        </w:tc>
        <w:tc>
          <w:tcPr>
            <w:tcW w:w="1022" w:type="dxa"/>
            <w:vAlign w:val="center"/>
          </w:tcPr>
          <w:p>
            <w:pPr>
              <w:pStyle w:val="5"/>
              <w:spacing w:line="240" w:lineRule="auto"/>
              <w:ind w:firstLine="0" w:firstLineChars="0"/>
              <w:jc w:val="left"/>
              <w:rPr>
                <w:rFonts w:ascii="宋体" w:hAnsi="宋体"/>
                <w:color w:val="000000"/>
                <w:sz w:val="20"/>
              </w:rPr>
            </w:pPr>
            <w:r>
              <w:rPr>
                <w:rFonts w:hint="eastAsia" w:ascii="宋体" w:hAnsi="宋体"/>
                <w:color w:val="000000"/>
                <w:sz w:val="20"/>
              </w:rPr>
              <w:t>中国</w:t>
            </w:r>
          </w:p>
        </w:tc>
        <w:tc>
          <w:tcPr>
            <w:tcW w:w="849" w:type="dxa"/>
            <w:vAlign w:val="center"/>
          </w:tcPr>
          <w:p>
            <w:pPr>
              <w:pStyle w:val="5"/>
              <w:spacing w:line="240" w:lineRule="auto"/>
              <w:ind w:firstLine="0" w:firstLineChars="0"/>
              <w:jc w:val="left"/>
              <w:rPr>
                <w:rFonts w:ascii="宋体" w:hAnsi="宋体"/>
                <w:color w:val="000000"/>
                <w:sz w:val="20"/>
              </w:rPr>
            </w:pPr>
            <w:r>
              <w:rPr>
                <w:rFonts w:ascii="宋体" w:hAnsi="宋体"/>
                <w:color w:val="000000"/>
                <w:sz w:val="20"/>
              </w:rPr>
              <w:t>ZL201210478079.X</w:t>
            </w:r>
          </w:p>
        </w:tc>
        <w:tc>
          <w:tcPr>
            <w:tcW w:w="992" w:type="dxa"/>
            <w:vAlign w:val="center"/>
          </w:tcPr>
          <w:p>
            <w:pPr>
              <w:pStyle w:val="5"/>
              <w:spacing w:line="240" w:lineRule="auto"/>
              <w:ind w:firstLine="0" w:firstLineChars="0"/>
              <w:jc w:val="left"/>
              <w:rPr>
                <w:rFonts w:ascii="宋体" w:hAnsi="宋体"/>
                <w:color w:val="000000"/>
                <w:sz w:val="20"/>
              </w:rPr>
            </w:pPr>
            <w:r>
              <w:rPr>
                <w:rFonts w:ascii="宋体" w:hAnsi="宋体"/>
                <w:color w:val="000000"/>
                <w:sz w:val="20"/>
              </w:rPr>
              <w:t>2015-4-29</w:t>
            </w:r>
          </w:p>
        </w:tc>
        <w:tc>
          <w:tcPr>
            <w:tcW w:w="1134" w:type="dxa"/>
            <w:vAlign w:val="center"/>
          </w:tcPr>
          <w:p>
            <w:pPr>
              <w:pStyle w:val="5"/>
              <w:spacing w:line="240" w:lineRule="auto"/>
              <w:ind w:firstLine="0" w:firstLineChars="0"/>
              <w:jc w:val="left"/>
              <w:rPr>
                <w:rFonts w:ascii="宋体" w:hAnsi="宋体"/>
                <w:color w:val="000000"/>
                <w:sz w:val="20"/>
              </w:rPr>
            </w:pPr>
            <w:r>
              <w:rPr>
                <w:rFonts w:ascii="宋体" w:hAnsi="宋体"/>
                <w:color w:val="000000"/>
                <w:sz w:val="20"/>
              </w:rPr>
              <w:t>ZL201210478079.X</w:t>
            </w:r>
          </w:p>
        </w:tc>
        <w:tc>
          <w:tcPr>
            <w:tcW w:w="850" w:type="dxa"/>
            <w:vAlign w:val="center"/>
          </w:tcPr>
          <w:p>
            <w:pPr>
              <w:pStyle w:val="5"/>
              <w:spacing w:line="240" w:lineRule="auto"/>
              <w:ind w:firstLine="0" w:firstLineChars="0"/>
              <w:jc w:val="left"/>
              <w:rPr>
                <w:rFonts w:ascii="宋体" w:hAnsi="宋体"/>
                <w:color w:val="000000"/>
                <w:sz w:val="20"/>
              </w:rPr>
            </w:pPr>
            <w:r>
              <w:rPr>
                <w:rFonts w:hint="eastAsia" w:ascii="宋体" w:hAnsi="宋体"/>
                <w:color w:val="000000"/>
                <w:sz w:val="20"/>
              </w:rPr>
              <w:t>威海克莱特菲尔风机股份有限公司</w:t>
            </w:r>
          </w:p>
        </w:tc>
        <w:tc>
          <w:tcPr>
            <w:tcW w:w="851" w:type="dxa"/>
            <w:vAlign w:val="center"/>
          </w:tcPr>
          <w:p>
            <w:pPr>
              <w:pStyle w:val="5"/>
              <w:spacing w:line="240" w:lineRule="auto"/>
              <w:ind w:firstLine="0" w:firstLineChars="0"/>
              <w:jc w:val="left"/>
              <w:rPr>
                <w:rFonts w:ascii="宋体" w:hAnsi="宋体"/>
                <w:color w:val="000000"/>
                <w:sz w:val="20"/>
              </w:rPr>
            </w:pPr>
            <w:r>
              <w:rPr>
                <w:rFonts w:hint="eastAsia" w:ascii="宋体" w:hAnsi="宋体"/>
                <w:color w:val="000000"/>
                <w:sz w:val="20"/>
              </w:rPr>
              <w:t>盛才良;徐超;孔宪良;赵龙武</w:t>
            </w:r>
          </w:p>
        </w:tc>
        <w:tc>
          <w:tcPr>
            <w:tcW w:w="1183" w:type="dxa"/>
            <w:vAlign w:val="center"/>
          </w:tcPr>
          <w:p>
            <w:pPr>
              <w:pStyle w:val="5"/>
              <w:spacing w:line="240" w:lineRule="auto"/>
              <w:ind w:firstLine="0" w:firstLineChars="0"/>
              <w:jc w:val="center"/>
              <w:rPr>
                <w:rFonts w:ascii="宋体" w:hAnsi="宋体"/>
                <w:color w:val="000000"/>
                <w:sz w:val="20"/>
              </w:rPr>
            </w:pPr>
            <w:r>
              <w:rPr>
                <w:rFonts w:hint="eastAsia" w:ascii="宋体" w:hAnsi="宋体"/>
                <w:color w:val="000000"/>
                <w:sz w:val="20"/>
              </w:rPr>
              <w:t>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vAlign w:val="center"/>
          </w:tcPr>
          <w:p>
            <w:pPr>
              <w:pStyle w:val="5"/>
              <w:spacing w:line="240" w:lineRule="auto"/>
              <w:ind w:firstLine="0" w:firstLineChars="0"/>
              <w:jc w:val="left"/>
              <w:rPr>
                <w:rFonts w:ascii="宋体" w:hAnsi="宋体"/>
                <w:color w:val="000000"/>
                <w:sz w:val="20"/>
              </w:rPr>
            </w:pPr>
            <w:r>
              <w:rPr>
                <w:rFonts w:hint="eastAsia" w:ascii="宋体" w:hAnsi="宋体"/>
                <w:color w:val="000000"/>
                <w:sz w:val="20"/>
              </w:rPr>
              <w:t>发明专利</w:t>
            </w:r>
          </w:p>
        </w:tc>
        <w:tc>
          <w:tcPr>
            <w:tcW w:w="1260" w:type="dxa"/>
            <w:vAlign w:val="center"/>
          </w:tcPr>
          <w:p>
            <w:pPr>
              <w:pStyle w:val="5"/>
              <w:spacing w:line="240" w:lineRule="auto"/>
              <w:ind w:firstLine="0" w:firstLineChars="0"/>
              <w:jc w:val="left"/>
              <w:rPr>
                <w:rFonts w:ascii="宋体" w:hAnsi="宋体"/>
                <w:color w:val="000000"/>
                <w:sz w:val="20"/>
              </w:rPr>
            </w:pPr>
            <w:r>
              <w:rPr>
                <w:rFonts w:hint="eastAsia" w:ascii="宋体" w:hAnsi="宋体"/>
                <w:color w:val="000000"/>
                <w:sz w:val="20"/>
              </w:rPr>
              <w:t>低噪声高效轴流风机叶轮</w:t>
            </w:r>
          </w:p>
        </w:tc>
        <w:tc>
          <w:tcPr>
            <w:tcW w:w="1022" w:type="dxa"/>
            <w:vAlign w:val="center"/>
          </w:tcPr>
          <w:p>
            <w:pPr>
              <w:pStyle w:val="5"/>
              <w:spacing w:line="240" w:lineRule="auto"/>
              <w:ind w:firstLine="0" w:firstLineChars="0"/>
              <w:jc w:val="left"/>
              <w:rPr>
                <w:rFonts w:ascii="宋体" w:hAnsi="宋体"/>
                <w:color w:val="000000"/>
                <w:sz w:val="20"/>
              </w:rPr>
            </w:pPr>
            <w:r>
              <w:rPr>
                <w:rFonts w:hint="eastAsia" w:ascii="宋体" w:hAnsi="宋体"/>
                <w:color w:val="000000"/>
                <w:sz w:val="20"/>
              </w:rPr>
              <w:t>中国</w:t>
            </w:r>
          </w:p>
        </w:tc>
        <w:tc>
          <w:tcPr>
            <w:tcW w:w="849" w:type="dxa"/>
            <w:vAlign w:val="center"/>
          </w:tcPr>
          <w:p>
            <w:pPr>
              <w:pStyle w:val="5"/>
              <w:spacing w:line="240" w:lineRule="auto"/>
              <w:ind w:firstLine="0" w:firstLineChars="0"/>
              <w:jc w:val="left"/>
              <w:rPr>
                <w:rFonts w:ascii="宋体" w:hAnsi="宋体"/>
                <w:color w:val="000000"/>
                <w:sz w:val="20"/>
              </w:rPr>
            </w:pPr>
            <w:r>
              <w:rPr>
                <w:rFonts w:ascii="宋体" w:hAnsi="宋体"/>
                <w:color w:val="000000"/>
                <w:sz w:val="20"/>
              </w:rPr>
              <w:t>ZL201210478072.8</w:t>
            </w:r>
          </w:p>
        </w:tc>
        <w:tc>
          <w:tcPr>
            <w:tcW w:w="992" w:type="dxa"/>
            <w:vAlign w:val="center"/>
          </w:tcPr>
          <w:p>
            <w:pPr>
              <w:pStyle w:val="5"/>
              <w:spacing w:line="240" w:lineRule="auto"/>
              <w:ind w:firstLine="0" w:firstLineChars="0"/>
              <w:jc w:val="left"/>
              <w:rPr>
                <w:rFonts w:ascii="宋体" w:hAnsi="宋体"/>
                <w:color w:val="000000"/>
                <w:sz w:val="20"/>
              </w:rPr>
            </w:pPr>
            <w:r>
              <w:rPr>
                <w:rFonts w:ascii="宋体" w:hAnsi="宋体"/>
                <w:color w:val="000000"/>
                <w:sz w:val="20"/>
              </w:rPr>
              <w:t>2016-4-27</w:t>
            </w:r>
          </w:p>
        </w:tc>
        <w:tc>
          <w:tcPr>
            <w:tcW w:w="1134" w:type="dxa"/>
            <w:vAlign w:val="center"/>
          </w:tcPr>
          <w:p>
            <w:pPr>
              <w:pStyle w:val="5"/>
              <w:spacing w:line="240" w:lineRule="auto"/>
              <w:ind w:firstLine="0" w:firstLineChars="0"/>
              <w:jc w:val="left"/>
              <w:rPr>
                <w:rFonts w:ascii="宋体" w:hAnsi="宋体"/>
                <w:color w:val="000000"/>
                <w:sz w:val="20"/>
              </w:rPr>
            </w:pPr>
            <w:r>
              <w:rPr>
                <w:rFonts w:ascii="宋体" w:hAnsi="宋体"/>
                <w:color w:val="000000"/>
                <w:sz w:val="20"/>
              </w:rPr>
              <w:t>ZL201210478072.8</w:t>
            </w:r>
          </w:p>
        </w:tc>
        <w:tc>
          <w:tcPr>
            <w:tcW w:w="850" w:type="dxa"/>
            <w:vAlign w:val="center"/>
          </w:tcPr>
          <w:p>
            <w:pPr>
              <w:pStyle w:val="5"/>
              <w:spacing w:line="240" w:lineRule="auto"/>
              <w:ind w:firstLine="0" w:firstLineChars="0"/>
              <w:jc w:val="left"/>
              <w:rPr>
                <w:rFonts w:ascii="宋体" w:hAnsi="宋体"/>
                <w:color w:val="000000"/>
                <w:sz w:val="20"/>
              </w:rPr>
            </w:pPr>
            <w:r>
              <w:rPr>
                <w:rFonts w:hint="eastAsia" w:ascii="宋体" w:hAnsi="宋体"/>
                <w:color w:val="000000"/>
                <w:sz w:val="20"/>
              </w:rPr>
              <w:t>威海克莱特菲尔风机股份有限公司</w:t>
            </w:r>
          </w:p>
        </w:tc>
        <w:tc>
          <w:tcPr>
            <w:tcW w:w="851" w:type="dxa"/>
            <w:vAlign w:val="center"/>
          </w:tcPr>
          <w:p>
            <w:pPr>
              <w:pStyle w:val="5"/>
              <w:spacing w:line="240" w:lineRule="auto"/>
              <w:ind w:firstLine="0" w:firstLineChars="0"/>
              <w:jc w:val="left"/>
              <w:rPr>
                <w:rFonts w:ascii="宋体" w:hAnsi="宋体"/>
                <w:color w:val="000000"/>
                <w:sz w:val="20"/>
              </w:rPr>
            </w:pPr>
            <w:r>
              <w:rPr>
                <w:rFonts w:hint="eastAsia" w:ascii="宋体" w:hAnsi="宋体"/>
                <w:color w:val="000000"/>
                <w:sz w:val="20"/>
              </w:rPr>
              <w:t>盛才良、孔宪良、赵龙武、徐超</w:t>
            </w:r>
          </w:p>
        </w:tc>
        <w:tc>
          <w:tcPr>
            <w:tcW w:w="1183" w:type="dxa"/>
            <w:vAlign w:val="center"/>
          </w:tcPr>
          <w:p>
            <w:pPr>
              <w:pStyle w:val="5"/>
              <w:spacing w:line="240" w:lineRule="auto"/>
              <w:ind w:firstLine="0" w:firstLineChars="0"/>
              <w:jc w:val="center"/>
              <w:rPr>
                <w:rFonts w:ascii="宋体" w:hAnsi="宋体"/>
                <w:color w:val="000000"/>
                <w:sz w:val="20"/>
              </w:rPr>
            </w:pPr>
            <w:r>
              <w:rPr>
                <w:rFonts w:hint="eastAsia" w:ascii="宋体" w:hAnsi="宋体"/>
                <w:color w:val="000000"/>
                <w:sz w:val="20"/>
              </w:rPr>
              <w:t>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vAlign w:val="center"/>
          </w:tcPr>
          <w:p>
            <w:pPr>
              <w:pStyle w:val="5"/>
              <w:spacing w:line="240" w:lineRule="auto"/>
              <w:ind w:firstLine="0" w:firstLineChars="0"/>
              <w:jc w:val="left"/>
              <w:rPr>
                <w:rFonts w:ascii="宋体" w:hAnsi="宋体"/>
                <w:color w:val="000000"/>
                <w:sz w:val="20"/>
              </w:rPr>
            </w:pPr>
            <w:r>
              <w:rPr>
                <w:rFonts w:hint="eastAsia" w:ascii="宋体" w:hAnsi="宋体"/>
                <w:color w:val="000000"/>
                <w:sz w:val="20"/>
              </w:rPr>
              <w:t>行业标准</w:t>
            </w:r>
          </w:p>
        </w:tc>
        <w:tc>
          <w:tcPr>
            <w:tcW w:w="1260" w:type="dxa"/>
            <w:vAlign w:val="center"/>
          </w:tcPr>
          <w:p>
            <w:pPr>
              <w:pStyle w:val="5"/>
              <w:spacing w:line="240" w:lineRule="auto"/>
              <w:ind w:firstLine="0" w:firstLineChars="0"/>
              <w:jc w:val="left"/>
              <w:rPr>
                <w:rFonts w:ascii="宋体" w:hAnsi="宋体"/>
                <w:color w:val="000000"/>
                <w:sz w:val="20"/>
              </w:rPr>
            </w:pPr>
            <w:r>
              <w:rPr>
                <w:rFonts w:hint="eastAsia" w:ascii="宋体" w:hAnsi="宋体"/>
                <w:color w:val="000000"/>
                <w:sz w:val="20"/>
              </w:rPr>
              <w:t>冷却塔轴流通风机</w:t>
            </w:r>
          </w:p>
        </w:tc>
        <w:tc>
          <w:tcPr>
            <w:tcW w:w="1022" w:type="dxa"/>
            <w:vAlign w:val="center"/>
          </w:tcPr>
          <w:p>
            <w:pPr>
              <w:pStyle w:val="5"/>
              <w:spacing w:line="240" w:lineRule="auto"/>
              <w:ind w:firstLine="0" w:firstLineChars="0"/>
              <w:jc w:val="left"/>
              <w:rPr>
                <w:rFonts w:ascii="宋体" w:hAnsi="宋体"/>
                <w:color w:val="000000"/>
                <w:sz w:val="20"/>
              </w:rPr>
            </w:pPr>
            <w:r>
              <w:rPr>
                <w:rFonts w:hint="eastAsia" w:ascii="宋体" w:hAnsi="宋体"/>
                <w:color w:val="000000"/>
                <w:sz w:val="20"/>
              </w:rPr>
              <w:t>中国</w:t>
            </w:r>
          </w:p>
        </w:tc>
        <w:tc>
          <w:tcPr>
            <w:tcW w:w="849" w:type="dxa"/>
            <w:vAlign w:val="center"/>
          </w:tcPr>
          <w:p>
            <w:pPr>
              <w:pStyle w:val="5"/>
              <w:spacing w:line="240" w:lineRule="auto"/>
              <w:ind w:firstLine="0" w:firstLineChars="0"/>
              <w:jc w:val="left"/>
              <w:rPr>
                <w:rFonts w:ascii="宋体" w:hAnsi="宋体"/>
                <w:color w:val="000000"/>
                <w:sz w:val="20"/>
              </w:rPr>
            </w:pPr>
            <w:r>
              <w:rPr>
                <w:rFonts w:ascii="宋体" w:hAnsi="宋体"/>
                <w:color w:val="000000"/>
                <w:sz w:val="20"/>
              </w:rPr>
              <w:t>JB/T 9099-2014</w:t>
            </w:r>
          </w:p>
        </w:tc>
        <w:tc>
          <w:tcPr>
            <w:tcW w:w="992" w:type="dxa"/>
            <w:vAlign w:val="center"/>
          </w:tcPr>
          <w:p>
            <w:pPr>
              <w:pStyle w:val="5"/>
              <w:spacing w:line="240" w:lineRule="auto"/>
              <w:ind w:firstLine="0" w:firstLineChars="0"/>
              <w:jc w:val="left"/>
              <w:rPr>
                <w:rFonts w:ascii="宋体" w:hAnsi="宋体"/>
                <w:color w:val="000000"/>
                <w:sz w:val="20"/>
              </w:rPr>
            </w:pPr>
            <w:r>
              <w:rPr>
                <w:rFonts w:ascii="宋体" w:hAnsi="宋体"/>
                <w:color w:val="000000"/>
                <w:sz w:val="20"/>
              </w:rPr>
              <w:t>2014.5.6</w:t>
            </w:r>
          </w:p>
        </w:tc>
        <w:tc>
          <w:tcPr>
            <w:tcW w:w="1134" w:type="dxa"/>
            <w:vAlign w:val="center"/>
          </w:tcPr>
          <w:p>
            <w:pPr>
              <w:pStyle w:val="5"/>
              <w:spacing w:line="240" w:lineRule="auto"/>
              <w:ind w:firstLine="0" w:firstLineChars="0"/>
              <w:jc w:val="left"/>
              <w:rPr>
                <w:rFonts w:ascii="宋体" w:hAnsi="宋体"/>
                <w:color w:val="000000"/>
                <w:sz w:val="20"/>
              </w:rPr>
            </w:pPr>
            <w:r>
              <w:rPr>
                <w:rFonts w:ascii="宋体" w:hAnsi="宋体"/>
                <w:color w:val="000000"/>
                <w:sz w:val="20"/>
              </w:rPr>
              <w:t>JB/T 9099-2014</w:t>
            </w:r>
          </w:p>
        </w:tc>
        <w:tc>
          <w:tcPr>
            <w:tcW w:w="850" w:type="dxa"/>
            <w:vAlign w:val="center"/>
          </w:tcPr>
          <w:p>
            <w:pPr>
              <w:pStyle w:val="5"/>
              <w:spacing w:line="240" w:lineRule="auto"/>
              <w:ind w:firstLine="0" w:firstLineChars="0"/>
              <w:jc w:val="left"/>
              <w:rPr>
                <w:rFonts w:ascii="宋体" w:hAnsi="宋体"/>
                <w:color w:val="000000"/>
                <w:sz w:val="20"/>
              </w:rPr>
            </w:pPr>
            <w:r>
              <w:rPr>
                <w:rFonts w:hint="eastAsia" w:ascii="宋体" w:hAnsi="宋体"/>
                <w:color w:val="000000"/>
                <w:sz w:val="20"/>
              </w:rPr>
              <w:t>威海克莱特菲尔风机股份有限公司</w:t>
            </w:r>
          </w:p>
        </w:tc>
        <w:tc>
          <w:tcPr>
            <w:tcW w:w="851" w:type="dxa"/>
            <w:vAlign w:val="center"/>
          </w:tcPr>
          <w:p>
            <w:pPr>
              <w:pStyle w:val="5"/>
              <w:spacing w:line="240" w:lineRule="auto"/>
              <w:ind w:firstLine="0" w:firstLineChars="0"/>
              <w:jc w:val="left"/>
              <w:rPr>
                <w:rFonts w:ascii="宋体" w:hAnsi="宋体"/>
                <w:color w:val="000000"/>
                <w:sz w:val="20"/>
              </w:rPr>
            </w:pPr>
            <w:r>
              <w:rPr>
                <w:rFonts w:hint="eastAsia" w:ascii="宋体" w:hAnsi="宋体"/>
                <w:color w:val="000000"/>
                <w:sz w:val="20"/>
              </w:rPr>
              <w:t>王新</w:t>
            </w:r>
          </w:p>
        </w:tc>
        <w:tc>
          <w:tcPr>
            <w:tcW w:w="1183" w:type="dxa"/>
            <w:vAlign w:val="center"/>
          </w:tcPr>
          <w:p>
            <w:pPr>
              <w:pStyle w:val="5"/>
              <w:spacing w:line="240" w:lineRule="auto"/>
              <w:ind w:firstLine="0" w:firstLineChars="0"/>
              <w:jc w:val="center"/>
              <w:rPr>
                <w:rFonts w:ascii="宋体" w:hAnsi="宋体"/>
                <w:color w:val="000000"/>
                <w:sz w:val="20"/>
              </w:rPr>
            </w:pPr>
            <w:r>
              <w:rPr>
                <w:rFonts w:hint="eastAsia" w:ascii="宋体" w:hAnsi="宋体"/>
                <w:color w:val="000000"/>
                <w:sz w:val="20"/>
              </w:rPr>
              <w:t>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vAlign w:val="center"/>
          </w:tcPr>
          <w:p>
            <w:pPr>
              <w:pStyle w:val="5"/>
              <w:spacing w:line="240" w:lineRule="auto"/>
              <w:ind w:firstLine="0" w:firstLineChars="0"/>
              <w:jc w:val="left"/>
              <w:rPr>
                <w:rFonts w:ascii="宋体" w:hAnsi="宋体"/>
                <w:color w:val="000000"/>
                <w:sz w:val="20"/>
              </w:rPr>
            </w:pPr>
            <w:r>
              <w:rPr>
                <w:rFonts w:hint="eastAsia" w:ascii="宋体" w:hAnsi="宋体"/>
                <w:color w:val="000000"/>
                <w:sz w:val="20"/>
              </w:rPr>
              <w:t>行业标准</w:t>
            </w:r>
          </w:p>
        </w:tc>
        <w:tc>
          <w:tcPr>
            <w:tcW w:w="1260" w:type="dxa"/>
            <w:vAlign w:val="center"/>
          </w:tcPr>
          <w:p>
            <w:pPr>
              <w:pStyle w:val="5"/>
              <w:spacing w:line="240" w:lineRule="auto"/>
              <w:ind w:firstLine="0" w:firstLineChars="0"/>
              <w:jc w:val="left"/>
              <w:rPr>
                <w:rFonts w:ascii="宋体" w:hAnsi="宋体"/>
                <w:color w:val="000000"/>
                <w:sz w:val="20"/>
              </w:rPr>
            </w:pPr>
            <w:r>
              <w:rPr>
                <w:rFonts w:hint="eastAsia" w:ascii="宋体" w:hAnsi="宋体"/>
                <w:color w:val="000000"/>
                <w:sz w:val="20"/>
              </w:rPr>
              <w:t>电站空冷风机</w:t>
            </w:r>
          </w:p>
        </w:tc>
        <w:tc>
          <w:tcPr>
            <w:tcW w:w="1022" w:type="dxa"/>
            <w:vAlign w:val="center"/>
          </w:tcPr>
          <w:p>
            <w:pPr>
              <w:pStyle w:val="5"/>
              <w:spacing w:line="240" w:lineRule="auto"/>
              <w:ind w:firstLine="0" w:firstLineChars="0"/>
              <w:jc w:val="left"/>
              <w:rPr>
                <w:rFonts w:ascii="宋体" w:hAnsi="宋体"/>
                <w:color w:val="000000"/>
                <w:sz w:val="20"/>
              </w:rPr>
            </w:pPr>
            <w:r>
              <w:rPr>
                <w:rFonts w:hint="eastAsia" w:ascii="宋体" w:hAnsi="宋体"/>
                <w:color w:val="000000"/>
                <w:sz w:val="20"/>
              </w:rPr>
              <w:t>中国</w:t>
            </w:r>
          </w:p>
        </w:tc>
        <w:tc>
          <w:tcPr>
            <w:tcW w:w="849" w:type="dxa"/>
            <w:vAlign w:val="center"/>
          </w:tcPr>
          <w:p>
            <w:pPr>
              <w:pStyle w:val="5"/>
              <w:spacing w:line="240" w:lineRule="auto"/>
              <w:ind w:firstLine="0" w:firstLineChars="0"/>
              <w:jc w:val="left"/>
              <w:rPr>
                <w:rFonts w:ascii="宋体" w:hAnsi="宋体"/>
                <w:color w:val="000000"/>
                <w:sz w:val="20"/>
              </w:rPr>
            </w:pPr>
            <w:r>
              <w:rPr>
                <w:rFonts w:ascii="宋体" w:hAnsi="宋体"/>
                <w:color w:val="000000"/>
                <w:sz w:val="20"/>
              </w:rPr>
              <w:t>JB/T13232-2017</w:t>
            </w:r>
          </w:p>
        </w:tc>
        <w:tc>
          <w:tcPr>
            <w:tcW w:w="992" w:type="dxa"/>
            <w:vAlign w:val="center"/>
          </w:tcPr>
          <w:p>
            <w:pPr>
              <w:pStyle w:val="5"/>
              <w:spacing w:line="240" w:lineRule="auto"/>
              <w:ind w:firstLine="0" w:firstLineChars="0"/>
              <w:jc w:val="left"/>
              <w:rPr>
                <w:rFonts w:ascii="宋体" w:hAnsi="宋体"/>
                <w:color w:val="000000"/>
                <w:sz w:val="20"/>
              </w:rPr>
            </w:pPr>
            <w:r>
              <w:rPr>
                <w:rFonts w:ascii="宋体" w:hAnsi="宋体"/>
                <w:color w:val="000000"/>
                <w:sz w:val="20"/>
              </w:rPr>
              <w:t>2017.4.12</w:t>
            </w:r>
          </w:p>
        </w:tc>
        <w:tc>
          <w:tcPr>
            <w:tcW w:w="1134" w:type="dxa"/>
            <w:vAlign w:val="center"/>
          </w:tcPr>
          <w:p>
            <w:pPr>
              <w:pStyle w:val="5"/>
              <w:spacing w:line="240" w:lineRule="auto"/>
              <w:ind w:firstLine="0" w:firstLineChars="0"/>
              <w:jc w:val="left"/>
              <w:rPr>
                <w:rFonts w:ascii="宋体" w:hAnsi="宋体"/>
                <w:color w:val="000000"/>
                <w:sz w:val="20"/>
              </w:rPr>
            </w:pPr>
            <w:r>
              <w:rPr>
                <w:rFonts w:ascii="宋体" w:hAnsi="宋体"/>
                <w:color w:val="000000"/>
                <w:sz w:val="20"/>
              </w:rPr>
              <w:t>JB/T13232-2017</w:t>
            </w:r>
          </w:p>
        </w:tc>
        <w:tc>
          <w:tcPr>
            <w:tcW w:w="850" w:type="dxa"/>
            <w:vAlign w:val="center"/>
          </w:tcPr>
          <w:p>
            <w:pPr>
              <w:pStyle w:val="5"/>
              <w:spacing w:line="240" w:lineRule="auto"/>
              <w:ind w:firstLine="0" w:firstLineChars="0"/>
              <w:jc w:val="left"/>
              <w:rPr>
                <w:rFonts w:ascii="宋体" w:hAnsi="宋体"/>
                <w:color w:val="000000"/>
                <w:sz w:val="20"/>
              </w:rPr>
            </w:pPr>
            <w:r>
              <w:rPr>
                <w:rFonts w:hint="eastAsia" w:ascii="宋体" w:hAnsi="宋体"/>
                <w:color w:val="000000"/>
                <w:sz w:val="20"/>
              </w:rPr>
              <w:t>威海克莱特菲尔风机股份有限公司</w:t>
            </w:r>
          </w:p>
        </w:tc>
        <w:tc>
          <w:tcPr>
            <w:tcW w:w="851" w:type="dxa"/>
            <w:vAlign w:val="center"/>
          </w:tcPr>
          <w:p>
            <w:pPr>
              <w:pStyle w:val="5"/>
              <w:spacing w:line="240" w:lineRule="auto"/>
              <w:ind w:firstLine="0" w:firstLineChars="0"/>
              <w:jc w:val="left"/>
              <w:rPr>
                <w:rFonts w:ascii="宋体" w:hAnsi="宋体"/>
                <w:color w:val="000000"/>
                <w:sz w:val="20"/>
              </w:rPr>
            </w:pPr>
            <w:r>
              <w:rPr>
                <w:rFonts w:hint="eastAsia" w:ascii="宋体" w:hAnsi="宋体"/>
                <w:color w:val="000000"/>
                <w:sz w:val="20"/>
              </w:rPr>
              <w:t>王新</w:t>
            </w:r>
          </w:p>
        </w:tc>
        <w:tc>
          <w:tcPr>
            <w:tcW w:w="1183" w:type="dxa"/>
            <w:vAlign w:val="center"/>
          </w:tcPr>
          <w:p>
            <w:pPr>
              <w:pStyle w:val="5"/>
              <w:spacing w:line="240" w:lineRule="auto"/>
              <w:ind w:firstLine="0" w:firstLineChars="0"/>
              <w:jc w:val="center"/>
              <w:rPr>
                <w:rFonts w:ascii="宋体" w:hAnsi="宋体"/>
                <w:color w:val="000000"/>
                <w:sz w:val="20"/>
              </w:rPr>
            </w:pPr>
            <w:r>
              <w:rPr>
                <w:rFonts w:hint="eastAsia" w:ascii="宋体" w:hAnsi="宋体"/>
                <w:color w:val="000000"/>
                <w:sz w:val="20"/>
              </w:rPr>
              <w:t>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vAlign w:val="center"/>
          </w:tcPr>
          <w:p>
            <w:pPr>
              <w:pStyle w:val="5"/>
              <w:spacing w:line="240" w:lineRule="auto"/>
              <w:ind w:firstLine="0" w:firstLineChars="0"/>
              <w:jc w:val="left"/>
              <w:rPr>
                <w:rFonts w:ascii="宋体" w:hAnsi="宋体"/>
                <w:color w:val="000000"/>
                <w:sz w:val="20"/>
              </w:rPr>
            </w:pPr>
            <w:r>
              <w:rPr>
                <w:rFonts w:hint="eastAsia" w:ascii="宋体" w:hAnsi="宋体"/>
                <w:color w:val="000000"/>
                <w:sz w:val="20"/>
              </w:rPr>
              <w:t>行业标准</w:t>
            </w:r>
          </w:p>
        </w:tc>
        <w:tc>
          <w:tcPr>
            <w:tcW w:w="1260" w:type="dxa"/>
            <w:vAlign w:val="center"/>
          </w:tcPr>
          <w:p>
            <w:pPr>
              <w:pStyle w:val="5"/>
              <w:spacing w:line="240" w:lineRule="auto"/>
              <w:ind w:firstLine="0" w:firstLineChars="0"/>
              <w:jc w:val="left"/>
              <w:rPr>
                <w:rFonts w:ascii="宋体" w:hAnsi="宋体"/>
                <w:color w:val="000000"/>
                <w:sz w:val="20"/>
              </w:rPr>
            </w:pPr>
            <w:r>
              <w:rPr>
                <w:rFonts w:hint="eastAsia" w:ascii="宋体" w:hAnsi="宋体"/>
                <w:color w:val="000000"/>
                <w:sz w:val="20"/>
              </w:rPr>
              <w:t>空冷式热交换器</w:t>
            </w:r>
          </w:p>
        </w:tc>
        <w:tc>
          <w:tcPr>
            <w:tcW w:w="1022" w:type="dxa"/>
            <w:vAlign w:val="center"/>
          </w:tcPr>
          <w:p>
            <w:pPr>
              <w:pStyle w:val="5"/>
              <w:spacing w:line="240" w:lineRule="auto"/>
              <w:ind w:firstLine="0" w:firstLineChars="0"/>
              <w:jc w:val="left"/>
              <w:rPr>
                <w:rFonts w:ascii="宋体" w:hAnsi="宋体"/>
                <w:color w:val="000000"/>
                <w:sz w:val="20"/>
              </w:rPr>
            </w:pPr>
            <w:r>
              <w:rPr>
                <w:rFonts w:hint="eastAsia" w:ascii="宋体" w:hAnsi="宋体"/>
                <w:color w:val="000000"/>
                <w:sz w:val="20"/>
              </w:rPr>
              <w:t>中国</w:t>
            </w:r>
          </w:p>
        </w:tc>
        <w:tc>
          <w:tcPr>
            <w:tcW w:w="849" w:type="dxa"/>
            <w:vAlign w:val="center"/>
          </w:tcPr>
          <w:p>
            <w:pPr>
              <w:pStyle w:val="5"/>
              <w:spacing w:line="240" w:lineRule="auto"/>
              <w:ind w:firstLine="0" w:firstLineChars="0"/>
              <w:jc w:val="left"/>
              <w:rPr>
                <w:rFonts w:ascii="宋体" w:hAnsi="宋体"/>
                <w:color w:val="000000"/>
                <w:sz w:val="20"/>
              </w:rPr>
            </w:pPr>
            <w:r>
              <w:rPr>
                <w:rFonts w:ascii="宋体" w:hAnsi="宋体"/>
                <w:color w:val="000000"/>
                <w:sz w:val="20"/>
              </w:rPr>
              <w:t>NBT 47007-2018</w:t>
            </w:r>
          </w:p>
        </w:tc>
        <w:tc>
          <w:tcPr>
            <w:tcW w:w="992" w:type="dxa"/>
            <w:vAlign w:val="center"/>
          </w:tcPr>
          <w:p>
            <w:pPr>
              <w:pStyle w:val="5"/>
              <w:spacing w:line="240" w:lineRule="auto"/>
              <w:ind w:firstLine="0" w:firstLineChars="0"/>
              <w:jc w:val="left"/>
              <w:rPr>
                <w:rFonts w:ascii="宋体" w:hAnsi="宋体"/>
                <w:color w:val="000000"/>
                <w:sz w:val="20"/>
              </w:rPr>
            </w:pPr>
            <w:r>
              <w:rPr>
                <w:rFonts w:ascii="宋体" w:hAnsi="宋体"/>
                <w:color w:val="000000"/>
                <w:sz w:val="20"/>
              </w:rPr>
              <w:t>2018.12.25</w:t>
            </w:r>
          </w:p>
        </w:tc>
        <w:tc>
          <w:tcPr>
            <w:tcW w:w="1134" w:type="dxa"/>
            <w:vAlign w:val="center"/>
          </w:tcPr>
          <w:p>
            <w:pPr>
              <w:pStyle w:val="5"/>
              <w:spacing w:line="240" w:lineRule="auto"/>
              <w:ind w:firstLine="0" w:firstLineChars="0"/>
              <w:jc w:val="left"/>
              <w:rPr>
                <w:rFonts w:ascii="宋体" w:hAnsi="宋体"/>
                <w:color w:val="000000"/>
                <w:sz w:val="20"/>
              </w:rPr>
            </w:pPr>
            <w:r>
              <w:rPr>
                <w:rFonts w:ascii="宋体" w:hAnsi="宋体"/>
                <w:color w:val="000000"/>
                <w:sz w:val="20"/>
              </w:rPr>
              <w:t>NBT 47007-2018</w:t>
            </w:r>
          </w:p>
        </w:tc>
        <w:tc>
          <w:tcPr>
            <w:tcW w:w="850" w:type="dxa"/>
            <w:vAlign w:val="center"/>
          </w:tcPr>
          <w:p>
            <w:pPr>
              <w:pStyle w:val="5"/>
              <w:spacing w:line="240" w:lineRule="auto"/>
              <w:ind w:firstLine="0" w:firstLineChars="0"/>
              <w:jc w:val="left"/>
              <w:rPr>
                <w:rFonts w:ascii="宋体" w:hAnsi="宋体"/>
                <w:color w:val="000000"/>
                <w:sz w:val="20"/>
              </w:rPr>
            </w:pPr>
            <w:r>
              <w:rPr>
                <w:rFonts w:hint="eastAsia" w:ascii="宋体" w:hAnsi="宋体"/>
                <w:color w:val="000000"/>
                <w:sz w:val="20"/>
              </w:rPr>
              <w:t>威海克莱特菲尔风机股份有限公司</w:t>
            </w:r>
          </w:p>
        </w:tc>
        <w:tc>
          <w:tcPr>
            <w:tcW w:w="851" w:type="dxa"/>
            <w:vAlign w:val="center"/>
          </w:tcPr>
          <w:p>
            <w:pPr>
              <w:pStyle w:val="5"/>
              <w:spacing w:line="240" w:lineRule="auto"/>
              <w:ind w:firstLine="0" w:firstLineChars="0"/>
              <w:jc w:val="left"/>
              <w:rPr>
                <w:rFonts w:ascii="宋体" w:hAnsi="宋体"/>
                <w:color w:val="000000"/>
                <w:sz w:val="20"/>
              </w:rPr>
            </w:pPr>
            <w:r>
              <w:rPr>
                <w:rFonts w:hint="eastAsia" w:ascii="宋体" w:hAnsi="宋体"/>
                <w:color w:val="000000"/>
                <w:sz w:val="20"/>
              </w:rPr>
              <w:t>王新</w:t>
            </w:r>
          </w:p>
        </w:tc>
        <w:tc>
          <w:tcPr>
            <w:tcW w:w="1183" w:type="dxa"/>
            <w:vAlign w:val="center"/>
          </w:tcPr>
          <w:p>
            <w:pPr>
              <w:pStyle w:val="5"/>
              <w:spacing w:line="240" w:lineRule="auto"/>
              <w:ind w:firstLine="0" w:firstLineChars="0"/>
              <w:jc w:val="center"/>
              <w:rPr>
                <w:rFonts w:ascii="宋体" w:hAnsi="宋体"/>
                <w:color w:val="000000"/>
                <w:sz w:val="20"/>
              </w:rPr>
            </w:pPr>
            <w:r>
              <w:rPr>
                <w:rFonts w:hint="eastAsia" w:ascii="宋体" w:hAnsi="宋体"/>
                <w:color w:val="000000"/>
                <w:sz w:val="20"/>
              </w:rPr>
              <w:t>有效</w:t>
            </w:r>
          </w:p>
        </w:tc>
      </w:tr>
    </w:tbl>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主要完成人情况：</w:t>
      </w:r>
      <w:r>
        <w:rPr>
          <w:rFonts w:hint="eastAsia" w:ascii="仿宋_GB2312" w:hAnsi="仿宋_GB2312" w:eastAsia="仿宋_GB2312" w:cs="仿宋_GB2312"/>
          <w:sz w:val="32"/>
          <w:szCs w:val="32"/>
        </w:rPr>
        <w:t xml:space="preserve"> </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color w:val="000000" w:themeColor="text1"/>
          <w:sz w:val="32"/>
          <w:szCs w:val="32"/>
          <w14:textFill>
            <w14:solidFill>
              <w14:schemeClr w14:val="tx1"/>
            </w14:solidFill>
          </w14:textFill>
        </w:rPr>
      </w:pPr>
      <w:r>
        <w:rPr>
          <w:rFonts w:hint="eastAsia" w:ascii="仿宋_GB2312" w:hAnsi="仿宋_GB2312" w:eastAsia="仿宋_GB2312" w:cs="仿宋_GB2312"/>
          <w:b w:val="0"/>
          <w:bCs/>
          <w:color w:val="000000" w:themeColor="text1"/>
          <w:sz w:val="32"/>
          <w:szCs w:val="32"/>
          <w14:textFill>
            <w14:solidFill>
              <w14:schemeClr w14:val="tx1"/>
            </w14:solidFill>
          </w14:textFill>
        </w:rPr>
        <w:t>第一位王新，行政职务：副总经理，技术职称：高级工程师，工作单位、完成单位：威海克莱特菲尔风机股份有限公司。对项目的贡献：本人对“四、主要科技创新”所列第1项创新点做出了创造性贡献，提出了新型复合铰接结构轴流叶轮方案，并进行了机械强度论证；主持完成了新型双层盘结构大型轴流叶轮的轻量化设计方案。</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color w:val="000000" w:themeColor="text1"/>
          <w:sz w:val="32"/>
          <w:szCs w:val="32"/>
          <w14:textFill>
            <w14:solidFill>
              <w14:schemeClr w14:val="tx1"/>
            </w14:solidFill>
          </w14:textFill>
        </w:rPr>
      </w:pPr>
      <w:r>
        <w:rPr>
          <w:rFonts w:hint="eastAsia" w:ascii="仿宋_GB2312" w:hAnsi="仿宋_GB2312" w:eastAsia="仿宋_GB2312" w:cs="仿宋_GB2312"/>
          <w:b w:val="0"/>
          <w:bCs/>
          <w:sz w:val="32"/>
          <w:szCs w:val="32"/>
        </w:rPr>
        <w:t>第二位徐超，</w:t>
      </w:r>
      <w:r>
        <w:rPr>
          <w:rFonts w:hint="eastAsia" w:ascii="仿宋_GB2312" w:hAnsi="仿宋_GB2312" w:eastAsia="仿宋_GB2312" w:cs="仿宋_GB2312"/>
          <w:b w:val="0"/>
          <w:bCs/>
          <w:color w:val="000000" w:themeColor="text1"/>
          <w:sz w:val="32"/>
          <w:szCs w:val="32"/>
          <w14:textFill>
            <w14:solidFill>
              <w14:schemeClr w14:val="tx1"/>
            </w14:solidFill>
          </w14:textFill>
        </w:rPr>
        <w:t>行政职务：技术部经理，技术职称：中级工程师，工作单位、完成单位：威海克莱特菲尔风机股份有限公司。</w:t>
      </w:r>
      <w:r>
        <w:rPr>
          <w:rFonts w:hint="eastAsia" w:ascii="仿宋_GB2312" w:hAnsi="仿宋_GB2312" w:eastAsia="仿宋_GB2312" w:cs="仿宋_GB2312"/>
          <w:b w:val="0"/>
          <w:bCs/>
          <w:sz w:val="32"/>
          <w:szCs w:val="32"/>
        </w:rPr>
        <w:t>对项目的贡献：</w:t>
      </w:r>
      <w:r>
        <w:rPr>
          <w:rFonts w:hint="eastAsia" w:ascii="仿宋_GB2312" w:hAnsi="仿宋_GB2312" w:eastAsia="仿宋_GB2312" w:cs="仿宋_GB2312"/>
          <w:b w:val="0"/>
          <w:bCs/>
          <w:color w:val="000000" w:themeColor="text1"/>
          <w:sz w:val="32"/>
          <w:szCs w:val="32"/>
          <w14:textFill>
            <w14:solidFill>
              <w14:schemeClr w14:val="tx1"/>
            </w14:solidFill>
          </w14:textFill>
        </w:rPr>
        <w:t>本人对“四、主要科技创新”中第 1创新点中提出采用新型叶片固定安装结构，将产生裂纹的局布应力降低，提高拉挤叶片根部的结构可靠性方案，并进行了机械强度论证；对主要科技创新中第 2创新点中先进的机翼型中空宽叶片进行了气动计算方案验证；对主要科技创新中第 3创新点中参考直升机技术的旋翼受力原理及机翼襟翼（后拖）结构提出应用至民用到大型轴流叶轮上方案，通过叶根襟翼结构减小叶根反流损失。</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color w:val="000000" w:themeColor="text1"/>
          <w:sz w:val="32"/>
          <w:szCs w:val="32"/>
          <w14:textFill>
            <w14:solidFill>
              <w14:schemeClr w14:val="tx1"/>
            </w14:solidFill>
          </w14:textFill>
        </w:rPr>
      </w:pPr>
      <w:r>
        <w:rPr>
          <w:rFonts w:hint="eastAsia" w:ascii="仿宋_GB2312" w:hAnsi="仿宋_GB2312" w:eastAsia="仿宋_GB2312" w:cs="仿宋_GB2312"/>
          <w:b w:val="0"/>
          <w:bCs/>
          <w:sz w:val="32"/>
          <w:szCs w:val="32"/>
        </w:rPr>
        <w:t>第三位赵龙武，</w:t>
      </w:r>
      <w:r>
        <w:rPr>
          <w:rFonts w:hint="eastAsia" w:ascii="仿宋_GB2312" w:hAnsi="仿宋_GB2312" w:eastAsia="仿宋_GB2312" w:cs="仿宋_GB2312"/>
          <w:b w:val="0"/>
          <w:bCs/>
          <w:color w:val="000000" w:themeColor="text1"/>
          <w:sz w:val="32"/>
          <w:szCs w:val="32"/>
          <w14:textFill>
            <w14:solidFill>
              <w14:schemeClr w14:val="tx1"/>
            </w14:solidFill>
          </w14:textFill>
        </w:rPr>
        <w:t>行政职务：技术总监，技术职称：中级工程师，工作单位、完成单位：威海克莱特菲尔风机股份有限公司。</w:t>
      </w:r>
      <w:r>
        <w:rPr>
          <w:rFonts w:hint="eastAsia" w:ascii="仿宋_GB2312" w:hAnsi="仿宋_GB2312" w:eastAsia="仿宋_GB2312" w:cs="仿宋_GB2312"/>
          <w:b w:val="0"/>
          <w:bCs/>
          <w:sz w:val="32"/>
          <w:szCs w:val="32"/>
        </w:rPr>
        <w:t>对项目的贡献：</w:t>
      </w:r>
      <w:r>
        <w:rPr>
          <w:rFonts w:hint="eastAsia" w:ascii="仿宋_GB2312" w:hAnsi="仿宋_GB2312" w:eastAsia="仿宋_GB2312" w:cs="仿宋_GB2312"/>
          <w:b w:val="0"/>
          <w:bCs/>
          <w:color w:val="000000" w:themeColor="text1"/>
          <w:sz w:val="32"/>
          <w:szCs w:val="32"/>
          <w14:textFill>
            <w14:solidFill>
              <w14:schemeClr w14:val="tx1"/>
            </w14:solidFill>
          </w14:textFill>
        </w:rPr>
        <w:t xml:space="preserve">本人对“四、主要科技创新” 对主要科技创新第1创新点进行模拟计算及性能测试；对主要科技创新第2创新点机翼型中空宽叶片气动性能进行模拟计算；对主要科技创新第3创新点通过模拟计算选取优异的翼型，验证叶根襟翼结构减小叶根反流损失。 </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color w:val="000000" w:themeColor="text1"/>
          <w:sz w:val="32"/>
          <w:szCs w:val="32"/>
          <w14:textFill>
            <w14:solidFill>
              <w14:schemeClr w14:val="tx1"/>
            </w14:solidFill>
          </w14:textFill>
        </w:rPr>
      </w:pPr>
      <w:r>
        <w:rPr>
          <w:rFonts w:hint="eastAsia" w:ascii="仿宋_GB2312" w:hAnsi="仿宋_GB2312" w:eastAsia="仿宋_GB2312" w:cs="仿宋_GB2312"/>
          <w:b w:val="0"/>
          <w:bCs/>
          <w:sz w:val="32"/>
          <w:szCs w:val="32"/>
        </w:rPr>
        <w:t>第四位孔宪良，</w:t>
      </w:r>
      <w:r>
        <w:rPr>
          <w:rFonts w:hint="eastAsia" w:ascii="仿宋_GB2312" w:hAnsi="仿宋_GB2312" w:eastAsia="仿宋_GB2312" w:cs="仿宋_GB2312"/>
          <w:b w:val="0"/>
          <w:bCs/>
          <w:color w:val="000000" w:themeColor="text1"/>
          <w:sz w:val="32"/>
          <w:szCs w:val="32"/>
          <w14:textFill>
            <w14:solidFill>
              <w14:schemeClr w14:val="tx1"/>
            </w14:solidFill>
          </w14:textFill>
        </w:rPr>
        <w:t>行政职务：工艺部经理，技术职称：初级工程师，工作单位、完成单位：威海克莱特菲尔风机股份有限公司。</w:t>
      </w:r>
      <w:r>
        <w:rPr>
          <w:rFonts w:hint="eastAsia" w:ascii="仿宋_GB2312" w:hAnsi="仿宋_GB2312" w:eastAsia="仿宋_GB2312" w:cs="仿宋_GB2312"/>
          <w:b w:val="0"/>
          <w:bCs/>
          <w:sz w:val="32"/>
          <w:szCs w:val="32"/>
        </w:rPr>
        <w:t>对项目的贡献：</w:t>
      </w:r>
      <w:r>
        <w:rPr>
          <w:rFonts w:hint="eastAsia" w:ascii="仿宋_GB2312" w:hAnsi="仿宋_GB2312" w:eastAsia="仿宋_GB2312" w:cs="仿宋_GB2312"/>
          <w:b w:val="0"/>
          <w:bCs/>
          <w:color w:val="000000" w:themeColor="text1"/>
          <w:sz w:val="32"/>
          <w:szCs w:val="32"/>
          <w14:textFill>
            <w14:solidFill>
              <w14:schemeClr w14:val="tx1"/>
            </w14:solidFill>
          </w14:textFill>
        </w:rPr>
        <w:t xml:space="preserve">本人对“四、主要科技创新” 对主要科技创新第第 2创新点中先进的机翼型中空宽叶片进行工艺设计及验证；对主要科技创新第 3创新点中实现机翼襟翼（后拖）结构进行工艺设计，实现叶根襟翼结构减小叶根反流损失方案策划。 </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color w:val="000000" w:themeColor="text1"/>
          <w:sz w:val="32"/>
          <w:szCs w:val="32"/>
          <w14:textFill>
            <w14:solidFill>
              <w14:schemeClr w14:val="tx1"/>
            </w14:solidFill>
          </w14:textFill>
        </w:rPr>
      </w:pPr>
      <w:r>
        <w:rPr>
          <w:rFonts w:hint="eastAsia" w:ascii="仿宋_GB2312" w:hAnsi="仿宋_GB2312" w:eastAsia="仿宋_GB2312" w:cs="仿宋_GB2312"/>
          <w:b w:val="0"/>
          <w:bCs/>
          <w:sz w:val="32"/>
          <w:szCs w:val="32"/>
        </w:rPr>
        <w:t>第五位盛军岭，</w:t>
      </w:r>
      <w:r>
        <w:rPr>
          <w:rFonts w:hint="eastAsia" w:ascii="仿宋_GB2312" w:hAnsi="仿宋_GB2312" w:eastAsia="仿宋_GB2312" w:cs="仿宋_GB2312"/>
          <w:b w:val="0"/>
          <w:bCs/>
          <w:color w:val="000000" w:themeColor="text1"/>
          <w:sz w:val="32"/>
          <w:szCs w:val="32"/>
          <w14:textFill>
            <w14:solidFill>
              <w14:schemeClr w14:val="tx1"/>
            </w14:solidFill>
          </w14:textFill>
        </w:rPr>
        <w:t>行政职务：总经理，技术职称：中级工程师，工作单位、完成单位：威海克莱特菲尔风机股份有限公司。</w:t>
      </w:r>
      <w:r>
        <w:rPr>
          <w:rFonts w:hint="eastAsia" w:ascii="仿宋_GB2312" w:hAnsi="仿宋_GB2312" w:eastAsia="仿宋_GB2312" w:cs="仿宋_GB2312"/>
          <w:b w:val="0"/>
          <w:bCs/>
          <w:sz w:val="32"/>
          <w:szCs w:val="32"/>
        </w:rPr>
        <w:t>对项目的贡献：</w:t>
      </w:r>
      <w:r>
        <w:rPr>
          <w:rFonts w:hint="eastAsia" w:ascii="仿宋_GB2312" w:hAnsi="仿宋_GB2312" w:eastAsia="仿宋_GB2312" w:cs="仿宋_GB2312"/>
          <w:b w:val="0"/>
          <w:bCs/>
          <w:color w:val="000000" w:themeColor="text1"/>
          <w:sz w:val="32"/>
          <w:szCs w:val="32"/>
          <w14:textFill>
            <w14:solidFill>
              <w14:schemeClr w14:val="tx1"/>
            </w14:solidFill>
          </w14:textFill>
        </w:rPr>
        <w:t>本人对“四、主要科技创新”对主要科技创新第 1创新点中对旋翼铰接结构进行试验、验证，消除原有结构中对叶片损害最严重的弯曲应力，实现叶根零弯矩。</w:t>
      </w:r>
    </w:p>
    <w:p>
      <w:pPr>
        <w:keepNext w:val="0"/>
        <w:keepLines w:val="0"/>
        <w:pageBreakBefore w:val="0"/>
        <w:widowControl/>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主要完成单位及创新推广贡献：</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威海克莱特菲尔风机股份有限公司</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1、为保证此项目的成功研发，公司投入研发经费602 万元，依托省技术中心立项，购置了焊接机器人、建成了国内首座1：1比例的大型轴流风机测试平台、AMCA 实验室、金相实验室，测试中心通过了国家级实验室认可；</w:t>
      </w:r>
    </w:p>
    <w:p>
      <w:pPr>
        <w:keepNext w:val="0"/>
        <w:keepLines w:val="0"/>
        <w:pageBreakBefore w:val="0"/>
        <w:widowControl/>
        <w:kinsoku/>
        <w:wordWrap/>
        <w:overflowPunct/>
        <w:topLinePunct w:val="0"/>
        <w:autoSpaceDE/>
        <w:autoSpaceDN/>
        <w:bidi w:val="0"/>
        <w:adjustRightInd/>
        <w:snapToGrid/>
        <w:spacing w:line="560" w:lineRule="exact"/>
        <w:ind w:firstLine="633" w:firstLineChars="198"/>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2、在产品的研制过程中，获得4项发明专利，2项实用新型专利授权；</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3、在产品研制过程 ，把科技成果转化和产业化开发及提高经济效益作为重点，通过优化资源配置、强化技术，建成了产业化示范基地；</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该项目产品自2015年投产至今已批量生产，现已供货给国内冷却塔行业的龙头企业配套给冷却行业湖南元亨、荏原等大型公司，现已经推广到北京、广州、山东等多个省市，市场占有率达到30%，三年实现销售收入10943万元。</w:t>
      </w:r>
    </w:p>
    <w:p>
      <w:pPr>
        <w:keepNext w:val="0"/>
        <w:keepLines w:val="0"/>
        <w:pageBreakBefore w:val="0"/>
        <w:widowControl/>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完成合作关系说明：</w:t>
      </w:r>
    </w:p>
    <w:p>
      <w:pPr>
        <w:ind w:left="223"/>
        <w:jc w:val="center"/>
      </w:pPr>
    </w:p>
    <w:tbl>
      <w:tblPr>
        <w:tblStyle w:val="10"/>
        <w:tblW w:w="91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35"/>
        <w:gridCol w:w="1091"/>
        <w:gridCol w:w="1826"/>
        <w:gridCol w:w="2410"/>
        <w:gridCol w:w="31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35" w:type="dxa"/>
            <w:vAlign w:val="center"/>
          </w:tcPr>
          <w:p>
            <w:pPr>
              <w:spacing w:beforeLines="50" w:afterLines="50"/>
              <w:jc w:val="center"/>
              <w:rPr>
                <w:rFonts w:ascii="黑体" w:hAnsi="黑体" w:eastAsia="黑体"/>
                <w:color w:val="000000"/>
                <w:sz w:val="24"/>
                <w:szCs w:val="24"/>
              </w:rPr>
            </w:pPr>
            <w:r>
              <w:rPr>
                <w:rFonts w:hint="eastAsia" w:ascii="黑体" w:hAnsi="黑体" w:eastAsia="黑体"/>
                <w:color w:val="000000"/>
                <w:sz w:val="24"/>
                <w:szCs w:val="24"/>
              </w:rPr>
              <w:t>序号</w:t>
            </w:r>
          </w:p>
        </w:tc>
        <w:tc>
          <w:tcPr>
            <w:tcW w:w="1091" w:type="dxa"/>
            <w:vAlign w:val="center"/>
          </w:tcPr>
          <w:p>
            <w:pPr>
              <w:spacing w:beforeLines="50" w:afterLines="50"/>
              <w:jc w:val="center"/>
              <w:rPr>
                <w:rFonts w:ascii="黑体" w:hAnsi="黑体" w:eastAsia="黑体"/>
                <w:color w:val="000000"/>
                <w:sz w:val="24"/>
                <w:szCs w:val="24"/>
              </w:rPr>
            </w:pPr>
            <w:r>
              <w:rPr>
                <w:rFonts w:hint="eastAsia" w:ascii="黑体" w:hAnsi="黑体" w:eastAsia="黑体"/>
                <w:color w:val="000000"/>
                <w:sz w:val="24"/>
                <w:szCs w:val="24"/>
              </w:rPr>
              <w:t>合作方式</w:t>
            </w:r>
          </w:p>
        </w:tc>
        <w:tc>
          <w:tcPr>
            <w:tcW w:w="1826" w:type="dxa"/>
            <w:vAlign w:val="center"/>
          </w:tcPr>
          <w:p>
            <w:pPr>
              <w:spacing w:beforeLines="50" w:afterLines="50"/>
              <w:jc w:val="center"/>
              <w:rPr>
                <w:rFonts w:ascii="黑体" w:hAnsi="黑体" w:eastAsia="黑体"/>
                <w:color w:val="000000"/>
                <w:sz w:val="24"/>
                <w:szCs w:val="24"/>
              </w:rPr>
            </w:pPr>
            <w:r>
              <w:rPr>
                <w:rFonts w:hint="eastAsia" w:ascii="黑体" w:hAnsi="黑体" w:eastAsia="黑体"/>
                <w:color w:val="000000"/>
                <w:sz w:val="24"/>
                <w:szCs w:val="24"/>
              </w:rPr>
              <w:t>合作者</w:t>
            </w:r>
          </w:p>
        </w:tc>
        <w:tc>
          <w:tcPr>
            <w:tcW w:w="2410" w:type="dxa"/>
            <w:vAlign w:val="center"/>
          </w:tcPr>
          <w:p>
            <w:pPr>
              <w:spacing w:beforeLines="50" w:afterLines="50"/>
              <w:jc w:val="center"/>
              <w:rPr>
                <w:rFonts w:ascii="黑体" w:hAnsi="黑体" w:eastAsia="黑体"/>
                <w:color w:val="000000"/>
                <w:sz w:val="24"/>
                <w:szCs w:val="24"/>
              </w:rPr>
            </w:pPr>
            <w:r>
              <w:rPr>
                <w:rFonts w:hint="eastAsia" w:ascii="黑体" w:hAnsi="黑体" w:eastAsia="黑体"/>
                <w:color w:val="000000"/>
                <w:sz w:val="24"/>
                <w:szCs w:val="24"/>
              </w:rPr>
              <w:t>合作时间</w:t>
            </w:r>
          </w:p>
        </w:tc>
        <w:tc>
          <w:tcPr>
            <w:tcW w:w="3118" w:type="dxa"/>
            <w:vAlign w:val="center"/>
          </w:tcPr>
          <w:p>
            <w:pPr>
              <w:spacing w:beforeLines="50" w:afterLines="50"/>
              <w:jc w:val="center"/>
              <w:rPr>
                <w:rFonts w:ascii="黑体" w:hAnsi="黑体" w:eastAsia="黑体"/>
                <w:color w:val="000000"/>
                <w:sz w:val="24"/>
                <w:szCs w:val="24"/>
              </w:rPr>
            </w:pPr>
            <w:r>
              <w:rPr>
                <w:rFonts w:hint="eastAsia" w:ascii="黑体" w:hAnsi="黑体" w:eastAsia="黑体"/>
                <w:color w:val="000000"/>
                <w:sz w:val="24"/>
                <w:szCs w:val="24"/>
              </w:rPr>
              <w:t>合作成果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35" w:type="dxa"/>
            <w:vAlign w:val="center"/>
          </w:tcPr>
          <w:p>
            <w:pPr>
              <w:spacing w:line="276" w:lineRule="auto"/>
              <w:jc w:val="center"/>
              <w:rPr>
                <w:rFonts w:asciiTheme="minorEastAsia" w:hAnsiTheme="minorEastAsia" w:eastAsiaTheme="minorEastAsia"/>
              </w:rPr>
            </w:pPr>
            <w:r>
              <w:rPr>
                <w:rFonts w:hint="eastAsia" w:asciiTheme="minorEastAsia" w:hAnsiTheme="minorEastAsia" w:eastAsiaTheme="minorEastAsia"/>
              </w:rPr>
              <w:t>1</w:t>
            </w:r>
          </w:p>
        </w:tc>
        <w:tc>
          <w:tcPr>
            <w:tcW w:w="1091" w:type="dxa"/>
            <w:vAlign w:val="center"/>
          </w:tcPr>
          <w:p>
            <w:pPr>
              <w:spacing w:line="276" w:lineRule="auto"/>
              <w:jc w:val="center"/>
              <w:rPr>
                <w:rFonts w:asciiTheme="minorEastAsia" w:hAnsiTheme="minorEastAsia" w:eastAsiaTheme="minorEastAsia"/>
              </w:rPr>
            </w:pPr>
            <w:r>
              <w:rPr>
                <w:rFonts w:hint="eastAsia" w:asciiTheme="minorEastAsia" w:hAnsiTheme="minorEastAsia" w:eastAsiaTheme="minorEastAsia"/>
              </w:rPr>
              <w:t>专利</w:t>
            </w:r>
          </w:p>
        </w:tc>
        <w:tc>
          <w:tcPr>
            <w:tcW w:w="1826" w:type="dxa"/>
            <w:vAlign w:val="center"/>
          </w:tcPr>
          <w:p>
            <w:pPr>
              <w:spacing w:line="276" w:lineRule="auto"/>
              <w:jc w:val="center"/>
              <w:rPr>
                <w:rFonts w:asciiTheme="minorEastAsia" w:hAnsiTheme="minorEastAsia" w:eastAsiaTheme="minorEastAsia"/>
              </w:rPr>
            </w:pPr>
            <w:r>
              <w:rPr>
                <w:rFonts w:hint="eastAsia" w:asciiTheme="minorEastAsia" w:hAnsiTheme="minorEastAsia" w:eastAsiaTheme="minorEastAsia"/>
              </w:rPr>
              <w:t>王新/</w:t>
            </w:r>
            <w:r>
              <w:rPr>
                <w:rFonts w:asciiTheme="minorEastAsia" w:hAnsiTheme="minorEastAsia" w:eastAsiaTheme="minorEastAsia"/>
              </w:rPr>
              <w:t>1</w:t>
            </w:r>
          </w:p>
          <w:p>
            <w:pPr>
              <w:spacing w:line="276" w:lineRule="auto"/>
              <w:jc w:val="center"/>
              <w:rPr>
                <w:rFonts w:asciiTheme="minorEastAsia" w:hAnsiTheme="minorEastAsia" w:eastAsiaTheme="minorEastAsia"/>
              </w:rPr>
            </w:pPr>
            <w:r>
              <w:rPr>
                <w:rFonts w:hint="eastAsia" w:asciiTheme="minorEastAsia" w:hAnsiTheme="minorEastAsia" w:eastAsiaTheme="minorEastAsia"/>
              </w:rPr>
              <w:t>盛军岭/</w:t>
            </w:r>
            <w:r>
              <w:rPr>
                <w:rFonts w:asciiTheme="minorEastAsia" w:hAnsiTheme="minorEastAsia" w:eastAsiaTheme="minorEastAsia"/>
              </w:rPr>
              <w:t>5</w:t>
            </w:r>
          </w:p>
        </w:tc>
        <w:tc>
          <w:tcPr>
            <w:tcW w:w="2410" w:type="dxa"/>
            <w:vAlign w:val="center"/>
          </w:tcPr>
          <w:p>
            <w:pPr>
              <w:spacing w:line="276" w:lineRule="auto"/>
              <w:jc w:val="center"/>
              <w:rPr>
                <w:rFonts w:asciiTheme="minorEastAsia" w:hAnsiTheme="minorEastAsia" w:eastAsiaTheme="minorEastAsia"/>
              </w:rPr>
            </w:pPr>
            <w:r>
              <w:rPr>
                <w:rFonts w:hint="eastAsia" w:asciiTheme="minorEastAsia" w:hAnsiTheme="minorEastAsia" w:eastAsiaTheme="minorEastAsia"/>
              </w:rPr>
              <w:t>2</w:t>
            </w:r>
            <w:r>
              <w:rPr>
                <w:rFonts w:asciiTheme="minorEastAsia" w:hAnsiTheme="minorEastAsia" w:eastAsiaTheme="minorEastAsia"/>
              </w:rPr>
              <w:t>011.9.10-2013.9.18</w:t>
            </w:r>
          </w:p>
        </w:tc>
        <w:tc>
          <w:tcPr>
            <w:tcW w:w="3118" w:type="dxa"/>
            <w:vAlign w:val="center"/>
          </w:tcPr>
          <w:p>
            <w:pPr>
              <w:spacing w:line="276" w:lineRule="auto"/>
              <w:jc w:val="left"/>
              <w:rPr>
                <w:rFonts w:asciiTheme="minorEastAsia" w:hAnsiTheme="minorEastAsia" w:eastAsiaTheme="minorEastAsia"/>
              </w:rPr>
            </w:pPr>
            <w:r>
              <w:rPr>
                <w:rFonts w:hint="eastAsia" w:asciiTheme="minorEastAsia" w:hAnsiTheme="minorEastAsia" w:eastAsiaTheme="minorEastAsia"/>
              </w:rPr>
              <w:t>一种叶片与轮毂复合铰接的轴流叶轮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35" w:type="dxa"/>
            <w:vAlign w:val="center"/>
          </w:tcPr>
          <w:p>
            <w:pPr>
              <w:spacing w:line="276" w:lineRule="auto"/>
              <w:jc w:val="center"/>
              <w:rPr>
                <w:rFonts w:asciiTheme="minorEastAsia" w:hAnsiTheme="minorEastAsia" w:eastAsiaTheme="minorEastAsia"/>
              </w:rPr>
            </w:pPr>
            <w:r>
              <w:rPr>
                <w:rFonts w:hint="eastAsia" w:asciiTheme="minorEastAsia" w:hAnsiTheme="minorEastAsia" w:eastAsiaTheme="minorEastAsia"/>
              </w:rPr>
              <w:t>2</w:t>
            </w:r>
          </w:p>
        </w:tc>
        <w:tc>
          <w:tcPr>
            <w:tcW w:w="1091" w:type="dxa"/>
            <w:vAlign w:val="center"/>
          </w:tcPr>
          <w:p>
            <w:pPr>
              <w:spacing w:line="276" w:lineRule="auto"/>
              <w:jc w:val="center"/>
              <w:rPr>
                <w:rFonts w:asciiTheme="minorEastAsia" w:hAnsiTheme="minorEastAsia" w:eastAsiaTheme="minorEastAsia"/>
              </w:rPr>
            </w:pPr>
            <w:r>
              <w:rPr>
                <w:rFonts w:hint="eastAsia" w:asciiTheme="minorEastAsia" w:hAnsiTheme="minorEastAsia" w:eastAsiaTheme="minorEastAsia"/>
              </w:rPr>
              <w:t>专利</w:t>
            </w:r>
          </w:p>
        </w:tc>
        <w:tc>
          <w:tcPr>
            <w:tcW w:w="1826" w:type="dxa"/>
            <w:vAlign w:val="center"/>
          </w:tcPr>
          <w:p>
            <w:pPr>
              <w:spacing w:line="276" w:lineRule="auto"/>
              <w:jc w:val="center"/>
              <w:rPr>
                <w:rFonts w:asciiTheme="minorEastAsia" w:hAnsiTheme="minorEastAsia" w:eastAsiaTheme="minorEastAsia"/>
              </w:rPr>
            </w:pPr>
            <w:r>
              <w:rPr>
                <w:rFonts w:hint="eastAsia" w:asciiTheme="minorEastAsia" w:hAnsiTheme="minorEastAsia" w:eastAsiaTheme="minorEastAsia"/>
              </w:rPr>
              <w:t>王新/</w:t>
            </w:r>
            <w:r>
              <w:rPr>
                <w:rFonts w:asciiTheme="minorEastAsia" w:hAnsiTheme="minorEastAsia" w:eastAsiaTheme="minorEastAsia"/>
              </w:rPr>
              <w:t>1</w:t>
            </w:r>
          </w:p>
          <w:p>
            <w:pPr>
              <w:spacing w:line="276" w:lineRule="auto"/>
              <w:jc w:val="center"/>
              <w:rPr>
                <w:rFonts w:asciiTheme="minorEastAsia" w:hAnsiTheme="minorEastAsia" w:eastAsiaTheme="minorEastAsia"/>
              </w:rPr>
            </w:pPr>
            <w:r>
              <w:rPr>
                <w:rFonts w:hint="eastAsia" w:asciiTheme="minorEastAsia" w:hAnsiTheme="minorEastAsia" w:eastAsiaTheme="minorEastAsia"/>
              </w:rPr>
              <w:t>徐超/</w:t>
            </w:r>
            <w:r>
              <w:rPr>
                <w:rFonts w:asciiTheme="minorEastAsia" w:hAnsiTheme="minorEastAsia" w:eastAsiaTheme="minorEastAsia"/>
              </w:rPr>
              <w:t>2</w:t>
            </w:r>
          </w:p>
        </w:tc>
        <w:tc>
          <w:tcPr>
            <w:tcW w:w="2410" w:type="dxa"/>
            <w:vAlign w:val="center"/>
          </w:tcPr>
          <w:p>
            <w:pPr>
              <w:spacing w:line="276" w:lineRule="auto"/>
              <w:jc w:val="center"/>
              <w:rPr>
                <w:rFonts w:asciiTheme="minorEastAsia" w:hAnsiTheme="minorEastAsia" w:eastAsiaTheme="minorEastAsia"/>
              </w:rPr>
            </w:pPr>
            <w:r>
              <w:rPr>
                <w:rFonts w:hint="eastAsia" w:asciiTheme="minorEastAsia" w:hAnsiTheme="minorEastAsia" w:eastAsiaTheme="minorEastAsia"/>
              </w:rPr>
              <w:t>2</w:t>
            </w:r>
            <w:r>
              <w:rPr>
                <w:rFonts w:asciiTheme="minorEastAsia" w:hAnsiTheme="minorEastAsia" w:eastAsiaTheme="minorEastAsia"/>
              </w:rPr>
              <w:t>012.11.22-2014.10.8</w:t>
            </w:r>
          </w:p>
        </w:tc>
        <w:tc>
          <w:tcPr>
            <w:tcW w:w="3118" w:type="dxa"/>
            <w:vAlign w:val="center"/>
          </w:tcPr>
          <w:p>
            <w:pPr>
              <w:spacing w:line="276" w:lineRule="auto"/>
              <w:jc w:val="left"/>
              <w:rPr>
                <w:rFonts w:asciiTheme="minorEastAsia" w:hAnsiTheme="minorEastAsia" w:eastAsiaTheme="minorEastAsia"/>
              </w:rPr>
            </w:pPr>
            <w:r>
              <w:rPr>
                <w:rFonts w:hint="eastAsia" w:asciiTheme="minorEastAsia" w:hAnsiTheme="minorEastAsia" w:eastAsiaTheme="minorEastAsia"/>
              </w:rPr>
              <w:t>大型轴流叶轮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35" w:type="dxa"/>
            <w:vAlign w:val="center"/>
          </w:tcPr>
          <w:p>
            <w:pPr>
              <w:spacing w:line="276" w:lineRule="auto"/>
              <w:jc w:val="center"/>
              <w:rPr>
                <w:rFonts w:asciiTheme="minorEastAsia" w:hAnsiTheme="minorEastAsia" w:eastAsiaTheme="minorEastAsia"/>
              </w:rPr>
            </w:pPr>
            <w:r>
              <w:rPr>
                <w:rFonts w:hint="eastAsia" w:asciiTheme="minorEastAsia" w:hAnsiTheme="minorEastAsia" w:eastAsiaTheme="minorEastAsia"/>
              </w:rPr>
              <w:t>3</w:t>
            </w:r>
          </w:p>
        </w:tc>
        <w:tc>
          <w:tcPr>
            <w:tcW w:w="1091" w:type="dxa"/>
            <w:vAlign w:val="center"/>
          </w:tcPr>
          <w:p>
            <w:pPr>
              <w:spacing w:line="276" w:lineRule="auto"/>
              <w:jc w:val="center"/>
              <w:rPr>
                <w:rFonts w:asciiTheme="minorEastAsia" w:hAnsiTheme="minorEastAsia" w:eastAsiaTheme="minorEastAsia"/>
              </w:rPr>
            </w:pPr>
            <w:r>
              <w:rPr>
                <w:rFonts w:hint="eastAsia" w:asciiTheme="minorEastAsia" w:hAnsiTheme="minorEastAsia" w:eastAsiaTheme="minorEastAsia"/>
              </w:rPr>
              <w:t>专利</w:t>
            </w:r>
          </w:p>
        </w:tc>
        <w:tc>
          <w:tcPr>
            <w:tcW w:w="1826" w:type="dxa"/>
            <w:vAlign w:val="center"/>
          </w:tcPr>
          <w:p>
            <w:pPr>
              <w:spacing w:line="276" w:lineRule="auto"/>
              <w:jc w:val="center"/>
              <w:rPr>
                <w:rFonts w:asciiTheme="minorEastAsia" w:hAnsiTheme="minorEastAsia" w:eastAsiaTheme="minorEastAsia"/>
              </w:rPr>
            </w:pPr>
            <w:r>
              <w:rPr>
                <w:rFonts w:hint="eastAsia" w:asciiTheme="minorEastAsia" w:hAnsiTheme="minorEastAsia" w:eastAsiaTheme="minorEastAsia"/>
              </w:rPr>
              <w:t>孔宪良/</w:t>
            </w:r>
            <w:r>
              <w:rPr>
                <w:rFonts w:asciiTheme="minorEastAsia" w:hAnsiTheme="minorEastAsia" w:eastAsiaTheme="minorEastAsia"/>
              </w:rPr>
              <w:t>4</w:t>
            </w:r>
          </w:p>
          <w:p>
            <w:pPr>
              <w:spacing w:line="276" w:lineRule="auto"/>
              <w:jc w:val="center"/>
              <w:rPr>
                <w:rFonts w:asciiTheme="minorEastAsia" w:hAnsiTheme="minorEastAsia" w:eastAsiaTheme="minorEastAsia"/>
              </w:rPr>
            </w:pPr>
            <w:r>
              <w:rPr>
                <w:rFonts w:hint="eastAsia" w:asciiTheme="minorEastAsia" w:hAnsiTheme="minorEastAsia" w:eastAsiaTheme="minorEastAsia"/>
              </w:rPr>
              <w:t>赵龙武/</w:t>
            </w:r>
            <w:r>
              <w:rPr>
                <w:rFonts w:asciiTheme="minorEastAsia" w:hAnsiTheme="minorEastAsia" w:eastAsiaTheme="minorEastAsia"/>
              </w:rPr>
              <w:t xml:space="preserve">3 </w:t>
            </w:r>
            <w:r>
              <w:rPr>
                <w:rFonts w:hint="eastAsia" w:asciiTheme="minorEastAsia" w:hAnsiTheme="minorEastAsia" w:eastAsiaTheme="minorEastAsia"/>
              </w:rPr>
              <w:t>徐超/</w:t>
            </w:r>
            <w:r>
              <w:rPr>
                <w:rFonts w:asciiTheme="minorEastAsia" w:hAnsiTheme="minorEastAsia" w:eastAsiaTheme="minorEastAsia"/>
              </w:rPr>
              <w:t>2</w:t>
            </w:r>
          </w:p>
        </w:tc>
        <w:tc>
          <w:tcPr>
            <w:tcW w:w="2410" w:type="dxa"/>
            <w:vAlign w:val="center"/>
          </w:tcPr>
          <w:p>
            <w:pPr>
              <w:spacing w:line="276" w:lineRule="auto"/>
              <w:jc w:val="center"/>
              <w:rPr>
                <w:rFonts w:asciiTheme="minorEastAsia" w:hAnsiTheme="minorEastAsia" w:eastAsiaTheme="minorEastAsia"/>
              </w:rPr>
            </w:pPr>
            <w:r>
              <w:rPr>
                <w:rFonts w:hint="eastAsia" w:asciiTheme="minorEastAsia" w:hAnsiTheme="minorEastAsia" w:eastAsiaTheme="minorEastAsia"/>
              </w:rPr>
              <w:t>2</w:t>
            </w:r>
            <w:r>
              <w:rPr>
                <w:rFonts w:asciiTheme="minorEastAsia" w:hAnsiTheme="minorEastAsia" w:eastAsiaTheme="minorEastAsia"/>
              </w:rPr>
              <w:t>012.11.22-2015.4.29</w:t>
            </w:r>
          </w:p>
        </w:tc>
        <w:tc>
          <w:tcPr>
            <w:tcW w:w="3118" w:type="dxa"/>
            <w:vAlign w:val="center"/>
          </w:tcPr>
          <w:p>
            <w:pPr>
              <w:spacing w:line="276" w:lineRule="auto"/>
              <w:jc w:val="left"/>
              <w:rPr>
                <w:rFonts w:asciiTheme="minorEastAsia" w:hAnsiTheme="minorEastAsia" w:eastAsiaTheme="minorEastAsia"/>
              </w:rPr>
            </w:pPr>
            <w:r>
              <w:rPr>
                <w:rFonts w:hint="eastAsia" w:asciiTheme="minorEastAsia" w:hAnsiTheme="minorEastAsia" w:eastAsiaTheme="minorEastAsia"/>
              </w:rPr>
              <w:t>低噪声高效轴流风机叶轮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35" w:type="dxa"/>
            <w:vAlign w:val="center"/>
          </w:tcPr>
          <w:p>
            <w:pPr>
              <w:spacing w:line="276" w:lineRule="auto"/>
              <w:jc w:val="center"/>
              <w:rPr>
                <w:rFonts w:asciiTheme="minorEastAsia" w:hAnsiTheme="minorEastAsia" w:eastAsiaTheme="minorEastAsia"/>
              </w:rPr>
            </w:pPr>
            <w:r>
              <w:rPr>
                <w:rFonts w:hint="eastAsia" w:asciiTheme="minorEastAsia" w:hAnsiTheme="minorEastAsia" w:eastAsiaTheme="minorEastAsia"/>
              </w:rPr>
              <w:t>4</w:t>
            </w:r>
          </w:p>
        </w:tc>
        <w:tc>
          <w:tcPr>
            <w:tcW w:w="1091" w:type="dxa"/>
            <w:vAlign w:val="center"/>
          </w:tcPr>
          <w:p>
            <w:pPr>
              <w:spacing w:line="276" w:lineRule="auto"/>
              <w:jc w:val="center"/>
              <w:rPr>
                <w:rFonts w:asciiTheme="minorEastAsia" w:hAnsiTheme="minorEastAsia" w:eastAsiaTheme="minorEastAsia"/>
              </w:rPr>
            </w:pPr>
            <w:r>
              <w:rPr>
                <w:rFonts w:hint="eastAsia" w:asciiTheme="minorEastAsia" w:hAnsiTheme="minorEastAsia" w:eastAsiaTheme="minorEastAsia"/>
              </w:rPr>
              <w:t>专利</w:t>
            </w:r>
          </w:p>
        </w:tc>
        <w:tc>
          <w:tcPr>
            <w:tcW w:w="1826" w:type="dxa"/>
            <w:vAlign w:val="center"/>
          </w:tcPr>
          <w:p>
            <w:pPr>
              <w:spacing w:line="276" w:lineRule="auto"/>
              <w:jc w:val="center"/>
              <w:rPr>
                <w:rFonts w:asciiTheme="minorEastAsia" w:hAnsiTheme="minorEastAsia" w:eastAsiaTheme="minorEastAsia"/>
              </w:rPr>
            </w:pPr>
            <w:r>
              <w:rPr>
                <w:rFonts w:hint="eastAsia" w:asciiTheme="minorEastAsia" w:hAnsiTheme="minorEastAsia" w:eastAsiaTheme="minorEastAsia"/>
              </w:rPr>
              <w:t>徐超/</w:t>
            </w:r>
            <w:r>
              <w:rPr>
                <w:rFonts w:asciiTheme="minorEastAsia" w:hAnsiTheme="minorEastAsia" w:eastAsiaTheme="minorEastAsia"/>
              </w:rPr>
              <w:t xml:space="preserve">2 </w:t>
            </w:r>
            <w:r>
              <w:rPr>
                <w:rFonts w:hint="eastAsia" w:asciiTheme="minorEastAsia" w:hAnsiTheme="minorEastAsia" w:eastAsiaTheme="minorEastAsia"/>
              </w:rPr>
              <w:t>孔宪良/</w:t>
            </w:r>
            <w:r>
              <w:rPr>
                <w:rFonts w:asciiTheme="minorEastAsia" w:hAnsiTheme="minorEastAsia" w:eastAsiaTheme="minorEastAsia"/>
              </w:rPr>
              <w:t>4</w:t>
            </w:r>
          </w:p>
          <w:p>
            <w:pPr>
              <w:spacing w:line="276" w:lineRule="auto"/>
              <w:jc w:val="center"/>
              <w:rPr>
                <w:rFonts w:asciiTheme="minorEastAsia" w:hAnsiTheme="minorEastAsia" w:eastAsiaTheme="minorEastAsia"/>
              </w:rPr>
            </w:pPr>
            <w:r>
              <w:rPr>
                <w:rFonts w:hint="eastAsia" w:asciiTheme="minorEastAsia" w:hAnsiTheme="minorEastAsia" w:eastAsiaTheme="minorEastAsia"/>
              </w:rPr>
              <w:t>赵龙武/</w:t>
            </w:r>
            <w:r>
              <w:rPr>
                <w:rFonts w:asciiTheme="minorEastAsia" w:hAnsiTheme="minorEastAsia" w:eastAsiaTheme="minorEastAsia"/>
              </w:rPr>
              <w:t>3</w:t>
            </w:r>
          </w:p>
        </w:tc>
        <w:tc>
          <w:tcPr>
            <w:tcW w:w="2410" w:type="dxa"/>
            <w:vAlign w:val="center"/>
          </w:tcPr>
          <w:p>
            <w:pPr>
              <w:spacing w:line="276" w:lineRule="auto"/>
              <w:jc w:val="center"/>
              <w:rPr>
                <w:rFonts w:asciiTheme="minorEastAsia" w:hAnsiTheme="minorEastAsia" w:eastAsiaTheme="minorEastAsia"/>
              </w:rPr>
            </w:pPr>
            <w:r>
              <w:rPr>
                <w:rFonts w:hint="eastAsia" w:asciiTheme="minorEastAsia" w:hAnsiTheme="minorEastAsia" w:eastAsiaTheme="minorEastAsia"/>
              </w:rPr>
              <w:t>2</w:t>
            </w:r>
            <w:r>
              <w:rPr>
                <w:rFonts w:asciiTheme="minorEastAsia" w:hAnsiTheme="minorEastAsia" w:eastAsiaTheme="minorEastAsia"/>
              </w:rPr>
              <w:t>012.11.22-2016.4.27</w:t>
            </w:r>
          </w:p>
        </w:tc>
        <w:tc>
          <w:tcPr>
            <w:tcW w:w="3118" w:type="dxa"/>
            <w:vAlign w:val="center"/>
          </w:tcPr>
          <w:p>
            <w:pPr>
              <w:spacing w:line="276" w:lineRule="auto"/>
              <w:jc w:val="left"/>
              <w:rPr>
                <w:rFonts w:asciiTheme="minorEastAsia" w:hAnsiTheme="minorEastAsia" w:eastAsiaTheme="minorEastAsia"/>
              </w:rPr>
            </w:pPr>
            <w:r>
              <w:rPr>
                <w:rFonts w:hint="eastAsia" w:asciiTheme="minorEastAsia" w:hAnsiTheme="minorEastAsia" w:eastAsiaTheme="minorEastAsia"/>
              </w:rPr>
              <w:t>具有齿形前缘叶片的大型轴流叶轮</w:t>
            </w:r>
          </w:p>
        </w:tc>
      </w:tr>
    </w:tbl>
    <w:p>
      <w:pPr>
        <w:keepNext w:val="0"/>
        <w:keepLines w:val="0"/>
        <w:pageBreakBefore w:val="0"/>
        <w:widowControl/>
        <w:kinsoku/>
        <w:wordWrap/>
        <w:overflowPunct/>
        <w:topLinePunct w:val="0"/>
        <w:bidi w:val="0"/>
        <w:adjustRightInd/>
        <w:snapToGrid/>
        <w:spacing w:line="560" w:lineRule="exact"/>
        <w:ind w:firstLine="643"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lang w:eastAsia="zh-CN"/>
        </w:rPr>
        <w:t>（三）</w:t>
      </w:r>
      <w:r>
        <w:rPr>
          <w:rFonts w:hint="default" w:ascii="Times New Roman" w:hAnsi="Times New Roman" w:eastAsia="仿宋_GB2312" w:cs="Times New Roman"/>
          <w:b/>
          <w:kern w:val="0"/>
          <w:sz w:val="32"/>
          <w:szCs w:val="32"/>
        </w:rPr>
        <w:t>项目名称</w:t>
      </w:r>
      <w:r>
        <w:rPr>
          <w:rFonts w:hint="eastAsia" w:ascii="Times New Roman" w:hAnsi="Times New Roman" w:cs="Times New Roman"/>
          <w:b/>
          <w:kern w:val="0"/>
          <w:sz w:val="32"/>
          <w:szCs w:val="32"/>
          <w:lang w:eastAsia="zh-CN"/>
        </w:rPr>
        <w:t>：</w:t>
      </w:r>
      <w:r>
        <w:rPr>
          <w:rFonts w:hint="default" w:ascii="Times New Roman" w:hAnsi="Times New Roman" w:eastAsia="仿宋_GB2312" w:cs="Times New Roman"/>
          <w:sz w:val="32"/>
          <w:szCs w:val="32"/>
        </w:rPr>
        <w:t>金融票据智能鉴伪处理设备关键技术研发与产业化</w:t>
      </w:r>
    </w:p>
    <w:p>
      <w:pPr>
        <w:keepNext w:val="0"/>
        <w:keepLines w:val="0"/>
        <w:pageBreakBefore w:val="0"/>
        <w:kinsoku/>
        <w:wordWrap/>
        <w:overflowPunct/>
        <w:topLinePunct w:val="0"/>
        <w:bidi w:val="0"/>
        <w:adjustRightInd/>
        <w:snapToGrid/>
        <w:spacing w:line="560" w:lineRule="exact"/>
        <w:ind w:firstLine="742" w:firstLineChars="231"/>
        <w:textAlignment w:val="auto"/>
        <w:rPr>
          <w:rFonts w:hint="eastAsia" w:ascii="Times New Roman" w:hAnsi="Times New Roman" w:eastAsia="仿宋_GB2312" w:cs="Times New Roman"/>
          <w:b/>
          <w:bCs/>
          <w:kern w:val="0"/>
          <w:sz w:val="32"/>
          <w:szCs w:val="32"/>
          <w:lang w:eastAsia="zh-CN"/>
        </w:rPr>
      </w:pPr>
      <w:r>
        <w:rPr>
          <w:rFonts w:hint="default" w:ascii="Times New Roman" w:hAnsi="Times New Roman" w:eastAsia="仿宋_GB2312" w:cs="Times New Roman"/>
          <w:b/>
          <w:bCs/>
          <w:kern w:val="0"/>
          <w:sz w:val="32"/>
          <w:szCs w:val="32"/>
        </w:rPr>
        <w:t>提名者及提名意见</w:t>
      </w:r>
      <w:r>
        <w:rPr>
          <w:rFonts w:hint="eastAsia" w:ascii="Times New Roman" w:hAnsi="Times New Roman" w:cs="Times New Roman"/>
          <w:b/>
          <w:bCs/>
          <w:kern w:val="0"/>
          <w:sz w:val="32"/>
          <w:szCs w:val="32"/>
          <w:lang w:eastAsia="zh-CN"/>
        </w:rPr>
        <w:t>：</w:t>
      </w:r>
    </w:p>
    <w:p>
      <w:pPr>
        <w:keepNext w:val="0"/>
        <w:keepLines w:val="0"/>
        <w:pageBreakBefore w:val="0"/>
        <w:kinsoku/>
        <w:wordWrap/>
        <w:overflowPunct/>
        <w:topLinePunct w:val="0"/>
        <w:bidi w:val="0"/>
        <w:adjustRightInd/>
        <w:snapToGrid/>
        <w:spacing w:line="560" w:lineRule="exact"/>
        <w:ind w:firstLine="739" w:firstLineChars="231"/>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bCs/>
          <w:kern w:val="0"/>
          <w:sz w:val="32"/>
          <w:szCs w:val="32"/>
        </w:rPr>
        <w:t>提名者：威海市科技局</w:t>
      </w:r>
    </w:p>
    <w:p>
      <w:pPr>
        <w:keepNext w:val="0"/>
        <w:keepLines w:val="0"/>
        <w:pageBreakBefore w:val="0"/>
        <w:kinsoku/>
        <w:wordWrap/>
        <w:overflowPunct/>
        <w:topLinePunct w:val="0"/>
        <w:bidi w:val="0"/>
        <w:adjustRightInd/>
        <w:snapToGrid/>
        <w:spacing w:line="560" w:lineRule="exact"/>
        <w:ind w:firstLine="739" w:firstLineChars="231"/>
        <w:textAlignment w:val="auto"/>
        <w:rPr>
          <w:rFonts w:hint="default" w:ascii="Times New Roman" w:hAnsi="Times New Roman" w:eastAsia="仿宋_GB2312" w:cs="Times New Roman"/>
          <w:bCs/>
          <w:kern w:val="0"/>
          <w:sz w:val="32"/>
          <w:szCs w:val="32"/>
        </w:rPr>
      </w:pPr>
      <w:r>
        <w:rPr>
          <w:rFonts w:hint="default" w:ascii="Times New Roman" w:hAnsi="Times New Roman" w:eastAsia="仿宋_GB2312" w:cs="Times New Roman"/>
          <w:bCs/>
          <w:kern w:val="0"/>
          <w:sz w:val="32"/>
          <w:szCs w:val="32"/>
        </w:rPr>
        <w:t>提名意见: 该项目针对我国银行传统票据业务半人工鉴伪处理方式效率低、安全性差等痛点问题，创新性研发金融票据智能鉴伪处理设备，在我国首次实现了金融票据鉴伪处理自动化、智能化解决方案,填补了国内金融票据鉴伪技术空白。本项目深入系统研究票据防伪特征信息在多种光谱激发下的显现规律，首次发现荧光纤维丝红蓝互换等防伪信息变化特征，并采用自主研发专用传感器，研发独特采集时序流程及控制技术，实现票据防伪、变造特征信息的全面、高速采集，填补此领域国内空白；首次将人工智能技术用于票据鉴伪识别领域，创新性研发基于机器学习的票据多种防伪特征的综合鉴伪算法和基于全卷积神经网络的票据异常信息监测技术，使假票无处遁形，票据鉴伪识别技术处于国内领军地位；攻克复杂种类及状态下的票据高速稳定传输、压箱、分类、暂存的技术难关，在国内首次研发成功满足银行无人化业务需求的票据处理机构并实现量产化，并以其出色的稳定性和可靠性成为业内标杆产品。</w:t>
      </w:r>
    </w:p>
    <w:p>
      <w:pPr>
        <w:keepNext w:val="0"/>
        <w:keepLines w:val="0"/>
        <w:pageBreakBefore w:val="0"/>
        <w:kinsoku/>
        <w:wordWrap/>
        <w:overflowPunct/>
        <w:topLinePunct w:val="0"/>
        <w:autoSpaceDE w:val="0"/>
        <w:autoSpaceDN w:val="0"/>
        <w:bidi w:val="0"/>
        <w:adjustRightInd/>
        <w:snapToGrid/>
        <w:spacing w:line="560" w:lineRule="exact"/>
        <w:ind w:firstLine="640" w:firstLineChars="200"/>
        <w:textAlignment w:val="auto"/>
        <w:rPr>
          <w:rFonts w:hint="default" w:ascii="Times New Roman" w:hAnsi="Times New Roman" w:eastAsia="仿宋_GB2312" w:cs="Times New Roman"/>
          <w:bCs/>
          <w:kern w:val="0"/>
          <w:sz w:val="32"/>
          <w:szCs w:val="32"/>
        </w:rPr>
      </w:pPr>
      <w:r>
        <w:rPr>
          <w:rFonts w:hint="default" w:ascii="Times New Roman" w:hAnsi="Times New Roman" w:eastAsia="仿宋_GB2312" w:cs="Times New Roman"/>
          <w:bCs/>
          <w:kern w:val="0"/>
          <w:sz w:val="32"/>
          <w:szCs w:val="32"/>
        </w:rPr>
        <w:t>本项目形成了完整的自主知识产权，已经获得授权发明专利8项，计算机软件著作权1项，采用新北洋主持制定的行业标准1项。</w:t>
      </w:r>
    </w:p>
    <w:p>
      <w:pPr>
        <w:keepNext w:val="0"/>
        <w:keepLines w:val="0"/>
        <w:pageBreakBefore w:val="0"/>
        <w:kinsoku/>
        <w:wordWrap/>
        <w:overflowPunct/>
        <w:topLinePunct w:val="0"/>
        <w:autoSpaceDE w:val="0"/>
        <w:autoSpaceDN w:val="0"/>
        <w:bidi w:val="0"/>
        <w:adjustRightInd/>
        <w:snapToGrid/>
        <w:spacing w:line="560" w:lineRule="exact"/>
        <w:ind w:firstLine="640" w:firstLineChars="200"/>
        <w:textAlignment w:val="auto"/>
        <w:rPr>
          <w:rFonts w:hint="default" w:ascii="Times New Roman" w:hAnsi="Times New Roman" w:eastAsia="仿宋_GB2312" w:cs="Times New Roman"/>
          <w:bCs/>
          <w:kern w:val="0"/>
          <w:sz w:val="32"/>
          <w:szCs w:val="32"/>
        </w:rPr>
      </w:pPr>
      <w:r>
        <w:rPr>
          <w:rFonts w:hint="default" w:ascii="Times New Roman" w:hAnsi="Times New Roman" w:eastAsia="仿宋_GB2312" w:cs="Times New Roman"/>
          <w:bCs/>
          <w:kern w:val="0"/>
          <w:sz w:val="32"/>
          <w:szCs w:val="32"/>
        </w:rPr>
        <w:t>该项目核心技术所形成的的产品-金融票据智能鉴伪处理设备在银行无人终端产品上转化应用，2017年独家中标建设银行总行STM项目，示范作用显著，产销规模不断扩大，市场位次不断提升。截止2019年9月实现产品销售额3.63亿元，利润2.53亿元，税收0.21亿元，经济效益显著。该项目对加速银行网点从“交易处理型”向以效能为导向的“服务营销型”转变；降低银行运营成本，提高服务水平，促进国家“提质增效”等政策落实具有重要意义。提名该项目为山东省科学技术进步奖二等奖。</w:t>
      </w:r>
    </w:p>
    <w:p>
      <w:pPr>
        <w:keepNext w:val="0"/>
        <w:keepLines w:val="0"/>
        <w:pageBreakBefore w:val="0"/>
        <w:kinsoku/>
        <w:wordWrap/>
        <w:overflowPunct/>
        <w:topLinePunct w:val="0"/>
        <w:bidi w:val="0"/>
        <w:adjustRightInd/>
        <w:snapToGrid/>
        <w:spacing w:line="560" w:lineRule="exact"/>
        <w:ind w:firstLine="643" w:firstLineChars="200"/>
        <w:textAlignment w:val="auto"/>
        <w:rPr>
          <w:rFonts w:hint="eastAsia" w:ascii="Times New Roman" w:hAnsi="Times New Roman" w:eastAsia="仿宋_GB2312" w:cs="Times New Roman"/>
          <w:b/>
          <w:bCs/>
          <w:kern w:val="0"/>
          <w:sz w:val="32"/>
          <w:szCs w:val="32"/>
          <w:lang w:eastAsia="zh-CN"/>
        </w:rPr>
      </w:pPr>
      <w:r>
        <w:rPr>
          <w:rFonts w:hint="default" w:ascii="Times New Roman" w:hAnsi="Times New Roman" w:eastAsia="仿宋_GB2312" w:cs="Times New Roman"/>
          <w:b/>
          <w:bCs/>
          <w:kern w:val="0"/>
          <w:sz w:val="32"/>
          <w:szCs w:val="32"/>
        </w:rPr>
        <w:t>项目简介</w:t>
      </w:r>
      <w:r>
        <w:rPr>
          <w:rFonts w:hint="eastAsia" w:ascii="Times New Roman" w:hAnsi="Times New Roman" w:cs="Times New Roman"/>
          <w:b/>
          <w:bCs/>
          <w:kern w:val="0"/>
          <w:sz w:val="32"/>
          <w:szCs w:val="32"/>
          <w:lang w:eastAsia="zh-CN"/>
        </w:rPr>
        <w:t>：</w:t>
      </w:r>
    </w:p>
    <w:p>
      <w:pPr>
        <w:keepNext w:val="0"/>
        <w:keepLines w:val="0"/>
        <w:pageBreakBefore w:val="0"/>
        <w:kinsoku/>
        <w:wordWrap/>
        <w:overflowPunct/>
        <w:topLinePunct w:val="0"/>
        <w:bidi w:val="0"/>
        <w:adjustRightInd/>
        <w:snapToGrid/>
        <w:spacing w:line="560" w:lineRule="exact"/>
        <w:ind w:firstLine="640" w:firstLineChars="200"/>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随着我国经济的快速发展，银行票据业务量巨大，其中纸质票据仍然是票据业务的主要应用形式，目前传统的人工和半人工的纸质票据处理方式已经无法适应信息时代下票据业务对效率和安全的要求。票据鉴伪及处理的自动化和智能化已经成为银行业务中亟待解决的重要课题。</w:t>
      </w:r>
    </w:p>
    <w:p>
      <w:pPr>
        <w:keepNext w:val="0"/>
        <w:keepLines w:val="0"/>
        <w:pageBreakBefore w:val="0"/>
        <w:kinsoku/>
        <w:wordWrap/>
        <w:overflowPunct/>
        <w:topLinePunct w:val="0"/>
        <w:bidi w:val="0"/>
        <w:adjustRightInd/>
        <w:snapToGrid/>
        <w:spacing w:line="560" w:lineRule="exact"/>
        <w:ind w:firstLine="640" w:firstLineChars="200"/>
        <w:textAlignment w:val="auto"/>
        <w:rPr>
          <w:rFonts w:hint="default" w:ascii="Times New Roman" w:hAnsi="Times New Roman" w:eastAsia="仿宋_GB2312" w:cs="Times New Roman"/>
          <w:b/>
          <w:color w:val="000000"/>
          <w:kern w:val="0"/>
          <w:sz w:val="32"/>
          <w:szCs w:val="32"/>
        </w:rPr>
      </w:pPr>
      <w:r>
        <w:rPr>
          <w:rFonts w:hint="default" w:ascii="Times New Roman" w:hAnsi="Times New Roman" w:eastAsia="仿宋_GB2312" w:cs="Times New Roman"/>
          <w:color w:val="000000"/>
          <w:kern w:val="0"/>
          <w:sz w:val="32"/>
          <w:szCs w:val="32"/>
        </w:rPr>
        <w:t>金融票据智能鉴伪处理设备关键技术研发与产业化项目针对我国银行传统票据业务半人工鉴伪处理方式效率低、安全性差等痛点问题，创新性研发金融票据鉴伪处理设备，实现票据打印、签发、鉴伪、识别、兑付、回收等业务的自动化、智能化。在项目的研发过程中首次发现荧光纤维丝红蓝互换等防伪信息变化特征，并采用自主研发专用传感器，研发独特采集时序流程及控制技术；突破了基于机器学习的票据多种防伪特征的综合鉴伪算法和基于全卷积神经网络的票据异常信息监测技术；攻克复杂种类及状态下的票据高速稳定传输、压箱、分类、暂存的技术难关等多项关键核心技术的研制开发等工作。目前，本项目已经获得授权发明专利8项，计算机软件著作权1项，采用新北洋主持制定的行业标准1项。产品技术性能达到国内领先水平。产品研制成功后，得以迅速推广应用，独家中标建行总行智慧柜员机（STM）招标项目,取得良好的实施示范效果。截止2019年9月金融票据智能鉴伪处理设备实现销售额3.63亿元，利润2.53亿元，税收0.21亿元。本项目实现银行票据处理的自助化和智能化，在满足银行提质增效及消费升级需求的同时，极大减少票据风险事件发生几率，保护国家和人民财产免受损失。同时该产品具有完全自主知识产权，核心技术自主可控，保障我国金融安全。经济和社会效益显著。</w:t>
      </w:r>
    </w:p>
    <w:p>
      <w:pPr>
        <w:keepNext w:val="0"/>
        <w:keepLines w:val="0"/>
        <w:pageBreakBefore w:val="0"/>
        <w:kinsoku/>
        <w:wordWrap/>
        <w:overflowPunct/>
        <w:topLinePunct w:val="0"/>
        <w:bidi w:val="0"/>
        <w:adjustRightInd/>
        <w:snapToGrid/>
        <w:spacing w:line="560" w:lineRule="exact"/>
        <w:ind w:firstLine="643" w:firstLineChars="200"/>
        <w:textAlignment w:val="auto"/>
        <w:rPr>
          <w:rFonts w:hint="eastAsia" w:ascii="Times New Roman" w:hAnsi="Times New Roman" w:eastAsia="仿宋_GB2312" w:cs="Times New Roman"/>
          <w:b/>
          <w:bCs/>
          <w:kern w:val="0"/>
          <w:sz w:val="32"/>
          <w:szCs w:val="32"/>
          <w:lang w:eastAsia="zh-CN"/>
        </w:rPr>
      </w:pPr>
      <w:r>
        <w:rPr>
          <w:rFonts w:hint="default" w:ascii="Times New Roman" w:hAnsi="Times New Roman" w:eastAsia="仿宋_GB2312" w:cs="Times New Roman"/>
          <w:b/>
          <w:bCs/>
          <w:kern w:val="0"/>
          <w:sz w:val="32"/>
          <w:szCs w:val="32"/>
        </w:rPr>
        <w:t>客观评价</w:t>
      </w:r>
      <w:r>
        <w:rPr>
          <w:rFonts w:hint="eastAsia" w:ascii="Times New Roman" w:hAnsi="Times New Roman" w:cs="Times New Roman"/>
          <w:b/>
          <w:bCs/>
          <w:kern w:val="0"/>
          <w:sz w:val="32"/>
          <w:szCs w:val="32"/>
          <w:lang w:eastAsia="zh-CN"/>
        </w:rPr>
        <w:t>：</w:t>
      </w:r>
    </w:p>
    <w:p>
      <w:pPr>
        <w:pStyle w:val="5"/>
        <w:keepNext w:val="0"/>
        <w:keepLines w:val="0"/>
        <w:pageBreakBefore w:val="0"/>
        <w:kinsoku/>
        <w:wordWrap/>
        <w:overflowPunct/>
        <w:topLinePunct w:val="0"/>
        <w:bidi w:val="0"/>
        <w:adjustRightInd/>
        <w:snapToGrid/>
        <w:spacing w:line="560" w:lineRule="exact"/>
        <w:ind w:firstLine="422"/>
        <w:textAlignment w:val="auto"/>
        <w:rPr>
          <w:rFonts w:hint="default" w:ascii="Times New Roman" w:hAnsi="Times New Roman" w:eastAsia="仿宋_GB2312" w:cs="Times New Roman"/>
          <w:b w:val="0"/>
          <w:bCs/>
          <w:color w:val="000000"/>
          <w:sz w:val="32"/>
          <w:szCs w:val="32"/>
        </w:rPr>
      </w:pPr>
      <w:r>
        <w:rPr>
          <w:rFonts w:hint="default" w:ascii="Times New Roman" w:hAnsi="Times New Roman" w:eastAsia="仿宋_GB2312" w:cs="Times New Roman"/>
          <w:b w:val="0"/>
          <w:bCs/>
          <w:color w:val="000000"/>
          <w:sz w:val="32"/>
          <w:szCs w:val="32"/>
        </w:rPr>
        <w:t>1、技术检测报告：金融票据智能鉴伪处理设备检测报告</w:t>
      </w:r>
    </w:p>
    <w:p>
      <w:pPr>
        <w:keepNext w:val="0"/>
        <w:keepLines w:val="0"/>
        <w:pageBreakBefore w:val="0"/>
        <w:kinsoku/>
        <w:wordWrap/>
        <w:overflowPunct/>
        <w:topLinePunct w:val="0"/>
        <w:autoSpaceDE w:val="0"/>
        <w:autoSpaceDN w:val="0"/>
        <w:bidi w:val="0"/>
        <w:adjustRightInd/>
        <w:snapToGrid/>
        <w:spacing w:line="560" w:lineRule="exact"/>
        <w:ind w:firstLine="640" w:firstLineChars="200"/>
        <w:jc w:val="left"/>
        <w:textAlignment w:val="auto"/>
        <w:rPr>
          <w:rFonts w:hint="default" w:ascii="Times New Roman" w:hAnsi="Times New Roman" w:eastAsia="仿宋_GB2312" w:cs="Times New Roman"/>
          <w:b w:val="0"/>
          <w:bCs/>
          <w:color w:val="000000"/>
          <w:sz w:val="32"/>
          <w:szCs w:val="32"/>
        </w:rPr>
      </w:pPr>
      <w:r>
        <w:rPr>
          <w:rFonts w:hint="default" w:ascii="Times New Roman" w:hAnsi="Times New Roman" w:eastAsia="仿宋_GB2312" w:cs="Times New Roman"/>
          <w:b w:val="0"/>
          <w:bCs/>
          <w:color w:val="000000"/>
          <w:sz w:val="32"/>
          <w:szCs w:val="32"/>
        </w:rPr>
        <w:t>检测报告由国家办公设备及耗材质量监督检验中心出具，分别对金融票据智能鉴伪处理设备外观和结构、扫描单元、扫描方式、支持光源类型、分辨率、最大扫描范围、支持介质类型、单张扫描速度、票据处理、票据清分、鉴别技术、单张鉴别时间、误辩率、票号误识率、鉴伪类型、OCR识别、打印速度、接口、振动共19个项目进行了检测，检测结论为：“经检验:所检项目均符合规定的要求。”</w:t>
      </w:r>
    </w:p>
    <w:p>
      <w:pPr>
        <w:pStyle w:val="5"/>
        <w:keepNext w:val="0"/>
        <w:keepLines w:val="0"/>
        <w:pageBreakBefore w:val="0"/>
        <w:kinsoku/>
        <w:wordWrap/>
        <w:overflowPunct/>
        <w:topLinePunct w:val="0"/>
        <w:bidi w:val="0"/>
        <w:adjustRightInd/>
        <w:snapToGrid/>
        <w:spacing w:line="560" w:lineRule="exact"/>
        <w:ind w:firstLine="422"/>
        <w:textAlignment w:val="auto"/>
        <w:rPr>
          <w:rFonts w:hint="default" w:ascii="Times New Roman" w:hAnsi="Times New Roman" w:eastAsia="仿宋_GB2312" w:cs="Times New Roman"/>
          <w:b w:val="0"/>
          <w:bCs/>
          <w:color w:val="000000"/>
          <w:sz w:val="32"/>
          <w:szCs w:val="32"/>
        </w:rPr>
      </w:pPr>
      <w:r>
        <w:rPr>
          <w:rFonts w:hint="default" w:ascii="Times New Roman" w:hAnsi="Times New Roman" w:eastAsia="仿宋_GB2312" w:cs="Times New Roman"/>
          <w:b w:val="0"/>
          <w:bCs/>
          <w:color w:val="000000"/>
          <w:sz w:val="32"/>
          <w:szCs w:val="32"/>
        </w:rPr>
        <w:t>2、鉴定意见：金融票据智能鉴伪处理设备</w:t>
      </w:r>
    </w:p>
    <w:p>
      <w:pPr>
        <w:pStyle w:val="5"/>
        <w:keepNext w:val="0"/>
        <w:keepLines w:val="0"/>
        <w:pageBreakBefore w:val="0"/>
        <w:kinsoku/>
        <w:wordWrap/>
        <w:overflowPunct/>
        <w:topLinePunct w:val="0"/>
        <w:bidi w:val="0"/>
        <w:adjustRightInd/>
        <w:snapToGrid/>
        <w:spacing w:line="560" w:lineRule="exact"/>
        <w:ind w:firstLineChars="0"/>
        <w:textAlignment w:val="auto"/>
        <w:rPr>
          <w:rFonts w:hint="default" w:ascii="Times New Roman" w:hAnsi="Times New Roman" w:eastAsia="仿宋_GB2312" w:cs="Times New Roman"/>
          <w:b w:val="0"/>
          <w:bCs/>
          <w:color w:val="000000"/>
          <w:sz w:val="32"/>
          <w:szCs w:val="32"/>
        </w:rPr>
      </w:pPr>
      <w:r>
        <w:rPr>
          <w:rFonts w:hint="default" w:ascii="Times New Roman" w:hAnsi="Times New Roman" w:eastAsia="仿宋_GB2312" w:cs="Times New Roman"/>
          <w:b w:val="0"/>
          <w:bCs/>
          <w:color w:val="000000"/>
          <w:sz w:val="32"/>
          <w:szCs w:val="32"/>
        </w:rPr>
        <w:t>中科合创（北京）科技成果评价中心对金融票据智能鉴伪处理设备进行了科技成果评价，并出具了科技成果评价报告。评价专家组一致认为：“该项目首次为我国银行业提供了票据鉴伪处理自动化、智能化解决方案，替代传统的人工、半人工票据业务处理模式，促进了银行票据处理业务智能化进程。该项目整体技术达到国内领先水平”。</w:t>
      </w:r>
    </w:p>
    <w:p>
      <w:pPr>
        <w:pStyle w:val="5"/>
        <w:keepNext w:val="0"/>
        <w:keepLines w:val="0"/>
        <w:pageBreakBefore w:val="0"/>
        <w:kinsoku/>
        <w:wordWrap/>
        <w:overflowPunct/>
        <w:topLinePunct w:val="0"/>
        <w:bidi w:val="0"/>
        <w:adjustRightInd/>
        <w:snapToGrid/>
        <w:spacing w:line="560" w:lineRule="exact"/>
        <w:ind w:firstLine="422"/>
        <w:textAlignment w:val="auto"/>
        <w:rPr>
          <w:rFonts w:hint="default" w:ascii="Times New Roman" w:hAnsi="Times New Roman" w:eastAsia="仿宋_GB2312" w:cs="Times New Roman"/>
          <w:b w:val="0"/>
          <w:bCs/>
          <w:color w:val="000000"/>
          <w:sz w:val="32"/>
          <w:szCs w:val="32"/>
        </w:rPr>
      </w:pPr>
      <w:r>
        <w:rPr>
          <w:rFonts w:hint="default" w:ascii="Times New Roman" w:hAnsi="Times New Roman" w:eastAsia="仿宋_GB2312" w:cs="Times New Roman"/>
          <w:b w:val="0"/>
          <w:bCs/>
          <w:color w:val="000000"/>
          <w:sz w:val="32"/>
          <w:szCs w:val="32"/>
        </w:rPr>
        <w:t>3、查新报告：金融票据智能鉴伪处理设备</w:t>
      </w:r>
    </w:p>
    <w:p>
      <w:pPr>
        <w:pStyle w:val="5"/>
        <w:keepNext w:val="0"/>
        <w:keepLines w:val="0"/>
        <w:pageBreakBefore w:val="0"/>
        <w:kinsoku/>
        <w:wordWrap/>
        <w:overflowPunct/>
        <w:topLinePunct w:val="0"/>
        <w:bidi w:val="0"/>
        <w:adjustRightInd/>
        <w:snapToGrid/>
        <w:spacing w:line="560" w:lineRule="exact"/>
        <w:ind w:firstLineChars="0"/>
        <w:jc w:val="left"/>
        <w:textAlignment w:val="auto"/>
        <w:rPr>
          <w:rFonts w:hint="default" w:ascii="Times New Roman" w:hAnsi="Times New Roman" w:eastAsia="仿宋_GB2312" w:cs="Times New Roman"/>
          <w:b w:val="0"/>
          <w:bCs/>
          <w:color w:val="000000"/>
          <w:sz w:val="32"/>
          <w:szCs w:val="32"/>
        </w:rPr>
      </w:pPr>
      <w:r>
        <w:rPr>
          <w:rFonts w:hint="default" w:ascii="Times New Roman" w:hAnsi="Times New Roman" w:eastAsia="仿宋_GB2312" w:cs="Times New Roman"/>
          <w:b w:val="0"/>
          <w:bCs/>
          <w:color w:val="000000"/>
          <w:sz w:val="32"/>
          <w:szCs w:val="32"/>
        </w:rPr>
        <w:t>经省级科技查新咨询单位-山东省科学院情报研究所对金融票据智能鉴伪处理设备内容进行查新，查新结论：“经检索，除该查新课题委托单位该依据该查新课题内容申请的专利外，国内未见有与该查新课题研究内容相同的文献报道”。</w:t>
      </w:r>
    </w:p>
    <w:p>
      <w:pPr>
        <w:pStyle w:val="5"/>
        <w:keepNext w:val="0"/>
        <w:keepLines w:val="0"/>
        <w:pageBreakBefore w:val="0"/>
        <w:kinsoku/>
        <w:wordWrap/>
        <w:overflowPunct/>
        <w:topLinePunct w:val="0"/>
        <w:bidi w:val="0"/>
        <w:adjustRightInd/>
        <w:snapToGrid/>
        <w:spacing w:line="560" w:lineRule="exact"/>
        <w:ind w:firstLine="422"/>
        <w:textAlignment w:val="auto"/>
        <w:rPr>
          <w:rFonts w:hint="default" w:ascii="Times New Roman" w:hAnsi="Times New Roman" w:eastAsia="仿宋_GB2312" w:cs="Times New Roman"/>
          <w:b w:val="0"/>
          <w:bCs/>
          <w:color w:val="000000"/>
          <w:sz w:val="32"/>
          <w:szCs w:val="32"/>
        </w:rPr>
      </w:pPr>
      <w:r>
        <w:rPr>
          <w:rFonts w:hint="default" w:ascii="Times New Roman" w:hAnsi="Times New Roman" w:eastAsia="仿宋_GB2312" w:cs="Times New Roman"/>
          <w:b w:val="0"/>
          <w:bCs/>
          <w:color w:val="000000"/>
          <w:sz w:val="32"/>
          <w:szCs w:val="32"/>
        </w:rPr>
        <w:t>4、防伪技术评审证书: 山东新北洋票据鉴别系统</w:t>
      </w:r>
    </w:p>
    <w:p>
      <w:pPr>
        <w:keepNext w:val="0"/>
        <w:keepLines w:val="0"/>
        <w:pageBreakBefore w:val="0"/>
        <w:kinsoku/>
        <w:wordWrap/>
        <w:overflowPunct/>
        <w:topLinePunct w:val="0"/>
        <w:bidi w:val="0"/>
        <w:adjustRightInd/>
        <w:snapToGrid/>
        <w:spacing w:line="560" w:lineRule="exact"/>
        <w:ind w:firstLine="640" w:firstLineChars="200"/>
        <w:textAlignment w:val="auto"/>
        <w:rPr>
          <w:rFonts w:hint="default" w:ascii="Times New Roman" w:hAnsi="Times New Roman" w:eastAsia="仿宋_GB2312" w:cs="Times New Roman"/>
          <w:b w:val="0"/>
          <w:bCs/>
          <w:color w:val="000000"/>
          <w:sz w:val="32"/>
          <w:szCs w:val="32"/>
        </w:rPr>
      </w:pPr>
      <w:r>
        <w:rPr>
          <w:rFonts w:hint="default" w:ascii="Times New Roman" w:hAnsi="Times New Roman" w:eastAsia="仿宋_GB2312" w:cs="Times New Roman"/>
          <w:b w:val="0"/>
          <w:bCs/>
          <w:color w:val="000000"/>
          <w:sz w:val="32"/>
          <w:szCs w:val="32"/>
        </w:rPr>
        <w:t>中国防伪行业协会对新北洋票据鉴别系统进行了评审，并出具了防伪技术评审证书，评审意见：“中国防伪行业协会经评审，山东新北洋票据鉴别系统防伪技术产品评审合格。”</w:t>
      </w:r>
    </w:p>
    <w:p>
      <w:pPr>
        <w:keepNext w:val="0"/>
        <w:keepLines w:val="0"/>
        <w:pageBreakBefore w:val="0"/>
        <w:kinsoku/>
        <w:wordWrap/>
        <w:overflowPunct/>
        <w:topLinePunct w:val="0"/>
        <w:bidi w:val="0"/>
        <w:adjustRightInd/>
        <w:snapToGrid/>
        <w:spacing w:line="560" w:lineRule="exact"/>
        <w:ind w:right="41" w:firstLine="800" w:firstLineChars="250"/>
        <w:textAlignment w:val="auto"/>
        <w:rPr>
          <w:rFonts w:hint="default" w:ascii="Times New Roman" w:hAnsi="Times New Roman" w:eastAsia="仿宋_GB2312" w:cs="Times New Roman"/>
          <w:b w:val="0"/>
          <w:bCs/>
          <w:color w:val="000000"/>
          <w:sz w:val="32"/>
          <w:szCs w:val="32"/>
        </w:rPr>
      </w:pPr>
      <w:r>
        <w:rPr>
          <w:rFonts w:hint="default" w:ascii="Times New Roman" w:hAnsi="Times New Roman" w:eastAsia="仿宋_GB2312" w:cs="Times New Roman"/>
          <w:b w:val="0"/>
          <w:bCs/>
          <w:color w:val="000000"/>
          <w:sz w:val="32"/>
          <w:szCs w:val="32"/>
        </w:rPr>
        <w:t>5、用户使用意见:</w:t>
      </w:r>
    </w:p>
    <w:p>
      <w:pPr>
        <w:keepNext w:val="0"/>
        <w:keepLines w:val="0"/>
        <w:pageBreakBefore w:val="0"/>
        <w:kinsoku/>
        <w:wordWrap/>
        <w:overflowPunct/>
        <w:topLinePunct w:val="0"/>
        <w:bidi w:val="0"/>
        <w:adjustRightInd/>
        <w:snapToGrid/>
        <w:spacing w:line="560" w:lineRule="exact"/>
        <w:ind w:right="41" w:firstLine="480" w:firstLineChars="150"/>
        <w:textAlignment w:val="auto"/>
        <w:rPr>
          <w:rFonts w:hint="default" w:ascii="Times New Roman" w:hAnsi="Times New Roman" w:eastAsia="仿宋_GB2312" w:cs="Times New Roman"/>
          <w:b w:val="0"/>
          <w:bCs/>
          <w:color w:val="000000"/>
          <w:sz w:val="32"/>
          <w:szCs w:val="32"/>
        </w:rPr>
      </w:pPr>
      <w:r>
        <w:rPr>
          <w:rFonts w:hint="default" w:ascii="Times New Roman" w:hAnsi="Times New Roman" w:eastAsia="仿宋_GB2312" w:cs="Times New Roman"/>
          <w:b w:val="0"/>
          <w:bCs/>
          <w:color w:val="000000"/>
          <w:sz w:val="32"/>
          <w:szCs w:val="32"/>
        </w:rPr>
        <w:t>（1）湖南长城信息金融设备有限责任公司用户使用报告</w:t>
      </w:r>
    </w:p>
    <w:p>
      <w:pPr>
        <w:pStyle w:val="6"/>
        <w:keepNext w:val="0"/>
        <w:keepLines w:val="0"/>
        <w:pageBreakBefore w:val="0"/>
        <w:kinsoku/>
        <w:wordWrap/>
        <w:overflowPunct/>
        <w:topLinePunct w:val="0"/>
        <w:bidi w:val="0"/>
        <w:adjustRightInd/>
        <w:snapToGrid/>
        <w:spacing w:after="0" w:line="560" w:lineRule="exact"/>
        <w:ind w:left="0" w:leftChars="0" w:firstLine="482"/>
        <w:textAlignment w:val="auto"/>
        <w:rPr>
          <w:rFonts w:hint="default" w:ascii="Times New Roman" w:hAnsi="Times New Roman" w:eastAsia="仿宋_GB2312" w:cs="Times New Roman"/>
          <w:b w:val="0"/>
          <w:bCs/>
          <w:color w:val="000000"/>
          <w:sz w:val="32"/>
          <w:szCs w:val="32"/>
        </w:rPr>
      </w:pPr>
      <w:r>
        <w:rPr>
          <w:rFonts w:hint="default" w:ascii="Times New Roman" w:hAnsi="Times New Roman" w:eastAsia="仿宋_GB2312" w:cs="Times New Roman"/>
          <w:b w:val="0"/>
          <w:bCs/>
          <w:color w:val="000000"/>
          <w:sz w:val="32"/>
          <w:szCs w:val="32"/>
        </w:rPr>
        <w:t>湖南长城信息金融设备有限责任公司是国内具有影响力的金融信息技术解决方案提供商和相关设备供应商。公司金融自助设备市场保有量25万台，销售规模近50亿元。公司经使用认为：产品技术性能指标达到国内领先水平，给用户带来全新的体验，用户反馈效果好。</w:t>
      </w:r>
    </w:p>
    <w:p>
      <w:pPr>
        <w:keepNext w:val="0"/>
        <w:keepLines w:val="0"/>
        <w:pageBreakBefore w:val="0"/>
        <w:kinsoku/>
        <w:wordWrap/>
        <w:overflowPunct/>
        <w:topLinePunct w:val="0"/>
        <w:bidi w:val="0"/>
        <w:adjustRightInd/>
        <w:snapToGrid/>
        <w:spacing w:line="560" w:lineRule="exact"/>
        <w:ind w:right="41" w:firstLine="640" w:firstLineChars="200"/>
        <w:textAlignment w:val="auto"/>
        <w:rPr>
          <w:rFonts w:hint="default" w:ascii="Times New Roman" w:hAnsi="Times New Roman" w:eastAsia="仿宋_GB2312" w:cs="Times New Roman"/>
          <w:b w:val="0"/>
          <w:bCs/>
          <w:color w:val="000000"/>
          <w:sz w:val="32"/>
          <w:szCs w:val="32"/>
        </w:rPr>
      </w:pPr>
      <w:r>
        <w:rPr>
          <w:rFonts w:hint="default" w:ascii="Times New Roman" w:hAnsi="Times New Roman" w:eastAsia="仿宋_GB2312" w:cs="Times New Roman"/>
          <w:b w:val="0"/>
          <w:bCs/>
          <w:color w:val="000000"/>
          <w:sz w:val="32"/>
          <w:szCs w:val="32"/>
        </w:rPr>
        <w:t>（2）恒银金融科技股份有限公司用户使用报告</w:t>
      </w:r>
    </w:p>
    <w:p>
      <w:pPr>
        <w:keepNext w:val="0"/>
        <w:keepLines w:val="0"/>
        <w:pageBreakBefore w:val="0"/>
        <w:kinsoku/>
        <w:wordWrap/>
        <w:overflowPunct/>
        <w:topLinePunct w:val="0"/>
        <w:bidi w:val="0"/>
        <w:adjustRightInd/>
        <w:snapToGrid/>
        <w:spacing w:line="560" w:lineRule="exact"/>
        <w:ind w:firstLine="627" w:firstLineChars="196"/>
        <w:textAlignment w:val="auto"/>
        <w:rPr>
          <w:rFonts w:hint="default" w:ascii="Times New Roman" w:hAnsi="Times New Roman" w:eastAsia="仿宋_GB2312" w:cs="Times New Roman"/>
          <w:b w:val="0"/>
          <w:bCs/>
          <w:color w:val="000000"/>
          <w:sz w:val="32"/>
          <w:szCs w:val="32"/>
        </w:rPr>
      </w:pPr>
      <w:r>
        <w:rPr>
          <w:rFonts w:hint="default" w:ascii="Times New Roman" w:hAnsi="Times New Roman" w:eastAsia="仿宋_GB2312" w:cs="Times New Roman"/>
          <w:b w:val="0"/>
          <w:bCs/>
          <w:color w:val="000000"/>
          <w:sz w:val="32"/>
          <w:szCs w:val="32"/>
        </w:rPr>
        <w:t>恒银金融科技股份有限公司2017年成功上市，成为主板市场第一家专注于金融自助设备及智慧银行解决方案的上市公司，公司目前是国内最大的金融自助设备研发、产业化、运营服务基地。公司经使用认为：产品识别率高，处理速度快，介质适用性强，操作简便，客户反馈一直不错。同时大大缩短业务办理时间，降低人工成本，促进了银行票据处理业务智能化进程。</w:t>
      </w:r>
    </w:p>
    <w:p>
      <w:pPr>
        <w:keepNext w:val="0"/>
        <w:keepLines w:val="0"/>
        <w:pageBreakBefore w:val="0"/>
        <w:kinsoku/>
        <w:wordWrap/>
        <w:overflowPunct/>
        <w:topLinePunct w:val="0"/>
        <w:bidi w:val="0"/>
        <w:adjustRightInd/>
        <w:snapToGrid/>
        <w:spacing w:line="560" w:lineRule="exact"/>
        <w:ind w:right="41" w:firstLine="640" w:firstLineChars="200"/>
        <w:textAlignment w:val="auto"/>
        <w:rPr>
          <w:rFonts w:hint="default" w:ascii="Times New Roman" w:hAnsi="Times New Roman" w:eastAsia="仿宋_GB2312" w:cs="Times New Roman"/>
          <w:b w:val="0"/>
          <w:bCs/>
          <w:color w:val="000000"/>
          <w:sz w:val="32"/>
          <w:szCs w:val="32"/>
        </w:rPr>
      </w:pPr>
      <w:r>
        <w:rPr>
          <w:rFonts w:hint="default" w:ascii="Times New Roman" w:hAnsi="Times New Roman" w:eastAsia="仿宋_GB2312" w:cs="Times New Roman"/>
          <w:b w:val="0"/>
          <w:bCs/>
          <w:color w:val="000000"/>
          <w:sz w:val="32"/>
          <w:szCs w:val="32"/>
        </w:rPr>
        <w:t>（3）深圳市证通电子股份有限公司用户使用报告</w:t>
      </w:r>
    </w:p>
    <w:p>
      <w:pPr>
        <w:pStyle w:val="6"/>
        <w:keepNext w:val="0"/>
        <w:keepLines w:val="0"/>
        <w:pageBreakBefore w:val="0"/>
        <w:kinsoku/>
        <w:wordWrap/>
        <w:overflowPunct/>
        <w:topLinePunct w:val="0"/>
        <w:bidi w:val="0"/>
        <w:adjustRightInd/>
        <w:snapToGrid/>
        <w:spacing w:after="0" w:line="560" w:lineRule="exact"/>
        <w:ind w:left="0" w:leftChars="0" w:firstLine="640" w:firstLineChars="200"/>
        <w:textAlignment w:val="auto"/>
        <w:rPr>
          <w:rFonts w:hint="default" w:ascii="Times New Roman" w:hAnsi="Times New Roman" w:eastAsia="仿宋_GB2312" w:cs="Times New Roman"/>
          <w:b w:val="0"/>
          <w:bCs/>
          <w:color w:val="000000"/>
          <w:sz w:val="32"/>
          <w:szCs w:val="32"/>
        </w:rPr>
      </w:pPr>
      <w:r>
        <w:rPr>
          <w:rFonts w:hint="default" w:ascii="Times New Roman" w:hAnsi="Times New Roman" w:eastAsia="仿宋_GB2312" w:cs="Times New Roman"/>
          <w:b w:val="0"/>
          <w:bCs/>
          <w:color w:val="000000"/>
          <w:sz w:val="32"/>
          <w:szCs w:val="32"/>
        </w:rPr>
        <w:t>深圳市证通电子股份有限公司2017年成功上市，目前已成为全球最大的金融支付信息安全产品产业基地。公司经使用认为：产品一次扫描可同时输出最多22幅完整票据防伪特性信息图像，实现了票据防伪特征信息的高速、高质量采集，使假票无处遁形，极大提高票据业务的安全，同时产品容量大，介质适用范围，在使用过程中的市场反馈很好。</w:t>
      </w:r>
    </w:p>
    <w:p>
      <w:pPr>
        <w:keepNext w:val="0"/>
        <w:keepLines w:val="0"/>
        <w:pageBreakBefore w:val="0"/>
        <w:kinsoku/>
        <w:wordWrap/>
        <w:overflowPunct/>
        <w:topLinePunct w:val="0"/>
        <w:bidi w:val="0"/>
        <w:adjustRightInd/>
        <w:snapToGrid/>
        <w:spacing w:line="560" w:lineRule="exact"/>
        <w:ind w:right="41" w:firstLine="640" w:firstLineChars="200"/>
        <w:textAlignment w:val="auto"/>
        <w:rPr>
          <w:rFonts w:hint="default" w:ascii="Times New Roman" w:hAnsi="Times New Roman" w:eastAsia="仿宋_GB2312" w:cs="Times New Roman"/>
          <w:b w:val="0"/>
          <w:bCs/>
          <w:color w:val="000000"/>
          <w:sz w:val="32"/>
          <w:szCs w:val="32"/>
        </w:rPr>
      </w:pPr>
      <w:r>
        <w:rPr>
          <w:rFonts w:hint="default" w:ascii="Times New Roman" w:hAnsi="Times New Roman" w:eastAsia="仿宋_GB2312" w:cs="Times New Roman"/>
          <w:b w:val="0"/>
          <w:bCs/>
          <w:color w:val="000000"/>
          <w:sz w:val="32"/>
          <w:szCs w:val="32"/>
        </w:rPr>
        <w:t>（4）浪潮金融信息技术有限公司用户使用报告</w:t>
      </w:r>
    </w:p>
    <w:p>
      <w:pPr>
        <w:pStyle w:val="6"/>
        <w:keepNext w:val="0"/>
        <w:keepLines w:val="0"/>
        <w:pageBreakBefore w:val="0"/>
        <w:kinsoku/>
        <w:wordWrap/>
        <w:overflowPunct/>
        <w:topLinePunct w:val="0"/>
        <w:bidi w:val="0"/>
        <w:adjustRightInd/>
        <w:snapToGrid/>
        <w:spacing w:after="0" w:line="560" w:lineRule="exact"/>
        <w:ind w:left="0" w:leftChars="0" w:firstLine="640" w:firstLineChars="200"/>
        <w:textAlignment w:val="auto"/>
        <w:rPr>
          <w:rFonts w:hint="default" w:ascii="Times New Roman" w:hAnsi="Times New Roman" w:eastAsia="仿宋_GB2312" w:cs="Times New Roman"/>
          <w:b w:val="0"/>
          <w:bCs/>
          <w:color w:val="000000"/>
          <w:sz w:val="32"/>
          <w:szCs w:val="32"/>
        </w:rPr>
      </w:pPr>
      <w:r>
        <w:rPr>
          <w:rFonts w:hint="default" w:ascii="Times New Roman" w:hAnsi="Times New Roman" w:eastAsia="仿宋_GB2312" w:cs="Times New Roman"/>
          <w:b w:val="0"/>
          <w:bCs/>
          <w:color w:val="000000"/>
          <w:sz w:val="32"/>
          <w:szCs w:val="32"/>
        </w:rPr>
        <w:t>公司经使用认为: 产品符合国家对金融票据安全的需求，实现企业独立自主创新，目前国内暂无相同功能的同类竞品，尚为国内首创，市场前景广阔。</w:t>
      </w:r>
    </w:p>
    <w:p>
      <w:pPr>
        <w:keepNext w:val="0"/>
        <w:keepLines w:val="0"/>
        <w:pageBreakBefore w:val="0"/>
        <w:kinsoku/>
        <w:wordWrap/>
        <w:overflowPunct/>
        <w:topLinePunct w:val="0"/>
        <w:bidi w:val="0"/>
        <w:adjustRightInd/>
        <w:snapToGrid/>
        <w:spacing w:line="560" w:lineRule="exact"/>
        <w:ind w:right="41" w:firstLine="640" w:firstLineChars="200"/>
        <w:textAlignment w:val="auto"/>
        <w:rPr>
          <w:rFonts w:hint="default" w:ascii="Times New Roman" w:hAnsi="Times New Roman" w:eastAsia="仿宋_GB2312" w:cs="Times New Roman"/>
          <w:b w:val="0"/>
          <w:bCs/>
          <w:color w:val="000000"/>
          <w:sz w:val="32"/>
          <w:szCs w:val="32"/>
        </w:rPr>
      </w:pPr>
      <w:r>
        <w:rPr>
          <w:rFonts w:hint="default" w:ascii="Times New Roman" w:hAnsi="Times New Roman" w:eastAsia="仿宋_GB2312" w:cs="Times New Roman"/>
          <w:b w:val="0"/>
          <w:bCs/>
          <w:color w:val="000000"/>
          <w:sz w:val="32"/>
          <w:szCs w:val="32"/>
        </w:rPr>
        <w:t>（5）北京中软融通科技有限公司用户使用报告</w:t>
      </w:r>
    </w:p>
    <w:p>
      <w:pPr>
        <w:pStyle w:val="15"/>
        <w:keepNext w:val="0"/>
        <w:keepLines w:val="0"/>
        <w:pageBreakBefore w:val="0"/>
        <w:kinsoku/>
        <w:wordWrap/>
        <w:overflowPunct/>
        <w:topLinePunct w:val="0"/>
        <w:bidi w:val="0"/>
        <w:adjustRightInd/>
        <w:snapToGrid/>
        <w:spacing w:line="560" w:lineRule="exact"/>
        <w:ind w:firstLine="420"/>
        <w:textAlignment w:val="auto"/>
        <w:rPr>
          <w:rFonts w:hint="default" w:ascii="Times New Roman" w:hAnsi="Times New Roman" w:eastAsia="仿宋_GB2312" w:cs="Times New Roman"/>
          <w:b w:val="0"/>
          <w:bCs/>
          <w:color w:val="000000"/>
          <w:sz w:val="32"/>
          <w:szCs w:val="32"/>
        </w:rPr>
      </w:pPr>
      <w:r>
        <w:rPr>
          <w:rFonts w:hint="default" w:ascii="Times New Roman" w:hAnsi="Times New Roman" w:eastAsia="仿宋_GB2312" w:cs="Times New Roman"/>
          <w:b w:val="0"/>
          <w:bCs/>
          <w:color w:val="000000"/>
          <w:sz w:val="32"/>
          <w:szCs w:val="32"/>
        </w:rPr>
        <w:t>公司经使用认为:金融自助设备核心模块（技术）领域首次根据我国银行业需求实现了核心模块的原创性自主研发生产，有效推动金融行业自动化进程，因此自推广运用以来受到了的极大关注和欢迎。</w:t>
      </w:r>
    </w:p>
    <w:p>
      <w:pPr>
        <w:pStyle w:val="6"/>
        <w:keepNext w:val="0"/>
        <w:keepLines w:val="0"/>
        <w:pageBreakBefore w:val="0"/>
        <w:kinsoku/>
        <w:wordWrap/>
        <w:overflowPunct/>
        <w:topLinePunct w:val="0"/>
        <w:bidi w:val="0"/>
        <w:adjustRightInd/>
        <w:snapToGrid/>
        <w:spacing w:after="0" w:line="560" w:lineRule="exact"/>
        <w:ind w:left="0" w:leftChars="0" w:firstLine="640" w:firstLineChars="200"/>
        <w:textAlignment w:val="auto"/>
        <w:rPr>
          <w:rFonts w:hint="default" w:ascii="Times New Roman" w:hAnsi="Times New Roman" w:eastAsia="仿宋_GB2312" w:cs="Times New Roman"/>
          <w:b w:val="0"/>
          <w:bCs/>
          <w:color w:val="000000"/>
          <w:sz w:val="32"/>
          <w:szCs w:val="32"/>
        </w:rPr>
      </w:pPr>
      <w:r>
        <w:rPr>
          <w:rFonts w:hint="default" w:ascii="Times New Roman" w:hAnsi="Times New Roman" w:eastAsia="仿宋_GB2312" w:cs="Times New Roman"/>
          <w:b w:val="0"/>
          <w:bCs/>
          <w:color w:val="000000"/>
          <w:sz w:val="32"/>
          <w:szCs w:val="32"/>
        </w:rPr>
        <w:t>6、专家意见：</w:t>
      </w:r>
    </w:p>
    <w:p>
      <w:pPr>
        <w:pStyle w:val="5"/>
        <w:keepNext w:val="0"/>
        <w:keepLines w:val="0"/>
        <w:pageBreakBefore w:val="0"/>
        <w:kinsoku/>
        <w:wordWrap/>
        <w:overflowPunct/>
        <w:topLinePunct w:val="0"/>
        <w:bidi w:val="0"/>
        <w:adjustRightInd/>
        <w:snapToGrid/>
        <w:spacing w:line="560" w:lineRule="exact"/>
        <w:ind w:firstLine="480" w:firstLineChars="150"/>
        <w:jc w:val="left"/>
        <w:textAlignment w:val="auto"/>
        <w:rPr>
          <w:rFonts w:hint="default" w:ascii="Times New Roman" w:hAnsi="Times New Roman" w:eastAsia="仿宋_GB2312" w:cs="Times New Roman"/>
          <w:b w:val="0"/>
          <w:bCs/>
          <w:color w:val="000000"/>
          <w:sz w:val="32"/>
          <w:szCs w:val="32"/>
        </w:rPr>
      </w:pPr>
      <w:r>
        <w:rPr>
          <w:rFonts w:hint="default" w:ascii="Times New Roman" w:hAnsi="Times New Roman" w:eastAsia="仿宋_GB2312" w:cs="Times New Roman"/>
          <w:b w:val="0"/>
          <w:bCs/>
          <w:color w:val="000000"/>
          <w:sz w:val="32"/>
          <w:szCs w:val="32"/>
        </w:rPr>
        <w:t>（1）清华大学电子工程系副教授刘长松专家评价意见</w:t>
      </w:r>
    </w:p>
    <w:p>
      <w:pPr>
        <w:keepNext w:val="0"/>
        <w:keepLines w:val="0"/>
        <w:pageBreakBefore w:val="0"/>
        <w:kinsoku/>
        <w:wordWrap/>
        <w:overflowPunct/>
        <w:topLinePunct w:val="0"/>
        <w:bidi w:val="0"/>
        <w:adjustRightInd/>
        <w:snapToGrid/>
        <w:spacing w:line="560" w:lineRule="exact"/>
        <w:ind w:firstLine="640" w:firstLineChars="200"/>
        <w:textAlignment w:val="auto"/>
        <w:rPr>
          <w:rFonts w:hint="default" w:ascii="Times New Roman" w:hAnsi="Times New Roman" w:eastAsia="仿宋_GB2312" w:cs="Times New Roman"/>
          <w:b w:val="0"/>
          <w:bCs/>
          <w:color w:val="000000"/>
          <w:sz w:val="32"/>
          <w:szCs w:val="32"/>
        </w:rPr>
      </w:pPr>
      <w:r>
        <w:rPr>
          <w:rFonts w:hint="default" w:ascii="Times New Roman" w:hAnsi="Times New Roman" w:eastAsia="仿宋_GB2312" w:cs="Times New Roman"/>
          <w:b w:val="0"/>
          <w:bCs/>
          <w:color w:val="000000"/>
          <w:sz w:val="32"/>
          <w:szCs w:val="32"/>
        </w:rPr>
        <w:t>山东新北洋信息技术股份有限公司自主研制的金融票据智能鉴伪处理设备研发基于机器学习和多种防伪特征的综合鉴伪算法，实现高准确率、高效的防伪特征信息鉴别；使用全卷积神经网络和循环神经网络对票据进行检测，进一步强化神经网络的建模能力，大幅提升变造位置的检出率及复杂背景下字符识别率。整体水平达到国内领先水平，为金融票据业务的无人化奠定了基础。</w:t>
      </w:r>
    </w:p>
    <w:p>
      <w:pPr>
        <w:pStyle w:val="5"/>
        <w:keepNext w:val="0"/>
        <w:keepLines w:val="0"/>
        <w:pageBreakBefore w:val="0"/>
        <w:kinsoku/>
        <w:wordWrap/>
        <w:overflowPunct/>
        <w:topLinePunct w:val="0"/>
        <w:bidi w:val="0"/>
        <w:adjustRightInd/>
        <w:snapToGrid/>
        <w:spacing w:line="560" w:lineRule="exact"/>
        <w:ind w:left="420" w:firstLine="0" w:firstLineChars="0"/>
        <w:jc w:val="left"/>
        <w:textAlignment w:val="auto"/>
        <w:rPr>
          <w:rFonts w:hint="default" w:ascii="Times New Roman" w:hAnsi="Times New Roman" w:eastAsia="仿宋_GB2312" w:cs="Times New Roman"/>
          <w:b w:val="0"/>
          <w:bCs/>
          <w:color w:val="000000"/>
          <w:sz w:val="32"/>
          <w:szCs w:val="32"/>
        </w:rPr>
      </w:pPr>
      <w:r>
        <w:rPr>
          <w:rFonts w:hint="default" w:ascii="Times New Roman" w:hAnsi="Times New Roman" w:eastAsia="仿宋_GB2312" w:cs="Times New Roman"/>
          <w:b w:val="0"/>
          <w:bCs/>
          <w:color w:val="000000"/>
          <w:sz w:val="32"/>
          <w:szCs w:val="32"/>
        </w:rPr>
        <w:t>（2）山东大学软件学院尹义龙教授专家意见</w:t>
      </w:r>
    </w:p>
    <w:p>
      <w:pPr>
        <w:pStyle w:val="5"/>
        <w:keepNext w:val="0"/>
        <w:keepLines w:val="0"/>
        <w:pageBreakBefore w:val="0"/>
        <w:kinsoku/>
        <w:wordWrap/>
        <w:overflowPunct/>
        <w:topLinePunct w:val="0"/>
        <w:bidi w:val="0"/>
        <w:adjustRightInd/>
        <w:snapToGrid/>
        <w:spacing w:line="560" w:lineRule="exact"/>
        <w:ind w:firstLineChars="0"/>
        <w:jc w:val="left"/>
        <w:textAlignment w:val="auto"/>
        <w:rPr>
          <w:rFonts w:hint="default" w:ascii="Times New Roman" w:hAnsi="Times New Roman" w:eastAsia="仿宋_GB2312" w:cs="Times New Roman"/>
          <w:b w:val="0"/>
          <w:bCs/>
          <w:color w:val="000000"/>
          <w:sz w:val="32"/>
          <w:szCs w:val="32"/>
        </w:rPr>
      </w:pPr>
      <w:r>
        <w:rPr>
          <w:rFonts w:hint="default" w:ascii="Times New Roman" w:hAnsi="Times New Roman" w:eastAsia="仿宋_GB2312" w:cs="Times New Roman"/>
          <w:b w:val="0"/>
          <w:bCs/>
          <w:color w:val="000000"/>
          <w:sz w:val="32"/>
          <w:szCs w:val="32"/>
        </w:rPr>
        <w:t>山东新北洋信息技术股份有限公司自主研制的金融票据智能鉴伪处理设备采用接触式图像传感器技术采集票据多光谱防伪特征图像，通过一次扫描即可获得22幅防伪特征图像，采用专用的基于机器学习的鉴伪算法，判断票据真伪。同时，通过上亿级别的样本库对鉴伪、识别算法进行充分训练，不断提升票据鉴伪、识别性能，使票据综合鉴伪识别技术水平达到国内领先水平。</w:t>
      </w:r>
    </w:p>
    <w:p>
      <w:pPr>
        <w:pStyle w:val="5"/>
        <w:keepNext w:val="0"/>
        <w:keepLines w:val="0"/>
        <w:pageBreakBefore w:val="0"/>
        <w:kinsoku/>
        <w:wordWrap/>
        <w:overflowPunct/>
        <w:topLinePunct w:val="0"/>
        <w:bidi w:val="0"/>
        <w:adjustRightInd/>
        <w:snapToGrid/>
        <w:spacing w:line="560" w:lineRule="exact"/>
        <w:ind w:firstLineChars="0"/>
        <w:jc w:val="left"/>
        <w:textAlignment w:val="auto"/>
        <w:rPr>
          <w:rFonts w:hint="default" w:ascii="Times New Roman" w:hAnsi="Times New Roman" w:eastAsia="仿宋_GB2312" w:cs="Times New Roman"/>
          <w:b w:val="0"/>
          <w:bCs/>
          <w:color w:val="000000"/>
          <w:sz w:val="32"/>
          <w:szCs w:val="32"/>
        </w:rPr>
      </w:pPr>
      <w:r>
        <w:rPr>
          <w:rFonts w:hint="default" w:ascii="Times New Roman" w:hAnsi="Times New Roman" w:eastAsia="仿宋_GB2312" w:cs="Times New Roman"/>
          <w:b w:val="0"/>
          <w:bCs/>
          <w:color w:val="000000"/>
          <w:sz w:val="32"/>
          <w:szCs w:val="32"/>
        </w:rPr>
        <w:t>首创银行票据鉴伪处理技术，减少票据恶性诈骗案发生，保护国家和人民财产免受损失，同时实现了我国核心模块自主可控。</w:t>
      </w:r>
    </w:p>
    <w:p>
      <w:pPr>
        <w:pStyle w:val="5"/>
        <w:keepNext w:val="0"/>
        <w:keepLines w:val="0"/>
        <w:pageBreakBefore w:val="0"/>
        <w:kinsoku/>
        <w:wordWrap/>
        <w:overflowPunct/>
        <w:topLinePunct w:val="0"/>
        <w:bidi w:val="0"/>
        <w:adjustRightInd/>
        <w:snapToGrid/>
        <w:spacing w:line="560" w:lineRule="exact"/>
        <w:ind w:firstLine="422"/>
        <w:textAlignment w:val="auto"/>
        <w:rPr>
          <w:rFonts w:hint="default" w:ascii="Times New Roman" w:hAnsi="Times New Roman" w:eastAsia="仿宋_GB2312" w:cs="Times New Roman"/>
          <w:b w:val="0"/>
          <w:bCs/>
          <w:color w:val="000000"/>
          <w:sz w:val="32"/>
          <w:szCs w:val="32"/>
        </w:rPr>
      </w:pPr>
      <w:r>
        <w:rPr>
          <w:rFonts w:hint="default" w:ascii="Times New Roman" w:hAnsi="Times New Roman" w:eastAsia="仿宋_GB2312" w:cs="Times New Roman"/>
          <w:b w:val="0"/>
          <w:bCs/>
          <w:color w:val="000000"/>
          <w:sz w:val="32"/>
          <w:szCs w:val="32"/>
        </w:rPr>
        <w:t>7、省级科技计划立项证明：山东省首台（套）技术装备项目</w:t>
      </w:r>
    </w:p>
    <w:p>
      <w:pPr>
        <w:pStyle w:val="5"/>
        <w:keepNext w:val="0"/>
        <w:keepLines w:val="0"/>
        <w:pageBreakBefore w:val="0"/>
        <w:kinsoku/>
        <w:wordWrap/>
        <w:overflowPunct/>
        <w:topLinePunct w:val="0"/>
        <w:bidi w:val="0"/>
        <w:adjustRightInd/>
        <w:snapToGrid/>
        <w:spacing w:line="560" w:lineRule="exact"/>
        <w:ind w:firstLine="420"/>
        <w:textAlignment w:val="auto"/>
        <w:rPr>
          <w:rFonts w:hint="default" w:ascii="Times New Roman" w:hAnsi="Times New Roman" w:eastAsia="仿宋_GB2312" w:cs="Times New Roman"/>
          <w:b w:val="0"/>
          <w:bCs/>
          <w:color w:val="000000"/>
          <w:sz w:val="32"/>
          <w:szCs w:val="32"/>
        </w:rPr>
      </w:pPr>
      <w:r>
        <w:rPr>
          <w:rFonts w:hint="default" w:ascii="Times New Roman" w:hAnsi="Times New Roman" w:eastAsia="仿宋_GB2312" w:cs="Times New Roman"/>
          <w:b w:val="0"/>
          <w:bCs/>
          <w:color w:val="000000"/>
          <w:sz w:val="32"/>
          <w:szCs w:val="32"/>
        </w:rPr>
        <w:t>2018年，嵌入式金融票据处理设备被山东省工业和信息化厅列入了山东省首台（套）技术装备项目。</w:t>
      </w:r>
    </w:p>
    <w:p>
      <w:pPr>
        <w:pStyle w:val="5"/>
        <w:keepNext w:val="0"/>
        <w:keepLines w:val="0"/>
        <w:pageBreakBefore w:val="0"/>
        <w:kinsoku/>
        <w:wordWrap/>
        <w:overflowPunct/>
        <w:topLinePunct w:val="0"/>
        <w:bidi w:val="0"/>
        <w:adjustRightInd/>
        <w:snapToGrid/>
        <w:spacing w:line="560" w:lineRule="exact"/>
        <w:ind w:firstLine="422"/>
        <w:textAlignment w:val="auto"/>
        <w:rPr>
          <w:rFonts w:hint="default" w:ascii="Times New Roman" w:hAnsi="Times New Roman" w:eastAsia="仿宋_GB2312" w:cs="Times New Roman"/>
          <w:b w:val="0"/>
          <w:bCs/>
          <w:color w:val="000000"/>
          <w:sz w:val="32"/>
          <w:szCs w:val="32"/>
        </w:rPr>
      </w:pPr>
      <w:r>
        <w:rPr>
          <w:rFonts w:hint="default" w:ascii="Times New Roman" w:hAnsi="Times New Roman" w:eastAsia="仿宋_GB2312" w:cs="Times New Roman"/>
          <w:b w:val="0"/>
          <w:bCs/>
          <w:color w:val="000000"/>
          <w:sz w:val="32"/>
          <w:szCs w:val="32"/>
        </w:rPr>
        <w:t>8、省级项目获奖证书：山东省企业技术创新奖优秀新产品一等奖</w:t>
      </w:r>
    </w:p>
    <w:p>
      <w:pPr>
        <w:pStyle w:val="5"/>
        <w:keepNext w:val="0"/>
        <w:keepLines w:val="0"/>
        <w:pageBreakBefore w:val="0"/>
        <w:kinsoku/>
        <w:wordWrap/>
        <w:overflowPunct/>
        <w:topLinePunct w:val="0"/>
        <w:bidi w:val="0"/>
        <w:adjustRightInd/>
        <w:snapToGrid/>
        <w:spacing w:line="560" w:lineRule="exact"/>
        <w:ind w:firstLine="420"/>
        <w:textAlignment w:val="auto"/>
        <w:rPr>
          <w:rFonts w:hint="default" w:ascii="Times New Roman" w:hAnsi="Times New Roman" w:eastAsia="仿宋_GB2312" w:cs="Times New Roman"/>
          <w:b w:val="0"/>
          <w:bCs/>
          <w:color w:val="000000"/>
          <w:sz w:val="32"/>
          <w:szCs w:val="32"/>
        </w:rPr>
      </w:pPr>
      <w:r>
        <w:rPr>
          <w:rFonts w:hint="default" w:ascii="Times New Roman" w:hAnsi="Times New Roman" w:eastAsia="仿宋_GB2312" w:cs="Times New Roman"/>
          <w:b w:val="0"/>
          <w:bCs/>
          <w:color w:val="000000"/>
          <w:sz w:val="32"/>
          <w:szCs w:val="32"/>
        </w:rPr>
        <w:t>2017年，山东新北洋自主研发的嵌入式票据鉴伪模块荣获山东省企业技术创新奖优秀新产品一等奖。</w:t>
      </w:r>
    </w:p>
    <w:p>
      <w:pPr>
        <w:keepNext w:val="0"/>
        <w:keepLines w:val="0"/>
        <w:pageBreakBefore w:val="0"/>
        <w:kinsoku/>
        <w:wordWrap/>
        <w:overflowPunct/>
        <w:topLinePunct w:val="0"/>
        <w:bidi w:val="0"/>
        <w:adjustRightInd/>
        <w:snapToGrid/>
        <w:spacing w:line="560" w:lineRule="exact"/>
        <w:ind w:firstLine="643" w:firstLineChars="200"/>
        <w:textAlignment w:val="auto"/>
        <w:rPr>
          <w:rFonts w:hint="eastAsia" w:ascii="Times New Roman" w:hAnsi="Times New Roman" w:eastAsia="仿宋_GB2312" w:cs="Times New Roman"/>
          <w:b/>
          <w:color w:val="000000"/>
          <w:kern w:val="0"/>
          <w:sz w:val="32"/>
          <w:szCs w:val="32"/>
          <w:lang w:eastAsia="zh-CN"/>
        </w:rPr>
      </w:pPr>
      <w:r>
        <w:rPr>
          <w:rFonts w:hint="default" w:ascii="Times New Roman" w:hAnsi="Times New Roman" w:eastAsia="仿宋_GB2312" w:cs="Times New Roman"/>
          <w:b/>
          <w:color w:val="000000"/>
          <w:kern w:val="0"/>
          <w:sz w:val="32"/>
          <w:szCs w:val="32"/>
        </w:rPr>
        <w:t>应用情况</w:t>
      </w:r>
      <w:r>
        <w:rPr>
          <w:rFonts w:hint="eastAsia" w:ascii="Times New Roman" w:hAnsi="Times New Roman" w:cs="Times New Roman"/>
          <w:b/>
          <w:color w:val="000000"/>
          <w:kern w:val="0"/>
          <w:sz w:val="32"/>
          <w:szCs w:val="32"/>
          <w:lang w:eastAsia="zh-CN"/>
        </w:rPr>
        <w:t>：</w:t>
      </w:r>
    </w:p>
    <w:p>
      <w:pPr>
        <w:keepNext w:val="0"/>
        <w:keepLines w:val="0"/>
        <w:pageBreakBefore w:val="0"/>
        <w:kinsoku/>
        <w:wordWrap/>
        <w:overflowPunct/>
        <w:topLinePunct w:val="0"/>
        <w:autoSpaceDE w:val="0"/>
        <w:autoSpaceDN w:val="0"/>
        <w:bidi w:val="0"/>
        <w:adjustRightInd/>
        <w:snapToGrid/>
        <w:spacing w:line="560" w:lineRule="exact"/>
        <w:ind w:firstLine="640" w:firstLineChars="200"/>
        <w:jc w:val="lef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金融行业是我国信息化、数字化技术应用的前沿，也是信息技术应用最活跃的行业之一，其信息化进程始终走在各行业的前列。从2013 年起，我国超过美国成为世界最大金融自助服务设备市场，为我国金融科技的发展提供了源源不断的动力，新技术研究和应用突飞猛进。</w:t>
      </w:r>
    </w:p>
    <w:p>
      <w:pPr>
        <w:keepNext w:val="0"/>
        <w:keepLines w:val="0"/>
        <w:pageBreakBefore w:val="0"/>
        <w:kinsoku/>
        <w:wordWrap/>
        <w:overflowPunct/>
        <w:topLinePunct w:val="0"/>
        <w:autoSpaceDE w:val="0"/>
        <w:autoSpaceDN w:val="0"/>
        <w:bidi w:val="0"/>
        <w:adjustRightInd/>
        <w:snapToGrid/>
        <w:spacing w:line="560" w:lineRule="exact"/>
        <w:ind w:firstLine="480" w:firstLineChars="150"/>
        <w:jc w:val="lef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金融票据智能鉴伪处理设备关键技术研发与产业化项目是针对我国银行传统票据业务半人工鉴伪处理方式效率低、安全性低等问题而研制开发的，在研发过程中首次发现荧光纤维丝红蓝互换等防伪信息变化特征，并采用自主研发专用传感器，研发独特采集时序流程及控制技术；首次将人工智能技术用于票据鉴伪识别领域，创新性研发基于机器学习的票据多种防伪特征的综合鉴伪算法和基于全卷积神经网络的票据异常信息监测技术；攻克复杂种类及状态下的票据高速稳定传输、压箱、分类、暂存的技术难关，票据鉴伪识别技术处于国内领军地位，填补国内空白。该项目在银行无人终端产品上转化应用，为银行业无人化票据鉴伪提供解决方案，并以其出色的稳定性和可靠性成为业内标杆产品。</w:t>
      </w:r>
    </w:p>
    <w:p>
      <w:pPr>
        <w:keepNext w:val="0"/>
        <w:keepLines w:val="0"/>
        <w:pageBreakBefore w:val="0"/>
        <w:kinsoku/>
        <w:wordWrap/>
        <w:overflowPunct/>
        <w:topLinePunct w:val="0"/>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金融票据智能鉴伪处理设备关键技术研发与产业化项目核心技术主要应用对象为山东新北洋信息技术股份有限公司，山东新北洋成立于2002 年12 月6 日，注册资本6.66 亿元，公司拥有国家级企业技术中心、国家地方联合工程实验室、山东省热打印及特种扫描设备工程技术研究中心、山东省工业设计中心和中国合格评定国家认可委员会（CNAS）认定的检测实验室。截至2018 年底公司累计获得授权专利973 项，其中发明专利270 项（含国际发明63 项）。在产品服务方面，山东新北洋在北京、上海、广州、成都、深圳等国内主要大中城市拥有区域性客户服务中心及授权经销维修站等服务机构，能够快速响应并及时地为用户提供全方位的售前、售后服务，客户满意度度高。</w:t>
      </w:r>
    </w:p>
    <w:p>
      <w:pPr>
        <w:keepNext w:val="0"/>
        <w:keepLines w:val="0"/>
        <w:pageBreakBefore w:val="0"/>
        <w:kinsoku/>
        <w:wordWrap/>
        <w:overflowPunct/>
        <w:topLinePunct w:val="0"/>
        <w:autoSpaceDE w:val="0"/>
        <w:autoSpaceDN w:val="0"/>
        <w:bidi w:val="0"/>
        <w:adjustRightInd/>
        <w:snapToGrid/>
        <w:spacing w:line="560" w:lineRule="exact"/>
        <w:ind w:firstLine="640" w:firstLineChars="200"/>
        <w:jc w:val="lef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新北洋多年来致力于将专用打印、扫描领先技术与金融业务进行高效融合，已掌握了CIS 图像扫描、MICR 识别、OCR 识别等核心技术，基于上述核心关键技术优势公司已相继成功开发并推向金融市场的如硬币清分机、支票打码机、硬纸币兑换一体机、纸币循环机等智慧金融产品，产品技术性能达到国际同类产品先进水平，为银行业提供满足无人化大趋势的场景化解决方案。</w:t>
      </w:r>
    </w:p>
    <w:p>
      <w:pPr>
        <w:pStyle w:val="4"/>
        <w:keepNext w:val="0"/>
        <w:keepLines w:val="0"/>
        <w:pageBreakBefore w:val="0"/>
        <w:kinsoku/>
        <w:wordWrap/>
        <w:overflowPunct/>
        <w:topLinePunct w:val="0"/>
        <w:bidi w:val="0"/>
        <w:adjustRightInd/>
        <w:snapToGrid/>
        <w:spacing w:after="0"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本项目的核心研究成果是金融票据智能鉴伪设备，山东新北洋通过应用本项目技术的产品，2017年作为核心模块独家中标建设银行总行STM项目，迅速在全国23个省，4个直辖市，5个自治区得以推广使用。STM项目是建总行“新一代”系统运用大数据技术构建出轻型化客户交易渠道，通过该产品的应用取得了良好的实施示范效果，2018年该产品又中标农业银行总行STM项目。该产品自上市应用以来摆脱了传统金融票据处理模式上的客户填单，取号，排队，办理等繁琐流程，客户只需要轻触屏幕，便可办理所需业务，鉴别技术≥9种，单张鉴别时间≤10秒，误判率≤1</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，极大的缩短了客户办理时间，提高了客户满意。</w:t>
      </w:r>
    </w:p>
    <w:p>
      <w:pPr>
        <w:pStyle w:val="4"/>
        <w:keepNext w:val="0"/>
        <w:keepLines w:val="0"/>
        <w:pageBreakBefore w:val="0"/>
        <w:kinsoku/>
        <w:wordWrap/>
        <w:overflowPunct/>
        <w:topLinePunct w:val="0"/>
        <w:bidi w:val="0"/>
        <w:adjustRightInd/>
        <w:snapToGrid/>
        <w:spacing w:after="0"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随着建总行、农总行STM的良好的示范效果，公司已与浦发、华夏等股份制银行；北京、上海、山东等省农信银行及全国数十家地方性银行建立合作关系，同时公司与全球最大的金融支付信息安全产品产业基地</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深圳市证通电子股份有限公司、国内最大的金融自助设备研发、产业化、运营服务基地</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恒银金融科技股份有限公司、国内顶尖的影响力的金融信息技术解决方案提供商和相关设备供应商</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湖南长城信息金融设备有限责任公司等国内知名企业建立长期良好的合作关系，进一步加快产品的推广应用。</w:t>
      </w:r>
    </w:p>
    <w:p>
      <w:pPr>
        <w:pStyle w:val="4"/>
        <w:keepNext w:val="0"/>
        <w:keepLines w:val="0"/>
        <w:pageBreakBefore w:val="0"/>
        <w:kinsoku/>
        <w:wordWrap/>
        <w:overflowPunct/>
        <w:topLinePunct w:val="0"/>
        <w:bidi w:val="0"/>
        <w:adjustRightInd/>
        <w:snapToGrid/>
        <w:spacing w:after="0"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该项目的应用标志着我国在金融设备核心技术领域已经从技术模仿、技术跟随阶段进入了技术创新和技术引领阶段，实现了从中国制造到中国创造的跨越。金融票据智能鉴伪处理设备对打破国外企业在金融设备核心模块市场的主导地位，加速银行网点从“交易处理型”向以效能为导向的“服务营销型”转变；降低银行运营成本，提高服务水平，保证金融设备行业健康稳定发展、保证金融行业信息安全、推动金融行业信息化智能化进程、促进金融行业新旧动能转换都具有重要意义。</w:t>
      </w:r>
    </w:p>
    <w:p>
      <w:pPr>
        <w:pStyle w:val="5"/>
        <w:spacing w:before="156" w:beforeLines="50"/>
        <w:ind w:firstLine="422"/>
        <w:jc w:val="center"/>
        <w:rPr>
          <w:rFonts w:ascii="宋体" w:hAnsi="宋体"/>
          <w:b/>
          <w:color w:val="000000"/>
          <w:sz w:val="21"/>
          <w:szCs w:val="21"/>
        </w:rPr>
      </w:pPr>
      <w:r>
        <w:rPr>
          <w:rFonts w:hint="eastAsia" w:ascii="宋体" w:hAnsi="宋体"/>
          <w:b/>
          <w:color w:val="000000"/>
          <w:sz w:val="21"/>
          <w:szCs w:val="21"/>
        </w:rPr>
        <w:t>主要</w:t>
      </w:r>
      <w:r>
        <w:rPr>
          <w:rFonts w:ascii="宋体" w:hAnsi="宋体"/>
          <w:b/>
          <w:color w:val="000000"/>
          <w:sz w:val="21"/>
          <w:szCs w:val="21"/>
        </w:rPr>
        <w:t>应用单位</w:t>
      </w:r>
      <w:r>
        <w:rPr>
          <w:rFonts w:hint="eastAsia" w:ascii="宋体" w:hAnsi="宋体"/>
          <w:b/>
          <w:color w:val="000000"/>
          <w:sz w:val="21"/>
          <w:szCs w:val="21"/>
        </w:rPr>
        <w:t>情况表</w:t>
      </w:r>
    </w:p>
    <w:tbl>
      <w:tblPr>
        <w:tblStyle w:val="10"/>
        <w:tblW w:w="535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6"/>
        <w:gridCol w:w="2068"/>
        <w:gridCol w:w="2132"/>
        <w:gridCol w:w="1821"/>
        <w:gridCol w:w="1646"/>
        <w:gridCol w:w="15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9" w:type="pct"/>
            <w:shd w:val="clear" w:color="auto" w:fill="auto"/>
            <w:noWrap w:val="0"/>
            <w:vAlign w:val="center"/>
          </w:tcPr>
          <w:p>
            <w:pPr>
              <w:pStyle w:val="5"/>
              <w:spacing w:line="240" w:lineRule="auto"/>
              <w:ind w:firstLine="0" w:firstLineChars="0"/>
              <w:jc w:val="center"/>
              <w:outlineLvl w:val="2"/>
              <w:rPr>
                <w:rFonts w:ascii="宋体" w:hAnsi="宋体"/>
                <w:b/>
                <w:color w:val="000000"/>
                <w:sz w:val="21"/>
                <w:szCs w:val="21"/>
                <w:lang w:val="en-US" w:eastAsia="zh-CN"/>
              </w:rPr>
            </w:pPr>
            <w:r>
              <w:rPr>
                <w:rFonts w:hint="eastAsia" w:ascii="宋体" w:hAnsi="宋体"/>
                <w:b/>
                <w:color w:val="000000"/>
                <w:sz w:val="21"/>
                <w:szCs w:val="21"/>
                <w:lang w:val="en-US" w:eastAsia="zh-CN"/>
              </w:rPr>
              <w:t>序号</w:t>
            </w:r>
          </w:p>
        </w:tc>
        <w:tc>
          <w:tcPr>
            <w:tcW w:w="1079" w:type="pct"/>
            <w:shd w:val="clear" w:color="auto" w:fill="auto"/>
            <w:noWrap w:val="0"/>
            <w:vAlign w:val="center"/>
          </w:tcPr>
          <w:p>
            <w:pPr>
              <w:pStyle w:val="5"/>
              <w:spacing w:line="240" w:lineRule="auto"/>
              <w:ind w:firstLine="0" w:firstLineChars="0"/>
              <w:jc w:val="center"/>
              <w:outlineLvl w:val="2"/>
              <w:rPr>
                <w:rFonts w:ascii="宋体" w:hAnsi="宋体"/>
                <w:b/>
                <w:color w:val="000000"/>
                <w:sz w:val="21"/>
                <w:szCs w:val="21"/>
                <w:lang w:val="en-US" w:eastAsia="zh-CN"/>
              </w:rPr>
            </w:pPr>
            <w:r>
              <w:rPr>
                <w:rFonts w:hint="eastAsia" w:ascii="宋体" w:hAnsi="宋体"/>
                <w:b/>
                <w:color w:val="000000"/>
                <w:sz w:val="21"/>
                <w:szCs w:val="21"/>
                <w:lang w:val="en-US" w:eastAsia="zh-CN"/>
              </w:rPr>
              <w:t>单位</w:t>
            </w:r>
            <w:r>
              <w:rPr>
                <w:rFonts w:ascii="宋体" w:hAnsi="宋体"/>
                <w:b/>
                <w:color w:val="000000"/>
                <w:sz w:val="21"/>
                <w:szCs w:val="21"/>
                <w:lang w:val="en-US" w:eastAsia="zh-CN"/>
              </w:rPr>
              <w:t>名称</w:t>
            </w:r>
          </w:p>
        </w:tc>
        <w:tc>
          <w:tcPr>
            <w:tcW w:w="1112" w:type="pct"/>
            <w:shd w:val="clear" w:color="auto" w:fill="auto"/>
            <w:noWrap w:val="0"/>
            <w:vAlign w:val="center"/>
          </w:tcPr>
          <w:p>
            <w:pPr>
              <w:pStyle w:val="5"/>
              <w:spacing w:line="240" w:lineRule="auto"/>
              <w:ind w:firstLine="0" w:firstLineChars="0"/>
              <w:jc w:val="center"/>
              <w:outlineLvl w:val="2"/>
              <w:rPr>
                <w:rFonts w:ascii="宋体" w:hAnsi="宋体"/>
                <w:b/>
                <w:color w:val="000000"/>
                <w:sz w:val="21"/>
                <w:szCs w:val="21"/>
                <w:lang w:val="en-US" w:eastAsia="zh-CN"/>
              </w:rPr>
            </w:pPr>
            <w:r>
              <w:rPr>
                <w:rFonts w:hint="eastAsia" w:ascii="宋体" w:hAnsi="宋体"/>
                <w:b/>
                <w:color w:val="000000"/>
                <w:sz w:val="21"/>
                <w:szCs w:val="21"/>
                <w:lang w:val="en-US" w:eastAsia="zh-CN"/>
              </w:rPr>
              <w:t>应用</w:t>
            </w:r>
            <w:r>
              <w:rPr>
                <w:rFonts w:ascii="宋体" w:hAnsi="宋体"/>
                <w:b/>
                <w:color w:val="000000"/>
                <w:sz w:val="21"/>
                <w:szCs w:val="21"/>
                <w:lang w:val="en-US" w:eastAsia="zh-CN"/>
              </w:rPr>
              <w:t>的技术</w:t>
            </w:r>
          </w:p>
        </w:tc>
        <w:tc>
          <w:tcPr>
            <w:tcW w:w="952" w:type="pct"/>
            <w:shd w:val="clear" w:color="auto" w:fill="auto"/>
            <w:noWrap w:val="0"/>
            <w:vAlign w:val="center"/>
          </w:tcPr>
          <w:p>
            <w:pPr>
              <w:pStyle w:val="5"/>
              <w:spacing w:line="240" w:lineRule="auto"/>
              <w:ind w:firstLine="0" w:firstLineChars="0"/>
              <w:jc w:val="center"/>
              <w:outlineLvl w:val="2"/>
              <w:rPr>
                <w:rFonts w:ascii="宋体" w:hAnsi="宋体"/>
                <w:b/>
                <w:color w:val="000000"/>
                <w:sz w:val="21"/>
                <w:szCs w:val="21"/>
                <w:lang w:val="en-US" w:eastAsia="zh-CN"/>
              </w:rPr>
            </w:pPr>
            <w:r>
              <w:rPr>
                <w:rFonts w:hint="eastAsia" w:ascii="宋体" w:hAnsi="宋体"/>
                <w:b/>
                <w:color w:val="000000"/>
                <w:sz w:val="21"/>
                <w:szCs w:val="21"/>
                <w:lang w:val="en-US" w:eastAsia="zh-CN"/>
              </w:rPr>
              <w:t>应用对象及</w:t>
            </w:r>
            <w:r>
              <w:rPr>
                <w:rFonts w:ascii="宋体" w:hAnsi="宋体"/>
                <w:b/>
                <w:color w:val="000000"/>
                <w:sz w:val="21"/>
                <w:szCs w:val="21"/>
                <w:lang w:val="en-US" w:eastAsia="zh-CN"/>
              </w:rPr>
              <w:t>规模</w:t>
            </w:r>
          </w:p>
        </w:tc>
        <w:tc>
          <w:tcPr>
            <w:tcW w:w="862" w:type="pct"/>
            <w:shd w:val="clear" w:color="auto" w:fill="auto"/>
            <w:noWrap w:val="0"/>
            <w:vAlign w:val="center"/>
          </w:tcPr>
          <w:p>
            <w:pPr>
              <w:pStyle w:val="5"/>
              <w:spacing w:line="240" w:lineRule="auto"/>
              <w:ind w:firstLine="0" w:firstLineChars="0"/>
              <w:jc w:val="center"/>
              <w:outlineLvl w:val="2"/>
              <w:rPr>
                <w:rFonts w:ascii="宋体" w:hAnsi="宋体"/>
                <w:b/>
                <w:color w:val="000000"/>
                <w:sz w:val="21"/>
                <w:szCs w:val="21"/>
                <w:lang w:val="en-US" w:eastAsia="zh-CN"/>
              </w:rPr>
            </w:pPr>
            <w:r>
              <w:rPr>
                <w:rFonts w:hint="eastAsia" w:ascii="宋体" w:hAnsi="宋体"/>
                <w:b/>
                <w:color w:val="000000"/>
                <w:sz w:val="21"/>
                <w:szCs w:val="21"/>
                <w:lang w:val="en-US" w:eastAsia="zh-CN"/>
              </w:rPr>
              <w:t>应用</w:t>
            </w:r>
            <w:r>
              <w:rPr>
                <w:rFonts w:ascii="宋体" w:hAnsi="宋体"/>
                <w:b/>
                <w:color w:val="000000"/>
                <w:sz w:val="21"/>
                <w:szCs w:val="21"/>
                <w:lang w:val="en-US" w:eastAsia="zh-CN"/>
              </w:rPr>
              <w:t>起止时间</w:t>
            </w:r>
          </w:p>
        </w:tc>
        <w:tc>
          <w:tcPr>
            <w:tcW w:w="745" w:type="pct"/>
            <w:shd w:val="clear" w:color="auto" w:fill="auto"/>
            <w:noWrap w:val="0"/>
            <w:vAlign w:val="center"/>
          </w:tcPr>
          <w:p>
            <w:pPr>
              <w:pStyle w:val="5"/>
              <w:spacing w:line="240" w:lineRule="auto"/>
              <w:ind w:firstLine="0" w:firstLineChars="0"/>
              <w:jc w:val="center"/>
              <w:outlineLvl w:val="2"/>
              <w:rPr>
                <w:rFonts w:ascii="宋体" w:hAnsi="宋体"/>
                <w:b/>
                <w:color w:val="000000"/>
                <w:sz w:val="21"/>
                <w:szCs w:val="21"/>
                <w:lang w:val="en-US" w:eastAsia="zh-CN"/>
              </w:rPr>
            </w:pPr>
            <w:r>
              <w:rPr>
                <w:rFonts w:hint="eastAsia" w:ascii="宋体" w:hAnsi="宋体"/>
                <w:b/>
                <w:color w:val="000000"/>
                <w:sz w:val="21"/>
                <w:szCs w:val="21"/>
                <w:lang w:val="en-US" w:eastAsia="zh-CN"/>
              </w:rPr>
              <w:t>单位</w:t>
            </w:r>
            <w:r>
              <w:rPr>
                <w:rFonts w:ascii="宋体" w:hAnsi="宋体"/>
                <w:b/>
                <w:color w:val="000000"/>
                <w:sz w:val="21"/>
                <w:szCs w:val="21"/>
                <w:lang w:val="en-US" w:eastAsia="zh-CN"/>
              </w:rPr>
              <w:t>联系人</w:t>
            </w:r>
            <w:r>
              <w:rPr>
                <w:rFonts w:hint="eastAsia" w:ascii="宋体" w:hAnsi="宋体"/>
                <w:b/>
                <w:color w:val="000000"/>
                <w:sz w:val="21"/>
                <w:szCs w:val="21"/>
                <w:lang w:val="en-US" w:eastAsia="zh-CN"/>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9" w:type="pct"/>
            <w:shd w:val="clear" w:color="auto" w:fill="auto"/>
            <w:noWrap w:val="0"/>
            <w:vAlign w:val="center"/>
          </w:tcPr>
          <w:p>
            <w:pPr>
              <w:pStyle w:val="5"/>
              <w:spacing w:line="240" w:lineRule="auto"/>
              <w:ind w:firstLine="0" w:firstLineChars="0"/>
              <w:jc w:val="center"/>
              <w:outlineLvl w:val="2"/>
              <w:rPr>
                <w:rFonts w:ascii="宋体" w:hAnsi="宋体"/>
                <w:color w:val="000000"/>
                <w:sz w:val="21"/>
                <w:szCs w:val="21"/>
                <w:lang w:val="en-US" w:eastAsia="zh-CN"/>
              </w:rPr>
            </w:pPr>
            <w:r>
              <w:rPr>
                <w:rFonts w:hint="eastAsia" w:ascii="宋体" w:hAnsi="宋体"/>
                <w:color w:val="000000"/>
                <w:sz w:val="21"/>
                <w:szCs w:val="21"/>
                <w:lang w:val="en-US" w:eastAsia="zh-CN"/>
              </w:rPr>
              <w:t>1</w:t>
            </w:r>
          </w:p>
        </w:tc>
        <w:tc>
          <w:tcPr>
            <w:tcW w:w="1079" w:type="pct"/>
            <w:shd w:val="clear" w:color="auto" w:fill="auto"/>
            <w:noWrap w:val="0"/>
            <w:vAlign w:val="center"/>
          </w:tcPr>
          <w:p>
            <w:pPr>
              <w:pStyle w:val="5"/>
              <w:spacing w:line="240" w:lineRule="auto"/>
              <w:ind w:firstLine="0" w:firstLineChars="0"/>
              <w:jc w:val="center"/>
              <w:outlineLvl w:val="2"/>
              <w:rPr>
                <w:rFonts w:ascii="宋体" w:hAnsi="宋体"/>
                <w:color w:val="000000"/>
                <w:sz w:val="21"/>
                <w:szCs w:val="21"/>
                <w:lang w:val="en-US" w:eastAsia="zh-CN"/>
              </w:rPr>
            </w:pPr>
            <w:r>
              <w:rPr>
                <w:rFonts w:hint="eastAsia" w:ascii="宋体" w:hAnsi="宋体"/>
                <w:color w:val="000000"/>
                <w:sz w:val="21"/>
                <w:szCs w:val="21"/>
                <w:lang w:val="en-US" w:eastAsia="zh-CN"/>
              </w:rPr>
              <w:t>山东</w:t>
            </w:r>
            <w:r>
              <w:rPr>
                <w:rFonts w:ascii="宋体" w:hAnsi="宋体"/>
                <w:color w:val="000000"/>
                <w:sz w:val="21"/>
                <w:szCs w:val="21"/>
                <w:lang w:val="en-US" w:eastAsia="zh-CN"/>
              </w:rPr>
              <w:t>新北洋信息技术股份有限公司</w:t>
            </w:r>
          </w:p>
        </w:tc>
        <w:tc>
          <w:tcPr>
            <w:tcW w:w="1112" w:type="pct"/>
            <w:shd w:val="clear" w:color="auto" w:fill="auto"/>
            <w:noWrap w:val="0"/>
            <w:vAlign w:val="center"/>
          </w:tcPr>
          <w:p>
            <w:pPr>
              <w:pStyle w:val="5"/>
              <w:spacing w:line="240" w:lineRule="auto"/>
              <w:ind w:firstLine="0" w:firstLineChars="0"/>
              <w:jc w:val="center"/>
              <w:outlineLvl w:val="2"/>
              <w:rPr>
                <w:rFonts w:ascii="宋体" w:hAnsi="宋体"/>
                <w:color w:val="000000"/>
                <w:sz w:val="21"/>
                <w:szCs w:val="21"/>
                <w:lang w:val="en-US" w:eastAsia="zh-CN"/>
              </w:rPr>
            </w:pPr>
            <w:r>
              <w:rPr>
                <w:rFonts w:hint="eastAsia" w:ascii="宋体" w:hAnsi="宋体"/>
                <w:color w:val="000000"/>
                <w:sz w:val="21"/>
                <w:szCs w:val="21"/>
                <w:lang w:val="en-US" w:eastAsia="zh-CN"/>
              </w:rPr>
              <w:t>金融票据智能鉴伪处理设备关键技术</w:t>
            </w:r>
          </w:p>
        </w:tc>
        <w:tc>
          <w:tcPr>
            <w:tcW w:w="952" w:type="pct"/>
            <w:shd w:val="clear" w:color="auto" w:fill="auto"/>
            <w:noWrap w:val="0"/>
            <w:vAlign w:val="center"/>
          </w:tcPr>
          <w:p>
            <w:pPr>
              <w:pStyle w:val="5"/>
              <w:spacing w:line="240" w:lineRule="auto"/>
              <w:ind w:firstLine="0" w:firstLineChars="0"/>
              <w:jc w:val="center"/>
              <w:outlineLvl w:val="2"/>
              <w:rPr>
                <w:rFonts w:ascii="宋体" w:hAnsi="宋体"/>
                <w:color w:val="000000"/>
                <w:sz w:val="21"/>
                <w:szCs w:val="21"/>
                <w:lang w:val="en-US" w:eastAsia="zh-CN"/>
              </w:rPr>
            </w:pPr>
            <w:r>
              <w:rPr>
                <w:rFonts w:hint="eastAsia" w:ascii="宋体" w:hAnsi="宋体"/>
                <w:color w:val="000000"/>
                <w:sz w:val="21"/>
                <w:szCs w:val="21"/>
                <w:lang w:val="en-US" w:eastAsia="zh-CN"/>
              </w:rPr>
              <w:t>银行票据</w:t>
            </w:r>
            <w:r>
              <w:rPr>
                <w:rFonts w:ascii="宋体" w:hAnsi="宋体"/>
                <w:color w:val="000000"/>
                <w:sz w:val="21"/>
                <w:szCs w:val="21"/>
                <w:lang w:val="en-US" w:eastAsia="zh-CN"/>
              </w:rPr>
              <w:t>鉴伪</w:t>
            </w:r>
          </w:p>
          <w:p>
            <w:pPr>
              <w:pStyle w:val="5"/>
              <w:spacing w:line="240" w:lineRule="auto"/>
              <w:ind w:firstLine="0" w:firstLineChars="0"/>
              <w:jc w:val="center"/>
              <w:outlineLvl w:val="2"/>
              <w:rPr>
                <w:rFonts w:ascii="宋体" w:hAnsi="宋体"/>
                <w:color w:val="000000"/>
                <w:sz w:val="21"/>
                <w:szCs w:val="21"/>
                <w:lang w:val="en-US" w:eastAsia="zh-CN"/>
              </w:rPr>
            </w:pPr>
            <w:r>
              <w:rPr>
                <w:rFonts w:hint="eastAsia" w:ascii="宋体" w:hAnsi="宋体"/>
                <w:color w:val="000000"/>
                <w:sz w:val="21"/>
                <w:szCs w:val="21"/>
                <w:lang w:val="en-US" w:eastAsia="zh-CN"/>
              </w:rPr>
              <w:t>建行</w:t>
            </w:r>
            <w:r>
              <w:rPr>
                <w:rFonts w:ascii="宋体" w:hAnsi="宋体"/>
                <w:color w:val="000000"/>
                <w:sz w:val="21"/>
                <w:szCs w:val="21"/>
                <w:lang w:val="en-US" w:eastAsia="zh-CN"/>
              </w:rPr>
              <w:t>等国有四大银行</w:t>
            </w:r>
            <w:r>
              <w:rPr>
                <w:rFonts w:hint="eastAsia" w:ascii="宋体" w:hAnsi="宋体"/>
                <w:color w:val="000000"/>
                <w:sz w:val="21"/>
                <w:szCs w:val="21"/>
                <w:lang w:val="en-US" w:eastAsia="zh-CN"/>
              </w:rPr>
              <w:t>，浦发、华夏等股份制银行</w:t>
            </w:r>
          </w:p>
          <w:p>
            <w:pPr>
              <w:pStyle w:val="5"/>
              <w:spacing w:line="240" w:lineRule="auto"/>
              <w:ind w:firstLine="0" w:firstLineChars="0"/>
              <w:jc w:val="center"/>
              <w:outlineLvl w:val="2"/>
              <w:rPr>
                <w:rFonts w:ascii="宋体" w:hAnsi="宋体"/>
                <w:color w:val="000000"/>
                <w:sz w:val="21"/>
                <w:szCs w:val="21"/>
                <w:lang w:val="en-US" w:eastAsia="zh-CN"/>
              </w:rPr>
            </w:pPr>
            <w:r>
              <w:rPr>
                <w:rFonts w:hint="eastAsia" w:ascii="宋体" w:hAnsi="宋体"/>
                <w:color w:val="000000"/>
                <w:sz w:val="21"/>
                <w:szCs w:val="21"/>
                <w:lang w:val="en-US" w:eastAsia="zh-CN"/>
              </w:rPr>
              <w:t>北京、上海、山东等省农信银行及全国数十家地方性银行</w:t>
            </w:r>
          </w:p>
        </w:tc>
        <w:tc>
          <w:tcPr>
            <w:tcW w:w="862" w:type="pct"/>
            <w:shd w:val="clear" w:color="auto" w:fill="auto"/>
            <w:noWrap w:val="0"/>
            <w:vAlign w:val="center"/>
          </w:tcPr>
          <w:p>
            <w:pPr>
              <w:pStyle w:val="5"/>
              <w:spacing w:line="240" w:lineRule="auto"/>
              <w:ind w:firstLine="0" w:firstLineChars="0"/>
              <w:jc w:val="center"/>
              <w:outlineLvl w:val="2"/>
              <w:rPr>
                <w:rFonts w:ascii="宋体" w:hAnsi="宋体"/>
                <w:color w:val="000000"/>
                <w:sz w:val="21"/>
                <w:szCs w:val="21"/>
                <w:lang w:val="en-US" w:eastAsia="zh-CN"/>
              </w:rPr>
            </w:pPr>
            <w:r>
              <w:rPr>
                <w:rFonts w:hint="eastAsia" w:ascii="宋体" w:hAnsi="宋体"/>
                <w:color w:val="000000"/>
                <w:sz w:val="21"/>
                <w:szCs w:val="21"/>
                <w:lang w:val="en-US" w:eastAsia="zh-CN"/>
              </w:rPr>
              <w:t>2016年至今</w:t>
            </w:r>
          </w:p>
        </w:tc>
        <w:tc>
          <w:tcPr>
            <w:tcW w:w="745" w:type="pct"/>
            <w:shd w:val="clear" w:color="auto" w:fill="auto"/>
            <w:noWrap w:val="0"/>
            <w:vAlign w:val="center"/>
          </w:tcPr>
          <w:p>
            <w:pPr>
              <w:pStyle w:val="5"/>
              <w:spacing w:line="240" w:lineRule="auto"/>
              <w:ind w:firstLine="0" w:firstLineChars="0"/>
              <w:jc w:val="center"/>
              <w:outlineLvl w:val="2"/>
              <w:rPr>
                <w:rFonts w:ascii="宋体" w:hAnsi="宋体"/>
                <w:color w:val="000000"/>
                <w:sz w:val="21"/>
                <w:szCs w:val="21"/>
                <w:lang w:val="en-US" w:eastAsia="zh-CN"/>
              </w:rPr>
            </w:pPr>
            <w:r>
              <w:rPr>
                <w:rFonts w:hint="eastAsia" w:ascii="宋体" w:hAnsi="宋体"/>
                <w:color w:val="000000"/>
                <w:sz w:val="21"/>
                <w:szCs w:val="21"/>
                <w:lang w:val="en-US" w:eastAsia="zh-CN"/>
              </w:rPr>
              <w:t>丁兆艳/</w:t>
            </w:r>
            <w:r>
              <w:rPr>
                <w:rFonts w:ascii="宋体" w:hAnsi="宋体"/>
                <w:color w:val="000000"/>
                <w:sz w:val="21"/>
                <w:szCs w:val="21"/>
                <w:lang w:val="en-US" w:eastAsia="zh-CN"/>
              </w:rPr>
              <w:t>0631-5675888</w:t>
            </w:r>
          </w:p>
        </w:tc>
      </w:tr>
    </w:tbl>
    <w:p>
      <w:pPr>
        <w:spacing w:line="360" w:lineRule="exact"/>
        <w:ind w:firstLine="420" w:firstLineChars="200"/>
        <w:rPr>
          <w:rFonts w:ascii="宋体" w:hAnsi="宋体" w:eastAsia="宋体"/>
          <w:color w:val="000000"/>
          <w:kern w:val="0"/>
          <w:sz w:val="21"/>
          <w:szCs w:val="21"/>
        </w:rPr>
      </w:pPr>
    </w:p>
    <w:p>
      <w:pPr>
        <w:spacing w:line="440" w:lineRule="exact"/>
        <w:ind w:firstLine="643" w:firstLineChars="200"/>
        <w:rPr>
          <w:rFonts w:hint="eastAsia" w:ascii="仿宋_GB2312" w:hAnsi="仿宋_GB2312" w:eastAsia="仿宋_GB2312" w:cs="仿宋_GB2312"/>
          <w:b/>
          <w:color w:val="000000"/>
          <w:sz w:val="32"/>
          <w:szCs w:val="32"/>
          <w:lang w:eastAsia="zh-CN"/>
        </w:rPr>
      </w:pPr>
      <w:r>
        <w:rPr>
          <w:rFonts w:hint="eastAsia" w:ascii="仿宋_GB2312" w:hAnsi="仿宋_GB2312" w:eastAsia="仿宋_GB2312" w:cs="仿宋_GB2312"/>
          <w:b/>
          <w:color w:val="000000"/>
          <w:sz w:val="32"/>
          <w:szCs w:val="32"/>
        </w:rPr>
        <w:t>主要知识产权和标准规范等目录</w:t>
      </w:r>
      <w:r>
        <w:rPr>
          <w:rFonts w:hint="eastAsia" w:hAnsi="仿宋_GB2312" w:cs="仿宋_GB2312"/>
          <w:b/>
          <w:color w:val="000000"/>
          <w:sz w:val="32"/>
          <w:szCs w:val="32"/>
          <w:lang w:eastAsia="zh-CN"/>
        </w:rPr>
        <w:t>：</w:t>
      </w:r>
    </w:p>
    <w:tbl>
      <w:tblPr>
        <w:tblStyle w:val="10"/>
        <w:tblW w:w="92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88"/>
        <w:gridCol w:w="1260"/>
        <w:gridCol w:w="1022"/>
        <w:gridCol w:w="849"/>
        <w:gridCol w:w="992"/>
        <w:gridCol w:w="1134"/>
        <w:gridCol w:w="850"/>
        <w:gridCol w:w="1156"/>
        <w:gridCol w:w="87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88" w:type="dxa"/>
            <w:noWrap w:val="0"/>
            <w:vAlign w:val="center"/>
          </w:tcPr>
          <w:p>
            <w:pPr>
              <w:pStyle w:val="5"/>
              <w:spacing w:line="360" w:lineRule="exact"/>
              <w:ind w:firstLine="0" w:firstLineChars="0"/>
              <w:jc w:val="center"/>
              <w:rPr>
                <w:rFonts w:ascii="宋体" w:hAnsi="宋体"/>
                <w:color w:val="000000"/>
                <w:sz w:val="20"/>
                <w:lang w:val="en-US" w:eastAsia="zh-CN"/>
              </w:rPr>
            </w:pPr>
            <w:r>
              <w:rPr>
                <w:rFonts w:ascii="宋体" w:hAnsi="宋体"/>
                <w:color w:val="000000"/>
                <w:sz w:val="20"/>
                <w:lang w:val="en-US" w:eastAsia="zh-CN"/>
              </w:rPr>
              <w:t>知识产权</w:t>
            </w:r>
            <w:r>
              <w:rPr>
                <w:rFonts w:hint="eastAsia" w:ascii="宋体" w:hAnsi="宋体"/>
                <w:color w:val="000000"/>
                <w:sz w:val="20"/>
                <w:lang w:val="en-US" w:eastAsia="zh-CN"/>
              </w:rPr>
              <w:t>（标准）</w:t>
            </w:r>
            <w:r>
              <w:rPr>
                <w:rFonts w:ascii="宋体" w:hAnsi="宋体"/>
                <w:color w:val="000000"/>
                <w:sz w:val="20"/>
                <w:lang w:val="en-US" w:eastAsia="zh-CN"/>
              </w:rPr>
              <w:t>类别</w:t>
            </w:r>
          </w:p>
        </w:tc>
        <w:tc>
          <w:tcPr>
            <w:tcW w:w="1260" w:type="dxa"/>
            <w:noWrap w:val="0"/>
            <w:vAlign w:val="center"/>
          </w:tcPr>
          <w:p>
            <w:pPr>
              <w:pStyle w:val="5"/>
              <w:spacing w:line="360" w:lineRule="exact"/>
              <w:ind w:firstLine="0" w:firstLineChars="0"/>
              <w:jc w:val="center"/>
              <w:rPr>
                <w:rFonts w:ascii="宋体" w:hAnsi="宋体"/>
                <w:color w:val="000000"/>
                <w:sz w:val="20"/>
                <w:lang w:val="en-US" w:eastAsia="zh-CN"/>
              </w:rPr>
            </w:pPr>
            <w:r>
              <w:rPr>
                <w:rFonts w:hint="eastAsia" w:ascii="宋体" w:hAnsi="宋体"/>
                <w:color w:val="000000"/>
                <w:sz w:val="20"/>
                <w:lang w:val="en-US" w:eastAsia="zh-CN"/>
              </w:rPr>
              <w:t>知识产权（标准）具体</w:t>
            </w:r>
            <w:r>
              <w:rPr>
                <w:rFonts w:ascii="宋体" w:hAnsi="宋体"/>
                <w:color w:val="000000"/>
                <w:sz w:val="20"/>
                <w:lang w:val="en-US" w:eastAsia="zh-CN"/>
              </w:rPr>
              <w:t>名称</w:t>
            </w:r>
          </w:p>
        </w:tc>
        <w:tc>
          <w:tcPr>
            <w:tcW w:w="1022" w:type="dxa"/>
            <w:noWrap w:val="0"/>
            <w:vAlign w:val="center"/>
          </w:tcPr>
          <w:p>
            <w:pPr>
              <w:pStyle w:val="5"/>
              <w:spacing w:line="360" w:lineRule="exact"/>
              <w:ind w:firstLine="0" w:firstLineChars="0"/>
              <w:jc w:val="center"/>
              <w:rPr>
                <w:rFonts w:ascii="宋体" w:hAnsi="宋体"/>
                <w:color w:val="000000"/>
                <w:sz w:val="20"/>
                <w:lang w:val="en-US" w:eastAsia="zh-CN"/>
              </w:rPr>
            </w:pPr>
            <w:r>
              <w:rPr>
                <w:rFonts w:ascii="宋体" w:hAnsi="宋体"/>
                <w:color w:val="000000"/>
                <w:sz w:val="20"/>
                <w:lang w:val="en-US" w:eastAsia="zh-CN"/>
              </w:rPr>
              <w:t>国</w:t>
            </w:r>
            <w:r>
              <w:rPr>
                <w:rFonts w:hint="eastAsia" w:ascii="宋体" w:hAnsi="宋体"/>
                <w:color w:val="000000"/>
                <w:sz w:val="20"/>
                <w:lang w:val="en-US" w:eastAsia="zh-CN"/>
              </w:rPr>
              <w:t>家</w:t>
            </w:r>
          </w:p>
          <w:p>
            <w:pPr>
              <w:pStyle w:val="5"/>
              <w:spacing w:line="360" w:lineRule="exact"/>
              <w:ind w:firstLine="0" w:firstLineChars="0"/>
              <w:jc w:val="center"/>
              <w:rPr>
                <w:rFonts w:ascii="宋体" w:hAnsi="宋体"/>
                <w:color w:val="000000"/>
                <w:sz w:val="20"/>
                <w:lang w:val="en-US" w:eastAsia="zh-CN"/>
              </w:rPr>
            </w:pPr>
            <w:r>
              <w:rPr>
                <w:rFonts w:ascii="宋体" w:hAnsi="宋体"/>
                <w:color w:val="000000"/>
                <w:sz w:val="20"/>
                <w:lang w:val="en-US" w:eastAsia="zh-CN"/>
              </w:rPr>
              <w:t>（</w:t>
            </w:r>
            <w:r>
              <w:rPr>
                <w:rFonts w:hint="eastAsia" w:ascii="宋体" w:hAnsi="宋体"/>
                <w:color w:val="000000"/>
                <w:sz w:val="20"/>
                <w:lang w:val="en-US" w:eastAsia="zh-CN"/>
              </w:rPr>
              <w:t>地</w:t>
            </w:r>
            <w:r>
              <w:rPr>
                <w:rFonts w:ascii="宋体" w:hAnsi="宋体"/>
                <w:color w:val="000000"/>
                <w:sz w:val="20"/>
                <w:lang w:val="en-US" w:eastAsia="zh-CN"/>
              </w:rPr>
              <w:t>区）</w:t>
            </w:r>
          </w:p>
        </w:tc>
        <w:tc>
          <w:tcPr>
            <w:tcW w:w="849" w:type="dxa"/>
            <w:noWrap w:val="0"/>
            <w:vAlign w:val="center"/>
          </w:tcPr>
          <w:p>
            <w:pPr>
              <w:pStyle w:val="5"/>
              <w:spacing w:line="360" w:lineRule="exact"/>
              <w:ind w:firstLine="0" w:firstLineChars="0"/>
              <w:jc w:val="center"/>
              <w:rPr>
                <w:rFonts w:ascii="宋体" w:hAnsi="宋体"/>
                <w:color w:val="000000"/>
                <w:sz w:val="20"/>
                <w:lang w:val="en-US" w:eastAsia="zh-CN"/>
              </w:rPr>
            </w:pPr>
            <w:r>
              <w:rPr>
                <w:rFonts w:hint="eastAsia" w:ascii="宋体" w:hAnsi="宋体"/>
                <w:color w:val="000000"/>
                <w:sz w:val="20"/>
                <w:lang w:val="en-US" w:eastAsia="zh-CN"/>
              </w:rPr>
              <w:t>授权号（标准编号）</w:t>
            </w:r>
          </w:p>
        </w:tc>
        <w:tc>
          <w:tcPr>
            <w:tcW w:w="992" w:type="dxa"/>
            <w:noWrap w:val="0"/>
            <w:vAlign w:val="center"/>
          </w:tcPr>
          <w:p>
            <w:pPr>
              <w:pStyle w:val="5"/>
              <w:spacing w:line="360" w:lineRule="exact"/>
              <w:ind w:firstLine="0" w:firstLineChars="0"/>
              <w:jc w:val="center"/>
              <w:rPr>
                <w:rFonts w:ascii="宋体" w:hAnsi="宋体"/>
                <w:color w:val="000000"/>
                <w:sz w:val="20"/>
                <w:lang w:val="en-US" w:eastAsia="zh-CN"/>
              </w:rPr>
            </w:pPr>
            <w:r>
              <w:rPr>
                <w:rFonts w:hint="eastAsia" w:ascii="宋体" w:hAnsi="宋体"/>
                <w:color w:val="000000"/>
                <w:sz w:val="20"/>
                <w:lang w:val="en-US" w:eastAsia="zh-CN"/>
              </w:rPr>
              <w:t>授权（标准发布）日期</w:t>
            </w:r>
          </w:p>
        </w:tc>
        <w:tc>
          <w:tcPr>
            <w:tcW w:w="1134" w:type="dxa"/>
            <w:noWrap w:val="0"/>
            <w:vAlign w:val="center"/>
          </w:tcPr>
          <w:p>
            <w:pPr>
              <w:pStyle w:val="5"/>
              <w:spacing w:line="360" w:lineRule="exact"/>
              <w:ind w:firstLine="0" w:firstLineChars="0"/>
              <w:jc w:val="center"/>
              <w:rPr>
                <w:rFonts w:ascii="宋体" w:hAnsi="宋体"/>
                <w:color w:val="000000"/>
                <w:sz w:val="20"/>
                <w:lang w:val="en-US" w:eastAsia="zh-CN"/>
              </w:rPr>
            </w:pPr>
            <w:r>
              <w:rPr>
                <w:rFonts w:hint="eastAsia" w:ascii="宋体" w:hAnsi="宋体"/>
                <w:color w:val="000000"/>
                <w:sz w:val="20"/>
                <w:lang w:val="en-US" w:eastAsia="zh-CN"/>
              </w:rPr>
              <w:t>证书编号</w:t>
            </w:r>
            <w:r>
              <w:rPr>
                <w:rFonts w:ascii="宋体" w:hAnsi="宋体"/>
                <w:color w:val="000000"/>
                <w:sz w:val="20"/>
                <w:lang w:val="en-US" w:eastAsia="zh-CN"/>
              </w:rPr>
              <w:br w:type="textWrapping"/>
            </w:r>
            <w:r>
              <w:rPr>
                <w:rFonts w:hint="eastAsia" w:ascii="宋体" w:hAnsi="宋体"/>
                <w:color w:val="000000"/>
                <w:sz w:val="20"/>
                <w:lang w:val="en-US" w:eastAsia="zh-CN"/>
              </w:rPr>
              <w:t>（标准批准发布</w:t>
            </w:r>
            <w:r>
              <w:rPr>
                <w:rFonts w:ascii="宋体" w:hAnsi="宋体"/>
                <w:color w:val="000000"/>
                <w:sz w:val="20"/>
                <w:lang w:val="en-US" w:eastAsia="zh-CN"/>
              </w:rPr>
              <w:t>部门</w:t>
            </w:r>
            <w:r>
              <w:rPr>
                <w:rFonts w:hint="eastAsia" w:ascii="宋体" w:hAnsi="宋体"/>
                <w:color w:val="000000"/>
                <w:sz w:val="20"/>
                <w:lang w:val="en-US" w:eastAsia="zh-CN"/>
              </w:rPr>
              <w:t>）</w:t>
            </w:r>
          </w:p>
        </w:tc>
        <w:tc>
          <w:tcPr>
            <w:tcW w:w="850" w:type="dxa"/>
            <w:noWrap w:val="0"/>
            <w:vAlign w:val="center"/>
          </w:tcPr>
          <w:p>
            <w:pPr>
              <w:pStyle w:val="5"/>
              <w:spacing w:line="360" w:lineRule="exact"/>
              <w:ind w:firstLine="0" w:firstLineChars="0"/>
              <w:jc w:val="center"/>
              <w:rPr>
                <w:rFonts w:ascii="宋体" w:hAnsi="宋体"/>
                <w:color w:val="000000"/>
                <w:sz w:val="20"/>
                <w:lang w:val="en-US" w:eastAsia="zh-CN"/>
              </w:rPr>
            </w:pPr>
            <w:r>
              <w:rPr>
                <w:rFonts w:hint="eastAsia" w:ascii="宋体" w:hAnsi="宋体"/>
                <w:color w:val="000000"/>
                <w:sz w:val="20"/>
                <w:lang w:val="en-US" w:eastAsia="zh-CN"/>
              </w:rPr>
              <w:t>权利人（标准起草单位）</w:t>
            </w:r>
          </w:p>
        </w:tc>
        <w:tc>
          <w:tcPr>
            <w:tcW w:w="1156" w:type="dxa"/>
            <w:noWrap w:val="0"/>
            <w:vAlign w:val="center"/>
          </w:tcPr>
          <w:p>
            <w:pPr>
              <w:pStyle w:val="5"/>
              <w:spacing w:line="360" w:lineRule="exact"/>
              <w:ind w:firstLine="0" w:firstLineChars="0"/>
              <w:jc w:val="center"/>
              <w:rPr>
                <w:rFonts w:ascii="宋体" w:hAnsi="宋体"/>
                <w:color w:val="000000"/>
                <w:sz w:val="20"/>
                <w:lang w:val="en-US" w:eastAsia="zh-CN"/>
              </w:rPr>
            </w:pPr>
            <w:r>
              <w:rPr>
                <w:rFonts w:hint="eastAsia" w:ascii="宋体" w:hAnsi="宋体"/>
                <w:color w:val="000000"/>
                <w:sz w:val="20"/>
                <w:lang w:val="en-US" w:eastAsia="zh-CN"/>
              </w:rPr>
              <w:t>发明人（标准起草人）</w:t>
            </w:r>
          </w:p>
        </w:tc>
        <w:tc>
          <w:tcPr>
            <w:tcW w:w="878" w:type="dxa"/>
            <w:noWrap w:val="0"/>
            <w:vAlign w:val="center"/>
          </w:tcPr>
          <w:p>
            <w:pPr>
              <w:pStyle w:val="5"/>
              <w:spacing w:line="360" w:lineRule="exact"/>
              <w:ind w:firstLine="0" w:firstLineChars="0"/>
              <w:jc w:val="center"/>
              <w:rPr>
                <w:rFonts w:ascii="宋体" w:hAnsi="宋体"/>
                <w:color w:val="000000"/>
                <w:sz w:val="20"/>
                <w:lang w:val="en-US" w:eastAsia="zh-CN"/>
              </w:rPr>
            </w:pPr>
            <w:r>
              <w:rPr>
                <w:rFonts w:hint="eastAsia" w:ascii="宋体" w:hAnsi="宋体"/>
                <w:color w:val="000000"/>
                <w:sz w:val="20"/>
                <w:lang w:val="en-US" w:eastAsia="zh-CN"/>
              </w:rPr>
              <w:t>发明专利（标准）有效状态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88" w:type="dxa"/>
            <w:noWrap w:val="0"/>
            <w:vAlign w:val="center"/>
          </w:tcPr>
          <w:p>
            <w:pPr>
              <w:spacing w:line="360" w:lineRule="exact"/>
              <w:jc w:val="center"/>
              <w:rPr>
                <w:rFonts w:ascii="宋体" w:hAnsi="宋体" w:eastAsia="宋体"/>
                <w:color w:val="000000"/>
                <w:sz w:val="20"/>
              </w:rPr>
            </w:pPr>
            <w:r>
              <w:rPr>
                <w:rFonts w:hint="eastAsia" w:ascii="宋体" w:hAnsi="宋体" w:eastAsia="宋体"/>
                <w:color w:val="000000"/>
                <w:sz w:val="20"/>
              </w:rPr>
              <w:t>发明</w:t>
            </w:r>
            <w:r>
              <w:rPr>
                <w:rFonts w:ascii="宋体" w:hAnsi="宋体" w:eastAsia="宋体"/>
                <w:color w:val="000000"/>
                <w:sz w:val="20"/>
              </w:rPr>
              <w:t>专利</w:t>
            </w:r>
          </w:p>
        </w:tc>
        <w:tc>
          <w:tcPr>
            <w:tcW w:w="1260" w:type="dxa"/>
            <w:noWrap w:val="0"/>
            <w:vAlign w:val="center"/>
          </w:tcPr>
          <w:p>
            <w:pPr>
              <w:widowControl/>
              <w:spacing w:line="360" w:lineRule="exact"/>
              <w:jc w:val="center"/>
              <w:rPr>
                <w:rFonts w:ascii="宋体" w:hAnsi="宋体" w:eastAsia="宋体" w:cs="宋体"/>
                <w:color w:val="000000"/>
                <w:kern w:val="0"/>
                <w:sz w:val="20"/>
              </w:rPr>
            </w:pPr>
            <w:r>
              <w:rPr>
                <w:rFonts w:hint="eastAsia" w:ascii="宋体" w:hAnsi="宋体" w:eastAsia="宋体" w:cs="宋体"/>
                <w:color w:val="000000"/>
                <w:kern w:val="0"/>
                <w:sz w:val="20"/>
              </w:rPr>
              <w:t>数字图像数据的获取方法及装置</w:t>
            </w:r>
          </w:p>
        </w:tc>
        <w:tc>
          <w:tcPr>
            <w:tcW w:w="1022" w:type="dxa"/>
            <w:noWrap w:val="0"/>
            <w:vAlign w:val="center"/>
          </w:tcPr>
          <w:p>
            <w:pPr>
              <w:pStyle w:val="5"/>
              <w:spacing w:line="360" w:lineRule="exact"/>
              <w:ind w:firstLine="0" w:firstLineChars="0"/>
              <w:jc w:val="center"/>
              <w:rPr>
                <w:rFonts w:ascii="宋体" w:hAnsi="宋体"/>
                <w:color w:val="000000"/>
                <w:sz w:val="20"/>
                <w:lang w:val="en-US" w:eastAsia="zh-CN"/>
              </w:rPr>
            </w:pPr>
            <w:r>
              <w:rPr>
                <w:rFonts w:hint="eastAsia" w:ascii="宋体" w:hAnsi="宋体"/>
                <w:color w:val="000000"/>
                <w:sz w:val="20"/>
                <w:lang w:val="en-US" w:eastAsia="zh-CN"/>
              </w:rPr>
              <w:t>中国</w:t>
            </w:r>
          </w:p>
        </w:tc>
        <w:tc>
          <w:tcPr>
            <w:tcW w:w="849" w:type="dxa"/>
            <w:noWrap w:val="0"/>
            <w:vAlign w:val="center"/>
          </w:tcPr>
          <w:p>
            <w:pPr>
              <w:widowControl/>
              <w:spacing w:line="360" w:lineRule="exact"/>
              <w:jc w:val="center"/>
              <w:rPr>
                <w:rFonts w:ascii="宋体" w:hAnsi="宋体" w:eastAsia="宋体" w:cs="宋体"/>
                <w:color w:val="000000"/>
                <w:kern w:val="0"/>
                <w:sz w:val="20"/>
              </w:rPr>
            </w:pPr>
            <w:r>
              <w:rPr>
                <w:rFonts w:hint="eastAsia" w:ascii="宋体" w:hAnsi="宋体" w:eastAsia="宋体" w:cs="宋体"/>
                <w:color w:val="000000"/>
                <w:kern w:val="0"/>
                <w:sz w:val="20"/>
              </w:rPr>
              <w:t>ZL201410330979.9</w:t>
            </w:r>
          </w:p>
        </w:tc>
        <w:tc>
          <w:tcPr>
            <w:tcW w:w="992" w:type="dxa"/>
            <w:noWrap w:val="0"/>
            <w:vAlign w:val="center"/>
          </w:tcPr>
          <w:p>
            <w:pPr>
              <w:pStyle w:val="5"/>
              <w:spacing w:line="360" w:lineRule="exact"/>
              <w:ind w:firstLine="0" w:firstLineChars="0"/>
              <w:jc w:val="center"/>
              <w:rPr>
                <w:rFonts w:ascii="宋体" w:hAnsi="宋体"/>
                <w:color w:val="000000"/>
                <w:sz w:val="20"/>
                <w:lang w:val="en-US" w:eastAsia="zh-CN"/>
              </w:rPr>
            </w:pPr>
            <w:r>
              <w:rPr>
                <w:rFonts w:ascii="宋体" w:hAnsi="宋体"/>
                <w:color w:val="000000"/>
                <w:sz w:val="20"/>
                <w:lang w:val="en-US" w:eastAsia="zh-CN"/>
              </w:rPr>
              <w:t>2018/3/30</w:t>
            </w:r>
          </w:p>
        </w:tc>
        <w:tc>
          <w:tcPr>
            <w:tcW w:w="1134" w:type="dxa"/>
            <w:noWrap w:val="0"/>
            <w:vAlign w:val="center"/>
          </w:tcPr>
          <w:p>
            <w:pPr>
              <w:pStyle w:val="5"/>
              <w:spacing w:line="360" w:lineRule="exact"/>
              <w:ind w:firstLine="0" w:firstLineChars="0"/>
              <w:jc w:val="center"/>
              <w:rPr>
                <w:rFonts w:ascii="宋体" w:hAnsi="宋体"/>
                <w:color w:val="000000"/>
                <w:sz w:val="20"/>
                <w:lang w:val="en-US" w:eastAsia="zh-CN"/>
              </w:rPr>
            </w:pPr>
            <w:r>
              <w:rPr>
                <w:rFonts w:hint="eastAsia" w:ascii="宋体" w:hAnsi="宋体"/>
                <w:color w:val="000000"/>
                <w:sz w:val="20"/>
                <w:lang w:val="en-US" w:eastAsia="zh-CN"/>
              </w:rPr>
              <w:t>第2861731号</w:t>
            </w:r>
          </w:p>
        </w:tc>
        <w:tc>
          <w:tcPr>
            <w:tcW w:w="850" w:type="dxa"/>
            <w:noWrap w:val="0"/>
            <w:vAlign w:val="center"/>
          </w:tcPr>
          <w:p>
            <w:pPr>
              <w:pStyle w:val="5"/>
              <w:spacing w:line="360" w:lineRule="exact"/>
              <w:ind w:firstLine="0" w:firstLineChars="0"/>
              <w:jc w:val="center"/>
              <w:rPr>
                <w:rFonts w:ascii="宋体" w:hAnsi="宋体"/>
                <w:color w:val="000000"/>
                <w:sz w:val="20"/>
                <w:lang w:val="en-US" w:eastAsia="zh-CN"/>
              </w:rPr>
            </w:pPr>
            <w:r>
              <w:rPr>
                <w:rFonts w:hint="eastAsia" w:ascii="宋体" w:hAnsi="宋体"/>
                <w:color w:val="000000"/>
                <w:sz w:val="20"/>
                <w:lang w:val="en-US" w:eastAsia="zh-CN"/>
              </w:rPr>
              <w:t>新北洋</w:t>
            </w:r>
            <w:r>
              <w:rPr>
                <w:rFonts w:ascii="宋体" w:hAnsi="宋体"/>
                <w:color w:val="000000"/>
                <w:sz w:val="20"/>
                <w:lang w:val="en-US" w:eastAsia="zh-CN"/>
              </w:rPr>
              <w:t>荣鑫</w:t>
            </w:r>
          </w:p>
          <w:p>
            <w:pPr>
              <w:pStyle w:val="5"/>
              <w:spacing w:line="360" w:lineRule="exact"/>
              <w:ind w:firstLine="0" w:firstLineChars="0"/>
              <w:jc w:val="center"/>
              <w:rPr>
                <w:rFonts w:ascii="宋体" w:hAnsi="宋体"/>
                <w:color w:val="000000"/>
                <w:sz w:val="20"/>
                <w:lang w:val="en-US" w:eastAsia="zh-CN"/>
              </w:rPr>
            </w:pPr>
            <w:r>
              <w:rPr>
                <w:rFonts w:hint="eastAsia" w:ascii="宋体" w:hAnsi="宋体"/>
                <w:color w:val="000000"/>
                <w:sz w:val="20"/>
                <w:lang w:val="en-US" w:eastAsia="zh-CN"/>
              </w:rPr>
              <w:t>山东</w:t>
            </w:r>
            <w:r>
              <w:rPr>
                <w:rFonts w:ascii="宋体" w:hAnsi="宋体"/>
                <w:color w:val="000000"/>
                <w:sz w:val="20"/>
                <w:lang w:val="en-US" w:eastAsia="zh-CN"/>
              </w:rPr>
              <w:t>新北洋</w:t>
            </w:r>
          </w:p>
        </w:tc>
        <w:tc>
          <w:tcPr>
            <w:tcW w:w="1156" w:type="dxa"/>
            <w:noWrap w:val="0"/>
            <w:vAlign w:val="center"/>
          </w:tcPr>
          <w:p>
            <w:pPr>
              <w:pStyle w:val="5"/>
              <w:spacing w:line="360" w:lineRule="exact"/>
              <w:ind w:firstLine="0" w:firstLineChars="0"/>
              <w:jc w:val="center"/>
              <w:rPr>
                <w:rFonts w:ascii="宋体" w:hAnsi="宋体"/>
                <w:color w:val="000000"/>
                <w:sz w:val="20"/>
                <w:lang w:val="en-US" w:eastAsia="zh-CN"/>
              </w:rPr>
            </w:pPr>
            <w:r>
              <w:rPr>
                <w:rFonts w:hint="eastAsia" w:ascii="宋体" w:hAnsi="宋体"/>
                <w:color w:val="000000"/>
                <w:sz w:val="20"/>
                <w:lang w:val="en-US" w:eastAsia="zh-CN"/>
              </w:rPr>
              <w:t>1.高晓燕；2.徐志刚；3.姜晓军；4.孙存强；5.马飞；6.陈大相</w:t>
            </w:r>
          </w:p>
        </w:tc>
        <w:tc>
          <w:tcPr>
            <w:tcW w:w="878" w:type="dxa"/>
            <w:noWrap w:val="0"/>
            <w:vAlign w:val="center"/>
          </w:tcPr>
          <w:p>
            <w:pPr>
              <w:pStyle w:val="5"/>
              <w:spacing w:line="360" w:lineRule="exact"/>
              <w:ind w:firstLine="0" w:firstLineChars="0"/>
              <w:jc w:val="center"/>
              <w:rPr>
                <w:rFonts w:ascii="宋体" w:hAnsi="宋体"/>
                <w:color w:val="000000"/>
                <w:sz w:val="20"/>
                <w:lang w:val="en-US" w:eastAsia="zh-CN"/>
              </w:rPr>
            </w:pPr>
            <w:r>
              <w:rPr>
                <w:rFonts w:hint="eastAsia" w:ascii="宋体" w:hAnsi="宋体"/>
                <w:color w:val="000000"/>
                <w:sz w:val="20"/>
                <w:lang w:val="en-US" w:eastAsia="zh-CN"/>
              </w:rPr>
              <w:t>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88" w:type="dxa"/>
            <w:noWrap w:val="0"/>
            <w:vAlign w:val="center"/>
          </w:tcPr>
          <w:p>
            <w:pPr>
              <w:spacing w:line="360" w:lineRule="exact"/>
              <w:jc w:val="center"/>
              <w:rPr>
                <w:rFonts w:ascii="宋体" w:hAnsi="宋体" w:eastAsia="宋体"/>
                <w:color w:val="000000"/>
                <w:sz w:val="20"/>
              </w:rPr>
            </w:pPr>
            <w:r>
              <w:rPr>
                <w:rFonts w:hint="eastAsia" w:ascii="宋体" w:hAnsi="宋体" w:eastAsia="宋体"/>
                <w:color w:val="000000"/>
                <w:sz w:val="20"/>
              </w:rPr>
              <w:t>发明</w:t>
            </w:r>
            <w:r>
              <w:rPr>
                <w:rFonts w:ascii="宋体" w:hAnsi="宋体" w:eastAsia="宋体"/>
                <w:color w:val="000000"/>
                <w:sz w:val="20"/>
              </w:rPr>
              <w:t>专利</w:t>
            </w:r>
          </w:p>
        </w:tc>
        <w:tc>
          <w:tcPr>
            <w:tcW w:w="1260" w:type="dxa"/>
            <w:noWrap w:val="0"/>
            <w:vAlign w:val="center"/>
          </w:tcPr>
          <w:p>
            <w:pPr>
              <w:widowControl/>
              <w:spacing w:line="360" w:lineRule="exact"/>
              <w:jc w:val="center"/>
              <w:rPr>
                <w:rFonts w:ascii="宋体" w:hAnsi="宋体" w:eastAsia="宋体" w:cs="宋体"/>
                <w:color w:val="000000"/>
                <w:kern w:val="0"/>
                <w:sz w:val="20"/>
              </w:rPr>
            </w:pPr>
            <w:r>
              <w:rPr>
                <w:rFonts w:hint="eastAsia" w:ascii="宋体" w:hAnsi="宋体" w:eastAsia="宋体" w:cs="宋体"/>
                <w:color w:val="000000"/>
                <w:kern w:val="0"/>
                <w:sz w:val="20"/>
              </w:rPr>
              <w:t>票据图像获取方法及票据图像获取装置、系统</w:t>
            </w:r>
          </w:p>
        </w:tc>
        <w:tc>
          <w:tcPr>
            <w:tcW w:w="1022" w:type="dxa"/>
            <w:noWrap w:val="0"/>
            <w:vAlign w:val="center"/>
          </w:tcPr>
          <w:p>
            <w:pPr>
              <w:pStyle w:val="5"/>
              <w:spacing w:line="360" w:lineRule="exact"/>
              <w:ind w:firstLine="0" w:firstLineChars="0"/>
              <w:jc w:val="center"/>
              <w:rPr>
                <w:rFonts w:ascii="宋体" w:hAnsi="宋体"/>
                <w:color w:val="000000"/>
                <w:sz w:val="20"/>
                <w:lang w:val="en-US" w:eastAsia="zh-CN"/>
              </w:rPr>
            </w:pPr>
            <w:r>
              <w:rPr>
                <w:rFonts w:hint="eastAsia" w:ascii="宋体" w:hAnsi="宋体"/>
                <w:color w:val="000000"/>
                <w:sz w:val="20"/>
                <w:lang w:val="en-US" w:eastAsia="zh-CN"/>
              </w:rPr>
              <w:t>中国</w:t>
            </w:r>
          </w:p>
        </w:tc>
        <w:tc>
          <w:tcPr>
            <w:tcW w:w="849" w:type="dxa"/>
            <w:noWrap w:val="0"/>
            <w:vAlign w:val="center"/>
          </w:tcPr>
          <w:p>
            <w:pPr>
              <w:widowControl/>
              <w:spacing w:line="360" w:lineRule="exact"/>
              <w:jc w:val="center"/>
              <w:rPr>
                <w:rFonts w:ascii="宋体" w:hAnsi="宋体" w:eastAsia="宋体" w:cs="宋体"/>
                <w:color w:val="000000"/>
                <w:kern w:val="0"/>
                <w:sz w:val="20"/>
              </w:rPr>
            </w:pPr>
            <w:r>
              <w:rPr>
                <w:rFonts w:hint="eastAsia" w:ascii="宋体" w:hAnsi="宋体" w:eastAsia="宋体" w:cs="宋体"/>
                <w:color w:val="000000"/>
                <w:kern w:val="0"/>
                <w:sz w:val="20"/>
              </w:rPr>
              <w:t>ZL201610436960.1</w:t>
            </w:r>
          </w:p>
        </w:tc>
        <w:tc>
          <w:tcPr>
            <w:tcW w:w="992" w:type="dxa"/>
            <w:noWrap w:val="0"/>
            <w:vAlign w:val="center"/>
          </w:tcPr>
          <w:p>
            <w:pPr>
              <w:pStyle w:val="5"/>
              <w:spacing w:line="360" w:lineRule="exact"/>
              <w:ind w:firstLine="0" w:firstLineChars="0"/>
              <w:jc w:val="center"/>
              <w:rPr>
                <w:rFonts w:ascii="宋体" w:hAnsi="宋体"/>
                <w:color w:val="000000"/>
                <w:sz w:val="20"/>
                <w:lang w:val="en-US" w:eastAsia="zh-CN"/>
              </w:rPr>
            </w:pPr>
            <w:r>
              <w:rPr>
                <w:rFonts w:hint="eastAsia" w:ascii="宋体" w:hAnsi="宋体"/>
                <w:color w:val="000000"/>
                <w:sz w:val="20"/>
                <w:lang w:val="en-US" w:eastAsia="zh-CN"/>
              </w:rPr>
              <w:t>2019/11/22</w:t>
            </w:r>
          </w:p>
        </w:tc>
        <w:tc>
          <w:tcPr>
            <w:tcW w:w="1134" w:type="dxa"/>
            <w:noWrap w:val="0"/>
            <w:vAlign w:val="center"/>
          </w:tcPr>
          <w:p>
            <w:pPr>
              <w:pStyle w:val="5"/>
              <w:spacing w:line="360" w:lineRule="exact"/>
              <w:ind w:firstLine="0" w:firstLineChars="0"/>
              <w:jc w:val="center"/>
              <w:rPr>
                <w:rFonts w:ascii="宋体" w:hAnsi="宋体"/>
                <w:color w:val="000000"/>
                <w:sz w:val="20"/>
                <w:lang w:val="en-US" w:eastAsia="zh-CN"/>
              </w:rPr>
            </w:pPr>
            <w:r>
              <w:rPr>
                <w:rFonts w:hint="eastAsia" w:ascii="宋体" w:hAnsi="宋体"/>
                <w:color w:val="000000"/>
                <w:sz w:val="20"/>
                <w:lang w:val="en-US" w:eastAsia="zh-CN"/>
              </w:rPr>
              <w:t>第</w:t>
            </w:r>
            <w:r>
              <w:rPr>
                <w:rFonts w:ascii="宋体" w:hAnsi="宋体"/>
                <w:color w:val="000000"/>
                <w:sz w:val="20"/>
                <w:lang w:val="en-US" w:eastAsia="zh-CN"/>
              </w:rPr>
              <w:t>3607969</w:t>
            </w:r>
            <w:r>
              <w:rPr>
                <w:rFonts w:hint="eastAsia" w:ascii="宋体" w:hAnsi="宋体"/>
                <w:color w:val="000000"/>
                <w:sz w:val="20"/>
                <w:lang w:val="en-US" w:eastAsia="zh-CN"/>
              </w:rPr>
              <w:t>号</w:t>
            </w:r>
          </w:p>
        </w:tc>
        <w:tc>
          <w:tcPr>
            <w:tcW w:w="850" w:type="dxa"/>
            <w:noWrap w:val="0"/>
            <w:vAlign w:val="center"/>
          </w:tcPr>
          <w:p>
            <w:pPr>
              <w:pStyle w:val="5"/>
              <w:spacing w:line="360" w:lineRule="exact"/>
              <w:ind w:firstLine="0" w:firstLineChars="0"/>
              <w:jc w:val="center"/>
              <w:rPr>
                <w:rFonts w:ascii="宋体" w:hAnsi="宋体"/>
                <w:color w:val="000000"/>
                <w:sz w:val="20"/>
                <w:lang w:val="en-US" w:eastAsia="zh-CN"/>
              </w:rPr>
            </w:pPr>
            <w:r>
              <w:rPr>
                <w:rFonts w:hint="eastAsia" w:ascii="宋体" w:hAnsi="宋体"/>
                <w:color w:val="000000"/>
                <w:sz w:val="20"/>
                <w:lang w:val="en-US" w:eastAsia="zh-CN"/>
              </w:rPr>
              <w:t>山东</w:t>
            </w:r>
            <w:r>
              <w:rPr>
                <w:rFonts w:ascii="宋体" w:hAnsi="宋体"/>
                <w:color w:val="000000"/>
                <w:sz w:val="20"/>
                <w:lang w:val="en-US" w:eastAsia="zh-CN"/>
              </w:rPr>
              <w:t>新北洋</w:t>
            </w:r>
          </w:p>
        </w:tc>
        <w:tc>
          <w:tcPr>
            <w:tcW w:w="1156" w:type="dxa"/>
            <w:noWrap w:val="0"/>
            <w:vAlign w:val="center"/>
          </w:tcPr>
          <w:p>
            <w:pPr>
              <w:pStyle w:val="5"/>
              <w:spacing w:line="360" w:lineRule="exact"/>
              <w:ind w:firstLine="0" w:firstLineChars="0"/>
              <w:jc w:val="center"/>
              <w:rPr>
                <w:rFonts w:ascii="宋体" w:hAnsi="宋体"/>
                <w:color w:val="000000"/>
                <w:sz w:val="20"/>
                <w:lang w:val="en-US" w:eastAsia="zh-CN"/>
              </w:rPr>
            </w:pPr>
            <w:r>
              <w:rPr>
                <w:rFonts w:hint="eastAsia" w:ascii="宋体" w:hAnsi="宋体"/>
                <w:color w:val="000000"/>
                <w:sz w:val="20"/>
                <w:lang w:val="en-US" w:eastAsia="zh-CN"/>
              </w:rPr>
              <w:t>1.于转龙；2.朱先刚；3.李洪明；4.刘茂林；5.姜晓军</w:t>
            </w:r>
          </w:p>
        </w:tc>
        <w:tc>
          <w:tcPr>
            <w:tcW w:w="878" w:type="dxa"/>
            <w:noWrap w:val="0"/>
            <w:vAlign w:val="center"/>
          </w:tcPr>
          <w:p>
            <w:pPr>
              <w:pStyle w:val="5"/>
              <w:spacing w:line="360" w:lineRule="exact"/>
              <w:ind w:firstLine="0" w:firstLineChars="0"/>
              <w:jc w:val="center"/>
              <w:rPr>
                <w:rFonts w:ascii="宋体" w:hAnsi="宋体"/>
                <w:color w:val="000000"/>
                <w:sz w:val="20"/>
                <w:lang w:val="en-US" w:eastAsia="zh-CN"/>
              </w:rPr>
            </w:pPr>
            <w:r>
              <w:rPr>
                <w:rFonts w:hint="eastAsia" w:ascii="宋体" w:hAnsi="宋体"/>
                <w:color w:val="000000"/>
                <w:sz w:val="20"/>
                <w:lang w:val="en-US" w:eastAsia="zh-CN"/>
              </w:rPr>
              <w:t>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88" w:type="dxa"/>
            <w:noWrap w:val="0"/>
            <w:vAlign w:val="center"/>
          </w:tcPr>
          <w:p>
            <w:pPr>
              <w:spacing w:line="360" w:lineRule="exact"/>
              <w:jc w:val="center"/>
              <w:rPr>
                <w:rFonts w:ascii="宋体" w:hAnsi="宋体" w:eastAsia="宋体"/>
                <w:color w:val="000000"/>
                <w:sz w:val="20"/>
              </w:rPr>
            </w:pPr>
            <w:r>
              <w:rPr>
                <w:rFonts w:hint="eastAsia" w:ascii="宋体" w:hAnsi="宋体" w:eastAsia="宋体"/>
                <w:color w:val="000000"/>
                <w:sz w:val="20"/>
              </w:rPr>
              <w:t>发明</w:t>
            </w:r>
            <w:r>
              <w:rPr>
                <w:rFonts w:ascii="宋体" w:hAnsi="宋体" w:eastAsia="宋体"/>
                <w:color w:val="000000"/>
                <w:sz w:val="20"/>
              </w:rPr>
              <w:t>专利</w:t>
            </w:r>
          </w:p>
        </w:tc>
        <w:tc>
          <w:tcPr>
            <w:tcW w:w="1260" w:type="dxa"/>
            <w:noWrap w:val="0"/>
            <w:vAlign w:val="center"/>
          </w:tcPr>
          <w:p>
            <w:pPr>
              <w:widowControl/>
              <w:spacing w:line="360" w:lineRule="exact"/>
              <w:jc w:val="center"/>
              <w:rPr>
                <w:rFonts w:ascii="宋体" w:hAnsi="宋体" w:eastAsia="宋体" w:cs="宋体"/>
                <w:color w:val="000000"/>
                <w:kern w:val="0"/>
                <w:sz w:val="20"/>
              </w:rPr>
            </w:pPr>
            <w:r>
              <w:rPr>
                <w:rFonts w:ascii="宋体" w:hAnsi="宋体" w:eastAsia="宋体" w:cs="宋体"/>
                <w:color w:val="000000"/>
                <w:kern w:val="0"/>
                <w:sz w:val="20"/>
              </w:rPr>
              <w:t>磁数据读取装置及磁数据读取方法</w:t>
            </w:r>
          </w:p>
        </w:tc>
        <w:tc>
          <w:tcPr>
            <w:tcW w:w="1022" w:type="dxa"/>
            <w:noWrap w:val="0"/>
            <w:vAlign w:val="center"/>
          </w:tcPr>
          <w:p>
            <w:pPr>
              <w:pStyle w:val="5"/>
              <w:spacing w:line="360" w:lineRule="exact"/>
              <w:ind w:firstLine="0" w:firstLineChars="0"/>
              <w:jc w:val="center"/>
              <w:rPr>
                <w:rFonts w:ascii="宋体" w:hAnsi="宋体"/>
                <w:color w:val="000000"/>
                <w:sz w:val="20"/>
                <w:lang w:val="en-US" w:eastAsia="zh-CN"/>
              </w:rPr>
            </w:pPr>
            <w:r>
              <w:rPr>
                <w:rFonts w:hint="eastAsia" w:ascii="宋体" w:hAnsi="宋体"/>
                <w:color w:val="000000"/>
                <w:sz w:val="20"/>
                <w:lang w:val="en-US" w:eastAsia="zh-CN"/>
              </w:rPr>
              <w:t>中国</w:t>
            </w:r>
          </w:p>
        </w:tc>
        <w:tc>
          <w:tcPr>
            <w:tcW w:w="849" w:type="dxa"/>
            <w:noWrap w:val="0"/>
            <w:vAlign w:val="center"/>
          </w:tcPr>
          <w:p>
            <w:pPr>
              <w:widowControl/>
              <w:spacing w:line="360" w:lineRule="exact"/>
              <w:jc w:val="center"/>
              <w:rPr>
                <w:rFonts w:ascii="宋体" w:hAnsi="宋体" w:eastAsia="宋体" w:cs="宋体"/>
                <w:color w:val="000000"/>
                <w:kern w:val="0"/>
                <w:sz w:val="20"/>
              </w:rPr>
            </w:pPr>
            <w:r>
              <w:rPr>
                <w:rFonts w:hint="eastAsia" w:ascii="宋体" w:hAnsi="宋体" w:eastAsia="宋体" w:cs="宋体"/>
                <w:color w:val="000000"/>
                <w:kern w:val="0"/>
                <w:sz w:val="20"/>
              </w:rPr>
              <w:t>ZL</w:t>
            </w:r>
            <w:r>
              <w:rPr>
                <w:rFonts w:ascii="宋体" w:hAnsi="宋体" w:eastAsia="宋体" w:cs="宋体"/>
                <w:color w:val="000000"/>
                <w:kern w:val="0"/>
                <w:sz w:val="20"/>
              </w:rPr>
              <w:t>201410337152.0</w:t>
            </w:r>
          </w:p>
        </w:tc>
        <w:tc>
          <w:tcPr>
            <w:tcW w:w="992" w:type="dxa"/>
            <w:noWrap w:val="0"/>
            <w:vAlign w:val="center"/>
          </w:tcPr>
          <w:p>
            <w:pPr>
              <w:pStyle w:val="5"/>
              <w:spacing w:line="360" w:lineRule="exact"/>
              <w:ind w:firstLine="0" w:firstLineChars="0"/>
              <w:jc w:val="center"/>
              <w:rPr>
                <w:rFonts w:ascii="宋体" w:hAnsi="宋体"/>
                <w:color w:val="000000"/>
                <w:sz w:val="20"/>
                <w:lang w:val="en-US" w:eastAsia="zh-CN"/>
              </w:rPr>
            </w:pPr>
            <w:r>
              <w:rPr>
                <w:rFonts w:ascii="宋体" w:hAnsi="宋体"/>
                <w:color w:val="000000"/>
                <w:sz w:val="20"/>
                <w:lang w:val="en-US" w:eastAsia="zh-CN"/>
              </w:rPr>
              <w:t>2018/6/12</w:t>
            </w:r>
          </w:p>
        </w:tc>
        <w:tc>
          <w:tcPr>
            <w:tcW w:w="1134" w:type="dxa"/>
            <w:noWrap w:val="0"/>
            <w:vAlign w:val="center"/>
          </w:tcPr>
          <w:p>
            <w:pPr>
              <w:pStyle w:val="5"/>
              <w:spacing w:line="360" w:lineRule="exact"/>
              <w:ind w:firstLine="0" w:firstLineChars="0"/>
              <w:jc w:val="center"/>
              <w:rPr>
                <w:rFonts w:ascii="宋体" w:hAnsi="宋体"/>
                <w:color w:val="000000"/>
                <w:sz w:val="20"/>
                <w:lang w:val="en-US" w:eastAsia="zh-CN"/>
              </w:rPr>
            </w:pPr>
            <w:r>
              <w:rPr>
                <w:rFonts w:hint="eastAsia" w:ascii="宋体" w:hAnsi="宋体"/>
                <w:color w:val="000000"/>
                <w:sz w:val="20"/>
                <w:lang w:val="en-US" w:eastAsia="zh-CN"/>
              </w:rPr>
              <w:t>第</w:t>
            </w:r>
            <w:r>
              <w:rPr>
                <w:rFonts w:ascii="宋体" w:hAnsi="宋体"/>
                <w:color w:val="000000"/>
                <w:sz w:val="20"/>
                <w:lang w:val="en-US" w:eastAsia="zh-CN"/>
              </w:rPr>
              <w:t>2957427</w:t>
            </w:r>
            <w:r>
              <w:rPr>
                <w:rFonts w:hint="eastAsia" w:ascii="宋体" w:hAnsi="宋体"/>
                <w:color w:val="000000"/>
                <w:sz w:val="20"/>
                <w:lang w:val="en-US" w:eastAsia="zh-CN"/>
              </w:rPr>
              <w:t>号</w:t>
            </w:r>
          </w:p>
        </w:tc>
        <w:tc>
          <w:tcPr>
            <w:tcW w:w="850" w:type="dxa"/>
            <w:noWrap w:val="0"/>
            <w:vAlign w:val="center"/>
          </w:tcPr>
          <w:p>
            <w:pPr>
              <w:pStyle w:val="5"/>
              <w:spacing w:line="360" w:lineRule="exact"/>
              <w:ind w:firstLine="0" w:firstLineChars="0"/>
              <w:jc w:val="center"/>
              <w:rPr>
                <w:rFonts w:ascii="宋体" w:hAnsi="宋体"/>
                <w:color w:val="000000"/>
                <w:sz w:val="20"/>
                <w:lang w:val="en-US" w:eastAsia="zh-CN"/>
              </w:rPr>
            </w:pPr>
            <w:r>
              <w:rPr>
                <w:rFonts w:hint="eastAsia" w:ascii="宋体" w:hAnsi="宋体"/>
                <w:color w:val="000000"/>
                <w:sz w:val="20"/>
                <w:lang w:val="en-US" w:eastAsia="zh-CN"/>
              </w:rPr>
              <w:t>山东</w:t>
            </w:r>
            <w:r>
              <w:rPr>
                <w:rFonts w:ascii="宋体" w:hAnsi="宋体"/>
                <w:color w:val="000000"/>
                <w:sz w:val="20"/>
                <w:lang w:val="en-US" w:eastAsia="zh-CN"/>
              </w:rPr>
              <w:t>新北洋</w:t>
            </w:r>
          </w:p>
        </w:tc>
        <w:tc>
          <w:tcPr>
            <w:tcW w:w="1156" w:type="dxa"/>
            <w:noWrap w:val="0"/>
            <w:vAlign w:val="center"/>
          </w:tcPr>
          <w:p>
            <w:pPr>
              <w:pStyle w:val="5"/>
              <w:spacing w:line="360" w:lineRule="exact"/>
              <w:ind w:firstLine="0" w:firstLineChars="0"/>
              <w:jc w:val="center"/>
              <w:rPr>
                <w:rFonts w:ascii="宋体" w:hAnsi="宋体"/>
                <w:color w:val="000000"/>
                <w:sz w:val="20"/>
                <w:lang w:val="en-US" w:eastAsia="zh-CN"/>
              </w:rPr>
            </w:pPr>
            <w:r>
              <w:rPr>
                <w:rFonts w:hint="eastAsia" w:ascii="宋体" w:hAnsi="宋体"/>
                <w:color w:val="000000"/>
                <w:sz w:val="20"/>
                <w:lang w:val="en-US" w:eastAsia="zh-CN"/>
              </w:rPr>
              <w:t>1.许春凯；2.王权黎；3.刘丙庆；4.董述恂；5.孙路</w:t>
            </w:r>
          </w:p>
        </w:tc>
        <w:tc>
          <w:tcPr>
            <w:tcW w:w="878" w:type="dxa"/>
            <w:noWrap w:val="0"/>
            <w:vAlign w:val="center"/>
          </w:tcPr>
          <w:p>
            <w:pPr>
              <w:pStyle w:val="5"/>
              <w:spacing w:line="360" w:lineRule="exact"/>
              <w:ind w:firstLine="0" w:firstLineChars="0"/>
              <w:jc w:val="center"/>
              <w:rPr>
                <w:rFonts w:ascii="宋体" w:hAnsi="宋体"/>
                <w:color w:val="000000"/>
                <w:sz w:val="20"/>
                <w:lang w:val="en-US" w:eastAsia="zh-CN"/>
              </w:rPr>
            </w:pPr>
            <w:r>
              <w:rPr>
                <w:rFonts w:hint="eastAsia" w:ascii="宋体" w:hAnsi="宋体"/>
                <w:color w:val="000000"/>
                <w:sz w:val="20"/>
                <w:lang w:val="en-US" w:eastAsia="zh-CN"/>
              </w:rPr>
              <w:t>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88" w:type="dxa"/>
            <w:noWrap w:val="0"/>
            <w:vAlign w:val="center"/>
          </w:tcPr>
          <w:p>
            <w:pPr>
              <w:pStyle w:val="5"/>
              <w:spacing w:line="360" w:lineRule="exact"/>
              <w:ind w:firstLine="0" w:firstLineChars="0"/>
              <w:jc w:val="center"/>
              <w:rPr>
                <w:rFonts w:ascii="宋体" w:hAnsi="宋体"/>
                <w:color w:val="000000"/>
                <w:sz w:val="20"/>
                <w:lang w:val="en-US" w:eastAsia="zh-CN"/>
              </w:rPr>
            </w:pPr>
            <w:r>
              <w:rPr>
                <w:rFonts w:hint="eastAsia" w:ascii="宋体" w:hAnsi="宋体"/>
                <w:color w:val="000000"/>
                <w:sz w:val="20"/>
                <w:lang w:val="en-US" w:eastAsia="zh-CN"/>
              </w:rPr>
              <w:t>发明</w:t>
            </w:r>
            <w:r>
              <w:rPr>
                <w:rFonts w:ascii="宋体" w:hAnsi="宋体"/>
                <w:color w:val="000000"/>
                <w:sz w:val="20"/>
                <w:lang w:val="en-US" w:eastAsia="zh-CN"/>
              </w:rPr>
              <w:t>专利</w:t>
            </w:r>
          </w:p>
        </w:tc>
        <w:tc>
          <w:tcPr>
            <w:tcW w:w="1260" w:type="dxa"/>
            <w:noWrap w:val="0"/>
            <w:vAlign w:val="center"/>
          </w:tcPr>
          <w:p>
            <w:pPr>
              <w:widowControl/>
              <w:spacing w:line="360" w:lineRule="exact"/>
              <w:jc w:val="center"/>
              <w:rPr>
                <w:rFonts w:ascii="宋体" w:hAnsi="宋体" w:eastAsia="宋体" w:cs="宋体"/>
                <w:color w:val="000000"/>
                <w:kern w:val="0"/>
                <w:sz w:val="20"/>
              </w:rPr>
            </w:pPr>
            <w:r>
              <w:rPr>
                <w:rFonts w:ascii="宋体" w:hAnsi="宋体" w:eastAsia="宋体" w:cs="宋体"/>
                <w:color w:val="000000"/>
                <w:kern w:val="0"/>
                <w:sz w:val="20"/>
              </w:rPr>
              <w:t>出纸模块的识别方法、出纸模块、打印机以及打印系统</w:t>
            </w:r>
          </w:p>
        </w:tc>
        <w:tc>
          <w:tcPr>
            <w:tcW w:w="1022" w:type="dxa"/>
            <w:noWrap w:val="0"/>
            <w:vAlign w:val="center"/>
          </w:tcPr>
          <w:p>
            <w:pPr>
              <w:pStyle w:val="5"/>
              <w:spacing w:line="360" w:lineRule="exact"/>
              <w:ind w:firstLine="0" w:firstLineChars="0"/>
              <w:jc w:val="center"/>
              <w:rPr>
                <w:rFonts w:ascii="宋体" w:hAnsi="宋体"/>
                <w:color w:val="000000"/>
                <w:sz w:val="20"/>
                <w:lang w:val="en-US" w:eastAsia="zh-CN"/>
              </w:rPr>
            </w:pPr>
            <w:r>
              <w:rPr>
                <w:rFonts w:hint="eastAsia" w:ascii="宋体" w:hAnsi="宋体"/>
                <w:color w:val="000000"/>
                <w:sz w:val="20"/>
                <w:lang w:val="en-US" w:eastAsia="zh-CN"/>
              </w:rPr>
              <w:t>中国</w:t>
            </w:r>
          </w:p>
        </w:tc>
        <w:tc>
          <w:tcPr>
            <w:tcW w:w="849" w:type="dxa"/>
            <w:noWrap w:val="0"/>
            <w:vAlign w:val="center"/>
          </w:tcPr>
          <w:p>
            <w:pPr>
              <w:widowControl/>
              <w:spacing w:line="360" w:lineRule="exact"/>
              <w:jc w:val="center"/>
              <w:rPr>
                <w:rFonts w:ascii="宋体" w:hAnsi="宋体" w:eastAsia="宋体" w:cs="宋体"/>
                <w:color w:val="000000"/>
                <w:kern w:val="0"/>
                <w:sz w:val="20"/>
              </w:rPr>
            </w:pPr>
            <w:r>
              <w:rPr>
                <w:rFonts w:hint="eastAsia" w:ascii="宋体" w:hAnsi="宋体" w:eastAsia="宋体" w:cs="宋体"/>
                <w:color w:val="000000"/>
                <w:kern w:val="0"/>
                <w:sz w:val="20"/>
              </w:rPr>
              <w:t>Z</w:t>
            </w:r>
            <w:r>
              <w:rPr>
                <w:rFonts w:ascii="宋体" w:hAnsi="宋体" w:eastAsia="宋体" w:cs="宋体"/>
                <w:color w:val="000000"/>
                <w:kern w:val="0"/>
                <w:sz w:val="20"/>
              </w:rPr>
              <w:t>201210090946.2</w:t>
            </w:r>
          </w:p>
        </w:tc>
        <w:tc>
          <w:tcPr>
            <w:tcW w:w="992" w:type="dxa"/>
            <w:noWrap w:val="0"/>
            <w:vAlign w:val="center"/>
          </w:tcPr>
          <w:p>
            <w:pPr>
              <w:pStyle w:val="5"/>
              <w:spacing w:line="360" w:lineRule="exact"/>
              <w:ind w:firstLine="0" w:firstLineChars="0"/>
              <w:jc w:val="center"/>
              <w:rPr>
                <w:rFonts w:ascii="宋体" w:hAnsi="宋体"/>
                <w:color w:val="000000"/>
                <w:sz w:val="20"/>
                <w:lang w:val="en-US" w:eastAsia="zh-CN"/>
              </w:rPr>
            </w:pPr>
            <w:r>
              <w:rPr>
                <w:rFonts w:ascii="宋体" w:hAnsi="宋体" w:cs="宋体"/>
                <w:color w:val="000000"/>
                <w:kern w:val="0"/>
                <w:sz w:val="20"/>
                <w:lang w:val="en-US" w:eastAsia="zh-CN"/>
              </w:rPr>
              <w:t>2016/12/14</w:t>
            </w:r>
          </w:p>
        </w:tc>
        <w:tc>
          <w:tcPr>
            <w:tcW w:w="1134" w:type="dxa"/>
            <w:noWrap w:val="0"/>
            <w:vAlign w:val="center"/>
          </w:tcPr>
          <w:p>
            <w:pPr>
              <w:pStyle w:val="5"/>
              <w:spacing w:line="360" w:lineRule="exact"/>
              <w:ind w:firstLine="0" w:firstLineChars="0"/>
              <w:jc w:val="center"/>
              <w:rPr>
                <w:rFonts w:ascii="宋体" w:hAnsi="宋体"/>
                <w:color w:val="000000"/>
                <w:sz w:val="20"/>
                <w:lang w:val="en-US" w:eastAsia="zh-CN"/>
              </w:rPr>
            </w:pPr>
            <w:r>
              <w:rPr>
                <w:rFonts w:hint="eastAsia" w:ascii="宋体" w:hAnsi="宋体"/>
                <w:color w:val="000000"/>
                <w:sz w:val="20"/>
                <w:lang w:val="en-US" w:eastAsia="zh-CN"/>
              </w:rPr>
              <w:t>第</w:t>
            </w:r>
            <w:r>
              <w:rPr>
                <w:rFonts w:ascii="宋体" w:hAnsi="宋体"/>
                <w:color w:val="000000"/>
                <w:sz w:val="20"/>
                <w:lang w:val="en-US" w:eastAsia="zh-CN"/>
              </w:rPr>
              <w:t>2314310</w:t>
            </w:r>
            <w:r>
              <w:rPr>
                <w:rFonts w:hint="eastAsia" w:ascii="宋体" w:hAnsi="宋体"/>
                <w:color w:val="000000"/>
                <w:sz w:val="20"/>
                <w:lang w:val="en-US" w:eastAsia="zh-CN"/>
              </w:rPr>
              <w:t>号</w:t>
            </w:r>
          </w:p>
        </w:tc>
        <w:tc>
          <w:tcPr>
            <w:tcW w:w="850" w:type="dxa"/>
            <w:noWrap w:val="0"/>
            <w:vAlign w:val="center"/>
          </w:tcPr>
          <w:p>
            <w:pPr>
              <w:pStyle w:val="5"/>
              <w:spacing w:line="360" w:lineRule="exact"/>
              <w:ind w:firstLine="0" w:firstLineChars="0"/>
              <w:jc w:val="center"/>
              <w:rPr>
                <w:rFonts w:ascii="宋体" w:hAnsi="宋体"/>
                <w:color w:val="000000"/>
                <w:sz w:val="20"/>
                <w:lang w:val="en-US" w:eastAsia="zh-CN"/>
              </w:rPr>
            </w:pPr>
            <w:r>
              <w:rPr>
                <w:rFonts w:hint="eastAsia" w:ascii="宋体" w:hAnsi="宋体"/>
                <w:color w:val="000000"/>
                <w:sz w:val="20"/>
                <w:lang w:val="en-US" w:eastAsia="zh-CN"/>
              </w:rPr>
              <w:t>山东</w:t>
            </w:r>
            <w:r>
              <w:rPr>
                <w:rFonts w:ascii="宋体" w:hAnsi="宋体"/>
                <w:color w:val="000000"/>
                <w:sz w:val="20"/>
                <w:lang w:val="en-US" w:eastAsia="zh-CN"/>
              </w:rPr>
              <w:t>新北洋</w:t>
            </w:r>
          </w:p>
        </w:tc>
        <w:tc>
          <w:tcPr>
            <w:tcW w:w="1156" w:type="dxa"/>
            <w:noWrap w:val="0"/>
            <w:vAlign w:val="center"/>
          </w:tcPr>
          <w:p>
            <w:pPr>
              <w:pStyle w:val="5"/>
              <w:spacing w:line="360" w:lineRule="exact"/>
              <w:ind w:firstLine="0" w:firstLineChars="0"/>
              <w:rPr>
                <w:rFonts w:ascii="宋体" w:hAnsi="宋体"/>
                <w:color w:val="000000"/>
                <w:sz w:val="20"/>
                <w:lang w:val="en-US" w:eastAsia="zh-CN"/>
              </w:rPr>
            </w:pPr>
            <w:r>
              <w:rPr>
                <w:rFonts w:hint="eastAsia" w:ascii="宋体" w:hAnsi="宋体"/>
                <w:color w:val="000000"/>
                <w:sz w:val="20"/>
                <w:lang w:val="en-US" w:eastAsia="zh-CN"/>
              </w:rPr>
              <w:t>1.王春涛2.向开谊；3.王鑫平；4.刘丙庆；5.许加波</w:t>
            </w:r>
          </w:p>
        </w:tc>
        <w:tc>
          <w:tcPr>
            <w:tcW w:w="878" w:type="dxa"/>
            <w:noWrap w:val="0"/>
            <w:vAlign w:val="center"/>
          </w:tcPr>
          <w:p>
            <w:pPr>
              <w:pStyle w:val="5"/>
              <w:spacing w:line="360" w:lineRule="exact"/>
              <w:ind w:firstLine="0" w:firstLineChars="0"/>
              <w:jc w:val="center"/>
              <w:rPr>
                <w:rFonts w:ascii="宋体" w:hAnsi="宋体"/>
                <w:color w:val="000000"/>
                <w:sz w:val="20"/>
                <w:lang w:val="en-US" w:eastAsia="zh-CN"/>
              </w:rPr>
            </w:pPr>
            <w:r>
              <w:rPr>
                <w:rFonts w:hint="eastAsia" w:ascii="宋体" w:hAnsi="宋体"/>
                <w:color w:val="000000"/>
                <w:sz w:val="20"/>
                <w:lang w:val="en-US" w:eastAsia="zh-CN"/>
              </w:rPr>
              <w:t>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88" w:type="dxa"/>
            <w:noWrap w:val="0"/>
            <w:vAlign w:val="center"/>
          </w:tcPr>
          <w:p>
            <w:pPr>
              <w:spacing w:line="360" w:lineRule="exact"/>
              <w:jc w:val="center"/>
              <w:rPr>
                <w:rFonts w:ascii="宋体" w:hAnsi="宋体" w:eastAsia="宋体"/>
                <w:color w:val="000000"/>
                <w:sz w:val="20"/>
              </w:rPr>
            </w:pPr>
            <w:r>
              <w:rPr>
                <w:rFonts w:hint="eastAsia" w:ascii="宋体" w:hAnsi="宋体" w:eastAsia="宋体"/>
                <w:color w:val="000000"/>
                <w:sz w:val="20"/>
              </w:rPr>
              <w:t>发明</w:t>
            </w:r>
            <w:r>
              <w:rPr>
                <w:rFonts w:ascii="宋体" w:hAnsi="宋体" w:eastAsia="宋体"/>
                <w:color w:val="000000"/>
                <w:sz w:val="20"/>
              </w:rPr>
              <w:t>专利</w:t>
            </w:r>
          </w:p>
        </w:tc>
        <w:tc>
          <w:tcPr>
            <w:tcW w:w="1260" w:type="dxa"/>
            <w:noWrap w:val="0"/>
            <w:vAlign w:val="center"/>
          </w:tcPr>
          <w:p>
            <w:pPr>
              <w:widowControl/>
              <w:spacing w:line="360" w:lineRule="exact"/>
              <w:jc w:val="center"/>
              <w:rPr>
                <w:rFonts w:ascii="宋体" w:hAnsi="宋体" w:eastAsia="宋体" w:cs="宋体"/>
                <w:color w:val="000000"/>
                <w:kern w:val="0"/>
                <w:sz w:val="20"/>
              </w:rPr>
            </w:pPr>
            <w:r>
              <w:rPr>
                <w:rFonts w:hint="eastAsia" w:ascii="宋体" w:hAnsi="宋体" w:eastAsia="宋体" w:cs="宋体"/>
                <w:color w:val="000000"/>
                <w:kern w:val="0"/>
                <w:sz w:val="20"/>
              </w:rPr>
              <w:t>票据的鉴别方法、装置和系统</w:t>
            </w:r>
          </w:p>
        </w:tc>
        <w:tc>
          <w:tcPr>
            <w:tcW w:w="1022" w:type="dxa"/>
            <w:noWrap w:val="0"/>
            <w:vAlign w:val="center"/>
          </w:tcPr>
          <w:p>
            <w:pPr>
              <w:pStyle w:val="5"/>
              <w:spacing w:line="360" w:lineRule="exact"/>
              <w:ind w:firstLine="0" w:firstLineChars="0"/>
              <w:jc w:val="center"/>
              <w:rPr>
                <w:rFonts w:ascii="宋体" w:hAnsi="宋体"/>
                <w:color w:val="000000"/>
                <w:sz w:val="20"/>
                <w:lang w:val="en-US" w:eastAsia="zh-CN"/>
              </w:rPr>
            </w:pPr>
            <w:r>
              <w:rPr>
                <w:rFonts w:hint="eastAsia" w:ascii="宋体" w:hAnsi="宋体"/>
                <w:color w:val="000000"/>
                <w:sz w:val="20"/>
                <w:lang w:val="en-US" w:eastAsia="zh-CN"/>
              </w:rPr>
              <w:t>中国</w:t>
            </w:r>
          </w:p>
        </w:tc>
        <w:tc>
          <w:tcPr>
            <w:tcW w:w="849" w:type="dxa"/>
            <w:noWrap w:val="0"/>
            <w:vAlign w:val="center"/>
          </w:tcPr>
          <w:p>
            <w:pPr>
              <w:widowControl/>
              <w:spacing w:line="360" w:lineRule="exact"/>
              <w:jc w:val="center"/>
              <w:rPr>
                <w:rFonts w:ascii="宋体" w:hAnsi="宋体" w:eastAsia="宋体" w:cs="宋体"/>
                <w:color w:val="000000"/>
                <w:kern w:val="0"/>
                <w:sz w:val="20"/>
              </w:rPr>
            </w:pPr>
            <w:r>
              <w:rPr>
                <w:rFonts w:hint="eastAsia" w:ascii="宋体" w:hAnsi="宋体" w:eastAsia="宋体" w:cs="宋体"/>
                <w:color w:val="000000"/>
                <w:kern w:val="0"/>
                <w:sz w:val="20"/>
              </w:rPr>
              <w:t>ZL201410767480.4</w:t>
            </w:r>
          </w:p>
        </w:tc>
        <w:tc>
          <w:tcPr>
            <w:tcW w:w="992" w:type="dxa"/>
            <w:noWrap w:val="0"/>
            <w:vAlign w:val="center"/>
          </w:tcPr>
          <w:p>
            <w:pPr>
              <w:pStyle w:val="5"/>
              <w:spacing w:line="360" w:lineRule="exact"/>
              <w:ind w:firstLine="0" w:firstLineChars="0"/>
              <w:jc w:val="center"/>
              <w:rPr>
                <w:rFonts w:ascii="宋体" w:hAnsi="宋体"/>
                <w:color w:val="000000"/>
                <w:sz w:val="20"/>
                <w:lang w:val="en-US" w:eastAsia="zh-CN"/>
              </w:rPr>
            </w:pPr>
            <w:r>
              <w:rPr>
                <w:rFonts w:ascii="宋体" w:hAnsi="宋体"/>
                <w:color w:val="000000"/>
                <w:sz w:val="20"/>
                <w:lang w:val="en-US" w:eastAsia="zh-CN"/>
              </w:rPr>
              <w:t>2018/7/3</w:t>
            </w:r>
          </w:p>
        </w:tc>
        <w:tc>
          <w:tcPr>
            <w:tcW w:w="1134" w:type="dxa"/>
            <w:noWrap w:val="0"/>
            <w:vAlign w:val="center"/>
          </w:tcPr>
          <w:p>
            <w:pPr>
              <w:pStyle w:val="5"/>
              <w:spacing w:line="360" w:lineRule="exact"/>
              <w:ind w:firstLine="0" w:firstLineChars="0"/>
              <w:jc w:val="center"/>
              <w:rPr>
                <w:rFonts w:ascii="宋体" w:hAnsi="宋体"/>
                <w:color w:val="000000"/>
                <w:sz w:val="20"/>
                <w:lang w:val="en-US" w:eastAsia="zh-CN"/>
              </w:rPr>
            </w:pPr>
            <w:r>
              <w:rPr>
                <w:rFonts w:hint="eastAsia" w:ascii="宋体" w:hAnsi="宋体"/>
                <w:color w:val="000000"/>
                <w:sz w:val="20"/>
                <w:lang w:val="en-US" w:eastAsia="zh-CN"/>
              </w:rPr>
              <w:t>第</w:t>
            </w:r>
            <w:r>
              <w:rPr>
                <w:rFonts w:ascii="宋体" w:hAnsi="宋体"/>
                <w:color w:val="000000"/>
                <w:sz w:val="20"/>
                <w:lang w:val="en-US" w:eastAsia="zh-CN"/>
              </w:rPr>
              <w:t>2983426</w:t>
            </w:r>
            <w:r>
              <w:rPr>
                <w:rFonts w:hint="eastAsia" w:ascii="宋体" w:hAnsi="宋体"/>
                <w:color w:val="000000"/>
                <w:sz w:val="20"/>
                <w:lang w:val="en-US" w:eastAsia="zh-CN"/>
              </w:rPr>
              <w:t>号</w:t>
            </w:r>
          </w:p>
        </w:tc>
        <w:tc>
          <w:tcPr>
            <w:tcW w:w="850" w:type="dxa"/>
            <w:noWrap w:val="0"/>
            <w:vAlign w:val="center"/>
          </w:tcPr>
          <w:p>
            <w:pPr>
              <w:pStyle w:val="5"/>
              <w:spacing w:line="360" w:lineRule="exact"/>
              <w:ind w:firstLine="0" w:firstLineChars="0"/>
              <w:jc w:val="center"/>
              <w:rPr>
                <w:rFonts w:ascii="宋体" w:hAnsi="宋体"/>
                <w:color w:val="000000"/>
                <w:sz w:val="20"/>
                <w:lang w:val="en-US" w:eastAsia="zh-CN"/>
              </w:rPr>
            </w:pPr>
            <w:r>
              <w:rPr>
                <w:rFonts w:hint="eastAsia" w:ascii="宋体" w:hAnsi="宋体"/>
                <w:color w:val="000000"/>
                <w:sz w:val="20"/>
                <w:lang w:val="en-US" w:eastAsia="zh-CN"/>
              </w:rPr>
              <w:t>新北洋</w:t>
            </w:r>
            <w:r>
              <w:rPr>
                <w:rFonts w:ascii="宋体" w:hAnsi="宋体"/>
                <w:color w:val="000000"/>
                <w:sz w:val="20"/>
                <w:lang w:val="en-US" w:eastAsia="zh-CN"/>
              </w:rPr>
              <w:t>荣鑫</w:t>
            </w:r>
          </w:p>
          <w:p>
            <w:pPr>
              <w:pStyle w:val="5"/>
              <w:spacing w:line="360" w:lineRule="exact"/>
              <w:ind w:firstLine="0" w:firstLineChars="0"/>
              <w:jc w:val="center"/>
              <w:rPr>
                <w:rFonts w:ascii="宋体" w:hAnsi="宋体"/>
                <w:color w:val="000000"/>
                <w:sz w:val="20"/>
                <w:lang w:val="en-US" w:eastAsia="zh-CN"/>
              </w:rPr>
            </w:pPr>
            <w:r>
              <w:rPr>
                <w:rFonts w:hint="eastAsia" w:ascii="宋体" w:hAnsi="宋体"/>
                <w:color w:val="000000"/>
                <w:sz w:val="20"/>
                <w:lang w:val="en-US" w:eastAsia="zh-CN"/>
              </w:rPr>
              <w:t>山东</w:t>
            </w:r>
            <w:r>
              <w:rPr>
                <w:rFonts w:ascii="宋体" w:hAnsi="宋体"/>
                <w:color w:val="000000"/>
                <w:sz w:val="20"/>
                <w:lang w:val="en-US" w:eastAsia="zh-CN"/>
              </w:rPr>
              <w:t>新北洋</w:t>
            </w:r>
          </w:p>
        </w:tc>
        <w:tc>
          <w:tcPr>
            <w:tcW w:w="1156" w:type="dxa"/>
            <w:noWrap w:val="0"/>
            <w:vAlign w:val="center"/>
          </w:tcPr>
          <w:p>
            <w:pPr>
              <w:pStyle w:val="5"/>
              <w:spacing w:line="360" w:lineRule="exact"/>
              <w:ind w:firstLine="0" w:firstLineChars="0"/>
              <w:jc w:val="center"/>
              <w:rPr>
                <w:rFonts w:ascii="宋体" w:hAnsi="宋体"/>
                <w:color w:val="000000"/>
                <w:sz w:val="20"/>
                <w:lang w:val="en-US" w:eastAsia="zh-CN"/>
              </w:rPr>
            </w:pPr>
            <w:r>
              <w:rPr>
                <w:rFonts w:hint="eastAsia" w:ascii="宋体" w:hAnsi="宋体"/>
                <w:color w:val="000000"/>
                <w:sz w:val="20"/>
                <w:lang w:val="en-US" w:eastAsia="zh-CN"/>
              </w:rPr>
              <w:t>1.王永键；2.姜晓军；</w:t>
            </w:r>
          </w:p>
          <w:p>
            <w:pPr>
              <w:pStyle w:val="5"/>
              <w:spacing w:line="360" w:lineRule="exact"/>
              <w:ind w:firstLine="0" w:firstLineChars="0"/>
              <w:jc w:val="center"/>
              <w:rPr>
                <w:rFonts w:ascii="宋体" w:hAnsi="宋体"/>
                <w:color w:val="000000"/>
                <w:sz w:val="20"/>
                <w:lang w:val="en-US" w:eastAsia="zh-CN"/>
              </w:rPr>
            </w:pPr>
            <w:r>
              <w:rPr>
                <w:rFonts w:hint="eastAsia" w:ascii="宋体" w:hAnsi="宋体"/>
                <w:color w:val="000000"/>
                <w:sz w:val="20"/>
                <w:lang w:val="en-US" w:eastAsia="zh-CN"/>
              </w:rPr>
              <w:t>3.李洪明；</w:t>
            </w:r>
          </w:p>
          <w:p>
            <w:pPr>
              <w:pStyle w:val="5"/>
              <w:spacing w:line="360" w:lineRule="exact"/>
              <w:ind w:firstLine="0" w:firstLineChars="0"/>
              <w:jc w:val="center"/>
              <w:rPr>
                <w:rFonts w:ascii="宋体" w:hAnsi="宋体"/>
                <w:color w:val="000000"/>
                <w:sz w:val="20"/>
                <w:lang w:val="en-US" w:eastAsia="zh-CN"/>
              </w:rPr>
            </w:pPr>
            <w:r>
              <w:rPr>
                <w:rFonts w:hint="eastAsia" w:ascii="宋体" w:hAnsi="宋体"/>
                <w:color w:val="000000"/>
                <w:sz w:val="20"/>
                <w:lang w:val="en-US" w:eastAsia="zh-CN"/>
              </w:rPr>
              <w:t>4.韩冬梅；</w:t>
            </w:r>
          </w:p>
          <w:p>
            <w:pPr>
              <w:pStyle w:val="5"/>
              <w:spacing w:line="360" w:lineRule="exact"/>
              <w:ind w:firstLine="0" w:firstLineChars="0"/>
              <w:jc w:val="center"/>
              <w:rPr>
                <w:rFonts w:ascii="宋体" w:hAnsi="宋体"/>
                <w:color w:val="000000"/>
                <w:sz w:val="20"/>
                <w:lang w:val="en-US" w:eastAsia="zh-CN"/>
              </w:rPr>
            </w:pPr>
            <w:r>
              <w:rPr>
                <w:rFonts w:hint="eastAsia" w:ascii="宋体" w:hAnsi="宋体"/>
                <w:color w:val="000000"/>
                <w:sz w:val="20"/>
                <w:lang w:val="en-US" w:eastAsia="zh-CN"/>
              </w:rPr>
              <w:t>5.徐志刚</w:t>
            </w:r>
          </w:p>
        </w:tc>
        <w:tc>
          <w:tcPr>
            <w:tcW w:w="878" w:type="dxa"/>
            <w:noWrap w:val="0"/>
            <w:vAlign w:val="center"/>
          </w:tcPr>
          <w:p>
            <w:pPr>
              <w:pStyle w:val="5"/>
              <w:spacing w:line="360" w:lineRule="exact"/>
              <w:ind w:firstLine="0" w:firstLineChars="0"/>
              <w:jc w:val="center"/>
              <w:rPr>
                <w:rFonts w:ascii="宋体" w:hAnsi="宋体"/>
                <w:color w:val="000000"/>
                <w:sz w:val="20"/>
                <w:lang w:val="en-US" w:eastAsia="zh-CN"/>
              </w:rPr>
            </w:pPr>
            <w:r>
              <w:rPr>
                <w:rFonts w:hint="eastAsia" w:ascii="宋体" w:hAnsi="宋体"/>
                <w:color w:val="000000"/>
                <w:sz w:val="20"/>
                <w:lang w:val="en-US" w:eastAsia="zh-CN"/>
              </w:rPr>
              <w:t>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88" w:type="dxa"/>
            <w:noWrap w:val="0"/>
            <w:vAlign w:val="center"/>
          </w:tcPr>
          <w:p>
            <w:pPr>
              <w:spacing w:line="360" w:lineRule="exact"/>
              <w:jc w:val="center"/>
              <w:rPr>
                <w:rFonts w:ascii="宋体" w:hAnsi="宋体" w:eastAsia="宋体"/>
                <w:color w:val="000000"/>
                <w:sz w:val="20"/>
              </w:rPr>
            </w:pPr>
            <w:r>
              <w:rPr>
                <w:rFonts w:hint="eastAsia" w:ascii="宋体" w:hAnsi="宋体" w:eastAsia="宋体"/>
                <w:color w:val="000000"/>
                <w:sz w:val="20"/>
              </w:rPr>
              <w:t>发明</w:t>
            </w:r>
            <w:r>
              <w:rPr>
                <w:rFonts w:ascii="宋体" w:hAnsi="宋体" w:eastAsia="宋体"/>
                <w:color w:val="000000"/>
                <w:sz w:val="20"/>
              </w:rPr>
              <w:t>专利</w:t>
            </w:r>
          </w:p>
        </w:tc>
        <w:tc>
          <w:tcPr>
            <w:tcW w:w="1260" w:type="dxa"/>
            <w:noWrap w:val="0"/>
            <w:vAlign w:val="center"/>
          </w:tcPr>
          <w:p>
            <w:pPr>
              <w:widowControl/>
              <w:spacing w:line="360" w:lineRule="exact"/>
              <w:jc w:val="center"/>
              <w:rPr>
                <w:rFonts w:ascii="宋体" w:hAnsi="宋体" w:eastAsia="宋体" w:cs="宋体"/>
                <w:color w:val="000000"/>
                <w:kern w:val="0"/>
                <w:sz w:val="20"/>
              </w:rPr>
            </w:pPr>
            <w:r>
              <w:rPr>
                <w:rFonts w:hint="eastAsia" w:ascii="宋体" w:hAnsi="宋体" w:eastAsia="宋体" w:cs="宋体"/>
                <w:color w:val="000000"/>
                <w:kern w:val="0"/>
                <w:sz w:val="20"/>
              </w:rPr>
              <w:t>汇票处理设备及汇票处理方法</w:t>
            </w:r>
          </w:p>
        </w:tc>
        <w:tc>
          <w:tcPr>
            <w:tcW w:w="1022" w:type="dxa"/>
            <w:noWrap w:val="0"/>
            <w:vAlign w:val="center"/>
          </w:tcPr>
          <w:p>
            <w:pPr>
              <w:pStyle w:val="5"/>
              <w:spacing w:line="360" w:lineRule="exact"/>
              <w:ind w:firstLine="0" w:firstLineChars="0"/>
              <w:jc w:val="center"/>
              <w:rPr>
                <w:rFonts w:ascii="宋体" w:hAnsi="宋体"/>
                <w:color w:val="000000"/>
                <w:sz w:val="20"/>
                <w:lang w:val="en-US" w:eastAsia="zh-CN"/>
              </w:rPr>
            </w:pPr>
            <w:r>
              <w:rPr>
                <w:rFonts w:hint="eastAsia" w:ascii="宋体" w:hAnsi="宋体"/>
                <w:color w:val="000000"/>
                <w:sz w:val="20"/>
                <w:lang w:val="en-US" w:eastAsia="zh-CN"/>
              </w:rPr>
              <w:t>中国</w:t>
            </w:r>
          </w:p>
        </w:tc>
        <w:tc>
          <w:tcPr>
            <w:tcW w:w="849" w:type="dxa"/>
            <w:noWrap w:val="0"/>
            <w:vAlign w:val="center"/>
          </w:tcPr>
          <w:p>
            <w:pPr>
              <w:widowControl/>
              <w:spacing w:line="360" w:lineRule="exact"/>
              <w:jc w:val="center"/>
              <w:rPr>
                <w:rFonts w:ascii="宋体" w:hAnsi="宋体" w:eastAsia="宋体" w:cs="宋体"/>
                <w:color w:val="000000"/>
                <w:kern w:val="0"/>
                <w:sz w:val="20"/>
              </w:rPr>
            </w:pPr>
            <w:r>
              <w:rPr>
                <w:rFonts w:hint="eastAsia" w:ascii="宋体" w:hAnsi="宋体" w:eastAsia="宋体" w:cs="宋体"/>
                <w:color w:val="000000"/>
                <w:kern w:val="0"/>
                <w:sz w:val="20"/>
              </w:rPr>
              <w:t>ZL201410230740.4</w:t>
            </w:r>
          </w:p>
        </w:tc>
        <w:tc>
          <w:tcPr>
            <w:tcW w:w="992" w:type="dxa"/>
            <w:noWrap w:val="0"/>
            <w:vAlign w:val="center"/>
          </w:tcPr>
          <w:p>
            <w:pPr>
              <w:pStyle w:val="5"/>
              <w:spacing w:line="360" w:lineRule="exact"/>
              <w:ind w:firstLine="0" w:firstLineChars="0"/>
              <w:jc w:val="center"/>
              <w:rPr>
                <w:rFonts w:ascii="宋体" w:hAnsi="宋体"/>
                <w:color w:val="000000"/>
                <w:sz w:val="20"/>
                <w:lang w:val="en-US" w:eastAsia="zh-CN"/>
              </w:rPr>
            </w:pPr>
            <w:r>
              <w:rPr>
                <w:rFonts w:ascii="宋体" w:hAnsi="宋体"/>
                <w:color w:val="000000"/>
                <w:sz w:val="20"/>
                <w:lang w:val="en-US" w:eastAsia="zh-CN"/>
              </w:rPr>
              <w:t>2018/2/2</w:t>
            </w:r>
          </w:p>
        </w:tc>
        <w:tc>
          <w:tcPr>
            <w:tcW w:w="1134" w:type="dxa"/>
            <w:noWrap w:val="0"/>
            <w:vAlign w:val="center"/>
          </w:tcPr>
          <w:p>
            <w:pPr>
              <w:pStyle w:val="5"/>
              <w:spacing w:line="360" w:lineRule="exact"/>
              <w:ind w:firstLine="0" w:firstLineChars="0"/>
              <w:jc w:val="center"/>
              <w:rPr>
                <w:rFonts w:ascii="宋体" w:hAnsi="宋体"/>
                <w:color w:val="000000"/>
                <w:sz w:val="20"/>
                <w:lang w:val="en-US" w:eastAsia="zh-CN"/>
              </w:rPr>
            </w:pPr>
            <w:r>
              <w:rPr>
                <w:rFonts w:hint="eastAsia" w:ascii="宋体" w:hAnsi="宋体"/>
                <w:color w:val="000000"/>
                <w:sz w:val="20"/>
                <w:lang w:val="en-US" w:eastAsia="zh-CN"/>
              </w:rPr>
              <w:t>第</w:t>
            </w:r>
            <w:r>
              <w:rPr>
                <w:rFonts w:ascii="宋体" w:hAnsi="宋体"/>
                <w:color w:val="000000"/>
                <w:sz w:val="20"/>
                <w:lang w:val="en-US" w:eastAsia="zh-CN"/>
              </w:rPr>
              <w:t>2803490</w:t>
            </w:r>
            <w:r>
              <w:rPr>
                <w:rFonts w:hint="eastAsia" w:ascii="宋体" w:hAnsi="宋体"/>
                <w:color w:val="000000"/>
                <w:sz w:val="20"/>
                <w:lang w:val="en-US" w:eastAsia="zh-CN"/>
              </w:rPr>
              <w:t>号</w:t>
            </w:r>
          </w:p>
        </w:tc>
        <w:tc>
          <w:tcPr>
            <w:tcW w:w="850" w:type="dxa"/>
            <w:noWrap w:val="0"/>
            <w:vAlign w:val="center"/>
          </w:tcPr>
          <w:p>
            <w:pPr>
              <w:pStyle w:val="5"/>
              <w:spacing w:line="360" w:lineRule="exact"/>
              <w:ind w:firstLine="0" w:firstLineChars="0"/>
              <w:jc w:val="center"/>
              <w:rPr>
                <w:rFonts w:ascii="宋体" w:hAnsi="宋体"/>
                <w:color w:val="000000"/>
                <w:sz w:val="20"/>
                <w:lang w:val="en-US" w:eastAsia="zh-CN"/>
              </w:rPr>
            </w:pPr>
            <w:r>
              <w:rPr>
                <w:rFonts w:hint="eastAsia" w:ascii="宋体" w:hAnsi="宋体"/>
                <w:color w:val="000000"/>
                <w:sz w:val="20"/>
                <w:lang w:val="en-US" w:eastAsia="zh-CN"/>
              </w:rPr>
              <w:t>新北洋</w:t>
            </w:r>
            <w:r>
              <w:rPr>
                <w:rFonts w:ascii="宋体" w:hAnsi="宋体"/>
                <w:color w:val="000000"/>
                <w:sz w:val="20"/>
                <w:lang w:val="en-US" w:eastAsia="zh-CN"/>
              </w:rPr>
              <w:t>荣鑫</w:t>
            </w:r>
          </w:p>
          <w:p>
            <w:pPr>
              <w:pStyle w:val="5"/>
              <w:spacing w:line="360" w:lineRule="exact"/>
              <w:ind w:firstLine="0" w:firstLineChars="0"/>
              <w:jc w:val="center"/>
              <w:rPr>
                <w:rFonts w:ascii="宋体" w:hAnsi="宋体"/>
                <w:color w:val="000000"/>
                <w:sz w:val="20"/>
                <w:lang w:val="en-US" w:eastAsia="zh-CN"/>
              </w:rPr>
            </w:pPr>
            <w:r>
              <w:rPr>
                <w:rFonts w:hint="eastAsia" w:ascii="宋体" w:hAnsi="宋体"/>
                <w:color w:val="000000"/>
                <w:sz w:val="20"/>
                <w:lang w:val="en-US" w:eastAsia="zh-CN"/>
              </w:rPr>
              <w:t>山东</w:t>
            </w:r>
            <w:r>
              <w:rPr>
                <w:rFonts w:ascii="宋体" w:hAnsi="宋体"/>
                <w:color w:val="000000"/>
                <w:sz w:val="20"/>
                <w:lang w:val="en-US" w:eastAsia="zh-CN"/>
              </w:rPr>
              <w:t>新北洋</w:t>
            </w:r>
          </w:p>
        </w:tc>
        <w:tc>
          <w:tcPr>
            <w:tcW w:w="1156" w:type="dxa"/>
            <w:noWrap w:val="0"/>
            <w:vAlign w:val="center"/>
          </w:tcPr>
          <w:p>
            <w:pPr>
              <w:pStyle w:val="5"/>
              <w:spacing w:line="360" w:lineRule="exact"/>
              <w:ind w:firstLine="0" w:firstLineChars="0"/>
              <w:jc w:val="center"/>
              <w:rPr>
                <w:rFonts w:ascii="宋体" w:hAnsi="宋体"/>
                <w:color w:val="000000"/>
                <w:sz w:val="20"/>
                <w:lang w:val="en-US" w:eastAsia="zh-CN"/>
              </w:rPr>
            </w:pPr>
            <w:r>
              <w:rPr>
                <w:rFonts w:hint="eastAsia" w:ascii="宋体" w:hAnsi="宋体"/>
                <w:color w:val="000000"/>
                <w:sz w:val="20"/>
                <w:lang w:val="en-US" w:eastAsia="zh-CN"/>
              </w:rPr>
              <w:t>1.徐志刚；2.王锋；</w:t>
            </w:r>
          </w:p>
          <w:p>
            <w:pPr>
              <w:pStyle w:val="5"/>
              <w:spacing w:line="360" w:lineRule="exact"/>
              <w:ind w:firstLine="0" w:firstLineChars="0"/>
              <w:jc w:val="center"/>
              <w:rPr>
                <w:rFonts w:ascii="宋体" w:hAnsi="宋体"/>
                <w:color w:val="000000"/>
                <w:sz w:val="20"/>
                <w:lang w:val="en-US" w:eastAsia="zh-CN"/>
              </w:rPr>
            </w:pPr>
            <w:r>
              <w:rPr>
                <w:rFonts w:hint="eastAsia" w:ascii="宋体" w:hAnsi="宋体"/>
                <w:color w:val="000000"/>
                <w:sz w:val="20"/>
                <w:lang w:val="en-US" w:eastAsia="zh-CN"/>
              </w:rPr>
              <w:t>3.姜晓军；4.陈大相；5.高晓燕；6.孙存强；7.徐庆帮；8.马飞</w:t>
            </w:r>
          </w:p>
        </w:tc>
        <w:tc>
          <w:tcPr>
            <w:tcW w:w="878" w:type="dxa"/>
            <w:noWrap w:val="0"/>
            <w:vAlign w:val="center"/>
          </w:tcPr>
          <w:p>
            <w:pPr>
              <w:pStyle w:val="5"/>
              <w:spacing w:line="360" w:lineRule="exact"/>
              <w:ind w:firstLine="0" w:firstLineChars="0"/>
              <w:jc w:val="center"/>
              <w:rPr>
                <w:rFonts w:ascii="宋体" w:hAnsi="宋体"/>
                <w:color w:val="000000"/>
                <w:sz w:val="20"/>
                <w:lang w:val="en-US" w:eastAsia="zh-CN"/>
              </w:rPr>
            </w:pPr>
            <w:r>
              <w:rPr>
                <w:rFonts w:hint="eastAsia" w:ascii="宋体" w:hAnsi="宋体"/>
                <w:color w:val="000000"/>
                <w:sz w:val="20"/>
                <w:lang w:val="en-US" w:eastAsia="zh-CN"/>
              </w:rPr>
              <w:t>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88" w:type="dxa"/>
            <w:noWrap w:val="0"/>
            <w:vAlign w:val="center"/>
          </w:tcPr>
          <w:p>
            <w:pPr>
              <w:spacing w:line="360" w:lineRule="exact"/>
              <w:jc w:val="center"/>
              <w:rPr>
                <w:rFonts w:ascii="宋体" w:hAnsi="宋体" w:eastAsia="宋体"/>
                <w:color w:val="000000"/>
                <w:sz w:val="20"/>
              </w:rPr>
            </w:pPr>
            <w:r>
              <w:rPr>
                <w:rFonts w:hint="eastAsia" w:ascii="宋体" w:hAnsi="宋体" w:eastAsia="宋体"/>
                <w:color w:val="000000"/>
                <w:sz w:val="20"/>
              </w:rPr>
              <w:t>发明</w:t>
            </w:r>
            <w:r>
              <w:rPr>
                <w:rFonts w:ascii="宋体" w:hAnsi="宋体" w:eastAsia="宋体"/>
                <w:color w:val="000000"/>
                <w:sz w:val="20"/>
              </w:rPr>
              <w:t>专利</w:t>
            </w:r>
          </w:p>
        </w:tc>
        <w:tc>
          <w:tcPr>
            <w:tcW w:w="1260" w:type="dxa"/>
            <w:noWrap w:val="0"/>
            <w:vAlign w:val="center"/>
          </w:tcPr>
          <w:p>
            <w:pPr>
              <w:widowControl/>
              <w:spacing w:line="360" w:lineRule="exact"/>
              <w:jc w:val="center"/>
              <w:rPr>
                <w:rFonts w:ascii="宋体" w:hAnsi="宋体" w:eastAsia="宋体" w:cs="宋体"/>
                <w:color w:val="000000"/>
                <w:kern w:val="0"/>
                <w:sz w:val="20"/>
              </w:rPr>
            </w:pPr>
            <w:r>
              <w:rPr>
                <w:rFonts w:hint="eastAsia" w:ascii="宋体" w:hAnsi="宋体" w:eastAsia="宋体" w:cs="宋体"/>
                <w:color w:val="000000"/>
                <w:kern w:val="0"/>
                <w:sz w:val="20"/>
              </w:rPr>
              <w:t>汇票处理设备、容纸机构及汇票上纸方法</w:t>
            </w:r>
          </w:p>
        </w:tc>
        <w:tc>
          <w:tcPr>
            <w:tcW w:w="1022" w:type="dxa"/>
            <w:noWrap w:val="0"/>
            <w:vAlign w:val="center"/>
          </w:tcPr>
          <w:p>
            <w:pPr>
              <w:pStyle w:val="5"/>
              <w:spacing w:line="360" w:lineRule="exact"/>
              <w:ind w:firstLine="0" w:firstLineChars="0"/>
              <w:jc w:val="center"/>
              <w:rPr>
                <w:rFonts w:ascii="宋体" w:hAnsi="宋体"/>
                <w:color w:val="000000"/>
                <w:sz w:val="20"/>
                <w:lang w:val="en-US" w:eastAsia="zh-CN"/>
              </w:rPr>
            </w:pPr>
            <w:r>
              <w:rPr>
                <w:rFonts w:hint="eastAsia" w:ascii="宋体" w:hAnsi="宋体"/>
                <w:color w:val="000000"/>
                <w:sz w:val="20"/>
                <w:lang w:val="en-US" w:eastAsia="zh-CN"/>
              </w:rPr>
              <w:t>中国</w:t>
            </w:r>
          </w:p>
        </w:tc>
        <w:tc>
          <w:tcPr>
            <w:tcW w:w="849" w:type="dxa"/>
            <w:noWrap w:val="0"/>
            <w:vAlign w:val="center"/>
          </w:tcPr>
          <w:p>
            <w:pPr>
              <w:widowControl/>
              <w:spacing w:line="360" w:lineRule="exact"/>
              <w:jc w:val="center"/>
              <w:rPr>
                <w:rFonts w:ascii="宋体" w:hAnsi="宋体" w:eastAsia="宋体" w:cs="宋体"/>
                <w:color w:val="000000"/>
                <w:kern w:val="0"/>
                <w:sz w:val="20"/>
              </w:rPr>
            </w:pPr>
            <w:r>
              <w:rPr>
                <w:rFonts w:hint="eastAsia" w:ascii="宋体" w:hAnsi="宋体" w:eastAsia="宋体" w:cs="宋体"/>
                <w:color w:val="000000"/>
                <w:kern w:val="0"/>
                <w:sz w:val="20"/>
              </w:rPr>
              <w:t>ZL201410230395.4</w:t>
            </w:r>
          </w:p>
        </w:tc>
        <w:tc>
          <w:tcPr>
            <w:tcW w:w="992" w:type="dxa"/>
            <w:noWrap w:val="0"/>
            <w:vAlign w:val="center"/>
          </w:tcPr>
          <w:p>
            <w:pPr>
              <w:pStyle w:val="5"/>
              <w:spacing w:line="360" w:lineRule="exact"/>
              <w:ind w:firstLine="0" w:firstLineChars="0"/>
              <w:jc w:val="center"/>
              <w:rPr>
                <w:rFonts w:ascii="宋体" w:hAnsi="宋体"/>
                <w:color w:val="000000"/>
                <w:sz w:val="20"/>
                <w:lang w:val="en-US" w:eastAsia="zh-CN"/>
              </w:rPr>
            </w:pPr>
            <w:r>
              <w:rPr>
                <w:rFonts w:ascii="宋体" w:hAnsi="宋体"/>
                <w:color w:val="000000"/>
                <w:sz w:val="20"/>
                <w:lang w:val="en-US" w:eastAsia="zh-CN"/>
              </w:rPr>
              <w:t>2017/11/14</w:t>
            </w:r>
          </w:p>
        </w:tc>
        <w:tc>
          <w:tcPr>
            <w:tcW w:w="1134" w:type="dxa"/>
            <w:noWrap w:val="0"/>
            <w:vAlign w:val="center"/>
          </w:tcPr>
          <w:p>
            <w:pPr>
              <w:pStyle w:val="5"/>
              <w:spacing w:line="360" w:lineRule="exact"/>
              <w:ind w:firstLine="0" w:firstLineChars="0"/>
              <w:jc w:val="center"/>
              <w:rPr>
                <w:rFonts w:ascii="宋体" w:hAnsi="宋体"/>
                <w:color w:val="000000"/>
                <w:sz w:val="20"/>
                <w:lang w:val="en-US" w:eastAsia="zh-CN"/>
              </w:rPr>
            </w:pPr>
            <w:r>
              <w:rPr>
                <w:rFonts w:hint="eastAsia" w:ascii="宋体" w:hAnsi="宋体"/>
                <w:color w:val="000000"/>
                <w:sz w:val="20"/>
                <w:lang w:val="en-US" w:eastAsia="zh-CN"/>
              </w:rPr>
              <w:t>第</w:t>
            </w:r>
            <w:r>
              <w:rPr>
                <w:rFonts w:ascii="宋体" w:hAnsi="宋体"/>
                <w:color w:val="000000"/>
                <w:sz w:val="20"/>
                <w:lang w:val="en-US" w:eastAsia="zh-CN"/>
              </w:rPr>
              <w:t>2698538</w:t>
            </w:r>
            <w:r>
              <w:rPr>
                <w:rFonts w:hint="eastAsia" w:ascii="宋体" w:hAnsi="宋体"/>
                <w:color w:val="000000"/>
                <w:sz w:val="20"/>
                <w:lang w:val="en-US" w:eastAsia="zh-CN"/>
              </w:rPr>
              <w:t>号</w:t>
            </w:r>
          </w:p>
        </w:tc>
        <w:tc>
          <w:tcPr>
            <w:tcW w:w="850" w:type="dxa"/>
            <w:noWrap w:val="0"/>
            <w:vAlign w:val="center"/>
          </w:tcPr>
          <w:p>
            <w:pPr>
              <w:pStyle w:val="5"/>
              <w:spacing w:line="360" w:lineRule="exact"/>
              <w:ind w:firstLine="0" w:firstLineChars="0"/>
              <w:jc w:val="center"/>
              <w:rPr>
                <w:rFonts w:ascii="宋体" w:hAnsi="宋体"/>
                <w:color w:val="000000"/>
                <w:sz w:val="20"/>
                <w:lang w:val="en-US" w:eastAsia="zh-CN"/>
              </w:rPr>
            </w:pPr>
            <w:r>
              <w:rPr>
                <w:rFonts w:hint="eastAsia" w:ascii="宋体" w:hAnsi="宋体"/>
                <w:color w:val="000000"/>
                <w:sz w:val="20"/>
                <w:lang w:val="en-US" w:eastAsia="zh-CN"/>
              </w:rPr>
              <w:t>山东</w:t>
            </w:r>
            <w:r>
              <w:rPr>
                <w:rFonts w:ascii="宋体" w:hAnsi="宋体"/>
                <w:color w:val="000000"/>
                <w:sz w:val="20"/>
                <w:lang w:val="en-US" w:eastAsia="zh-CN"/>
              </w:rPr>
              <w:t>新北洋</w:t>
            </w:r>
          </w:p>
          <w:p>
            <w:pPr>
              <w:pStyle w:val="5"/>
              <w:spacing w:line="360" w:lineRule="exact"/>
              <w:ind w:firstLine="0" w:firstLineChars="0"/>
              <w:jc w:val="center"/>
              <w:rPr>
                <w:rFonts w:ascii="宋体" w:hAnsi="宋体"/>
                <w:color w:val="000000"/>
                <w:sz w:val="20"/>
                <w:lang w:val="en-US" w:eastAsia="zh-CN"/>
              </w:rPr>
            </w:pPr>
            <w:r>
              <w:rPr>
                <w:rFonts w:hint="eastAsia" w:ascii="宋体" w:hAnsi="宋体"/>
                <w:color w:val="000000"/>
                <w:sz w:val="20"/>
                <w:lang w:val="en-US" w:eastAsia="zh-CN"/>
              </w:rPr>
              <w:t>新北洋</w:t>
            </w:r>
            <w:r>
              <w:rPr>
                <w:rFonts w:ascii="宋体" w:hAnsi="宋体"/>
                <w:color w:val="000000"/>
                <w:sz w:val="20"/>
                <w:lang w:val="en-US" w:eastAsia="zh-CN"/>
              </w:rPr>
              <w:t>荣鑫</w:t>
            </w:r>
          </w:p>
          <w:p>
            <w:pPr>
              <w:pStyle w:val="5"/>
              <w:spacing w:line="360" w:lineRule="exact"/>
              <w:ind w:firstLine="0" w:firstLineChars="0"/>
              <w:jc w:val="center"/>
              <w:rPr>
                <w:rFonts w:ascii="宋体" w:hAnsi="宋体"/>
                <w:color w:val="000000"/>
                <w:sz w:val="20"/>
                <w:lang w:val="en-US" w:eastAsia="zh-CN"/>
              </w:rPr>
            </w:pPr>
          </w:p>
        </w:tc>
        <w:tc>
          <w:tcPr>
            <w:tcW w:w="1156" w:type="dxa"/>
            <w:noWrap w:val="0"/>
            <w:vAlign w:val="center"/>
          </w:tcPr>
          <w:p>
            <w:pPr>
              <w:pStyle w:val="5"/>
              <w:spacing w:line="360" w:lineRule="exact"/>
              <w:ind w:firstLine="0" w:firstLineChars="0"/>
              <w:jc w:val="center"/>
              <w:rPr>
                <w:rFonts w:ascii="宋体" w:hAnsi="宋体"/>
                <w:color w:val="000000"/>
                <w:sz w:val="20"/>
                <w:lang w:val="en-US" w:eastAsia="zh-CN"/>
              </w:rPr>
            </w:pPr>
            <w:r>
              <w:rPr>
                <w:rFonts w:hint="eastAsia" w:ascii="宋体" w:hAnsi="宋体"/>
                <w:color w:val="000000"/>
                <w:sz w:val="20"/>
                <w:lang w:val="en-US" w:eastAsia="zh-CN"/>
              </w:rPr>
              <w:t>1.徐庆帮2.陈大相；3.闫丽霞；4.姜晓军</w:t>
            </w:r>
          </w:p>
        </w:tc>
        <w:tc>
          <w:tcPr>
            <w:tcW w:w="878" w:type="dxa"/>
            <w:noWrap w:val="0"/>
            <w:vAlign w:val="center"/>
          </w:tcPr>
          <w:p>
            <w:pPr>
              <w:pStyle w:val="5"/>
              <w:spacing w:line="360" w:lineRule="exact"/>
              <w:ind w:firstLine="0" w:firstLineChars="0"/>
              <w:jc w:val="center"/>
              <w:rPr>
                <w:rFonts w:ascii="宋体" w:hAnsi="宋体"/>
                <w:color w:val="000000"/>
                <w:sz w:val="20"/>
                <w:lang w:val="en-US" w:eastAsia="zh-CN"/>
              </w:rPr>
            </w:pPr>
            <w:r>
              <w:rPr>
                <w:rFonts w:hint="eastAsia" w:ascii="宋体" w:hAnsi="宋体"/>
                <w:color w:val="000000"/>
                <w:sz w:val="20"/>
                <w:lang w:val="en-US" w:eastAsia="zh-CN"/>
              </w:rPr>
              <w:t>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88" w:type="dxa"/>
            <w:noWrap w:val="0"/>
            <w:vAlign w:val="center"/>
          </w:tcPr>
          <w:p>
            <w:pPr>
              <w:spacing w:line="360" w:lineRule="exact"/>
              <w:jc w:val="center"/>
              <w:rPr>
                <w:rFonts w:ascii="宋体" w:hAnsi="宋体" w:eastAsia="宋体"/>
                <w:color w:val="000000"/>
                <w:sz w:val="20"/>
              </w:rPr>
            </w:pPr>
            <w:r>
              <w:rPr>
                <w:rFonts w:hint="eastAsia" w:ascii="宋体" w:hAnsi="宋体" w:eastAsia="宋体"/>
                <w:color w:val="000000"/>
                <w:sz w:val="20"/>
              </w:rPr>
              <w:t>发明</w:t>
            </w:r>
            <w:r>
              <w:rPr>
                <w:rFonts w:ascii="宋体" w:hAnsi="宋体" w:eastAsia="宋体"/>
                <w:color w:val="000000"/>
                <w:sz w:val="20"/>
              </w:rPr>
              <w:t>专利</w:t>
            </w:r>
          </w:p>
        </w:tc>
        <w:tc>
          <w:tcPr>
            <w:tcW w:w="1260" w:type="dxa"/>
            <w:noWrap w:val="0"/>
            <w:vAlign w:val="center"/>
          </w:tcPr>
          <w:p>
            <w:pPr>
              <w:widowControl/>
              <w:spacing w:line="360" w:lineRule="exact"/>
              <w:jc w:val="center"/>
              <w:rPr>
                <w:rFonts w:ascii="宋体" w:hAnsi="宋体" w:eastAsia="宋体" w:cs="宋体"/>
                <w:color w:val="000000"/>
                <w:kern w:val="0"/>
                <w:sz w:val="20"/>
              </w:rPr>
            </w:pPr>
            <w:r>
              <w:rPr>
                <w:rFonts w:hint="eastAsia" w:ascii="宋体" w:hAnsi="宋体" w:eastAsia="宋体" w:cs="宋体"/>
                <w:color w:val="000000"/>
                <w:kern w:val="0"/>
                <w:sz w:val="20"/>
              </w:rPr>
              <w:t>一种金融票据打印机及其控制方法</w:t>
            </w:r>
          </w:p>
        </w:tc>
        <w:tc>
          <w:tcPr>
            <w:tcW w:w="1022" w:type="dxa"/>
            <w:noWrap w:val="0"/>
            <w:vAlign w:val="center"/>
          </w:tcPr>
          <w:p>
            <w:pPr>
              <w:pStyle w:val="5"/>
              <w:spacing w:line="360" w:lineRule="exact"/>
              <w:ind w:firstLine="0" w:firstLineChars="0"/>
              <w:jc w:val="center"/>
              <w:rPr>
                <w:rFonts w:ascii="宋体" w:hAnsi="宋体"/>
                <w:color w:val="000000"/>
                <w:sz w:val="20"/>
                <w:lang w:val="en-US" w:eastAsia="zh-CN"/>
              </w:rPr>
            </w:pPr>
            <w:r>
              <w:rPr>
                <w:rFonts w:hint="eastAsia" w:ascii="宋体" w:hAnsi="宋体"/>
                <w:color w:val="000000"/>
                <w:sz w:val="20"/>
                <w:lang w:val="en-US" w:eastAsia="zh-CN"/>
              </w:rPr>
              <w:t>中国</w:t>
            </w:r>
          </w:p>
        </w:tc>
        <w:tc>
          <w:tcPr>
            <w:tcW w:w="849" w:type="dxa"/>
            <w:noWrap w:val="0"/>
            <w:vAlign w:val="center"/>
          </w:tcPr>
          <w:p>
            <w:pPr>
              <w:widowControl/>
              <w:spacing w:line="360" w:lineRule="exact"/>
              <w:jc w:val="center"/>
              <w:rPr>
                <w:rFonts w:ascii="宋体" w:hAnsi="宋体" w:eastAsia="宋体" w:cs="宋体"/>
                <w:color w:val="000000"/>
                <w:kern w:val="0"/>
                <w:sz w:val="20"/>
              </w:rPr>
            </w:pPr>
            <w:r>
              <w:rPr>
                <w:rFonts w:hint="eastAsia" w:ascii="宋体" w:hAnsi="宋体" w:eastAsia="宋体" w:cs="宋体"/>
                <w:color w:val="000000"/>
                <w:kern w:val="0"/>
                <w:sz w:val="20"/>
              </w:rPr>
              <w:t>ZL201610079335.6</w:t>
            </w:r>
          </w:p>
        </w:tc>
        <w:tc>
          <w:tcPr>
            <w:tcW w:w="992" w:type="dxa"/>
            <w:noWrap w:val="0"/>
            <w:vAlign w:val="center"/>
          </w:tcPr>
          <w:p>
            <w:pPr>
              <w:pStyle w:val="5"/>
              <w:spacing w:line="360" w:lineRule="exact"/>
              <w:ind w:firstLine="0" w:firstLineChars="0"/>
              <w:jc w:val="center"/>
              <w:rPr>
                <w:rFonts w:ascii="宋体" w:hAnsi="宋体"/>
                <w:color w:val="000000"/>
                <w:sz w:val="20"/>
                <w:lang w:val="en-US" w:eastAsia="zh-CN"/>
              </w:rPr>
            </w:pPr>
            <w:r>
              <w:rPr>
                <w:rFonts w:ascii="宋体" w:hAnsi="宋体"/>
                <w:color w:val="000000"/>
                <w:sz w:val="20"/>
                <w:lang w:val="en-US" w:eastAsia="zh-CN"/>
              </w:rPr>
              <w:t>2018/12/28</w:t>
            </w:r>
          </w:p>
        </w:tc>
        <w:tc>
          <w:tcPr>
            <w:tcW w:w="1134" w:type="dxa"/>
            <w:noWrap w:val="0"/>
            <w:vAlign w:val="center"/>
          </w:tcPr>
          <w:p>
            <w:pPr>
              <w:pStyle w:val="5"/>
              <w:spacing w:line="360" w:lineRule="exact"/>
              <w:ind w:firstLine="0" w:firstLineChars="0"/>
              <w:jc w:val="center"/>
              <w:rPr>
                <w:rFonts w:ascii="宋体" w:hAnsi="宋体"/>
                <w:color w:val="000000"/>
                <w:sz w:val="20"/>
                <w:lang w:val="en-US" w:eastAsia="zh-CN"/>
              </w:rPr>
            </w:pPr>
            <w:r>
              <w:rPr>
                <w:rFonts w:hint="eastAsia" w:ascii="宋体" w:hAnsi="宋体"/>
                <w:color w:val="000000"/>
                <w:sz w:val="20"/>
                <w:lang w:val="en-US" w:eastAsia="zh-CN"/>
              </w:rPr>
              <w:t>第</w:t>
            </w:r>
            <w:r>
              <w:rPr>
                <w:rFonts w:ascii="宋体" w:hAnsi="宋体"/>
                <w:color w:val="000000"/>
                <w:sz w:val="20"/>
                <w:lang w:val="en-US" w:eastAsia="zh-CN"/>
              </w:rPr>
              <w:t>3196558</w:t>
            </w:r>
            <w:r>
              <w:rPr>
                <w:rFonts w:hint="eastAsia" w:ascii="宋体" w:hAnsi="宋体"/>
                <w:color w:val="000000"/>
                <w:sz w:val="20"/>
                <w:lang w:val="en-US" w:eastAsia="zh-CN"/>
              </w:rPr>
              <w:t>号</w:t>
            </w:r>
          </w:p>
        </w:tc>
        <w:tc>
          <w:tcPr>
            <w:tcW w:w="850" w:type="dxa"/>
            <w:noWrap w:val="0"/>
            <w:vAlign w:val="center"/>
          </w:tcPr>
          <w:p>
            <w:pPr>
              <w:pStyle w:val="5"/>
              <w:spacing w:line="360" w:lineRule="exact"/>
              <w:ind w:firstLine="0" w:firstLineChars="0"/>
              <w:jc w:val="center"/>
              <w:rPr>
                <w:rFonts w:ascii="宋体" w:hAnsi="宋体"/>
                <w:color w:val="000000"/>
                <w:sz w:val="20"/>
                <w:lang w:val="en-US" w:eastAsia="zh-CN"/>
              </w:rPr>
            </w:pPr>
            <w:r>
              <w:rPr>
                <w:rFonts w:hint="eastAsia" w:ascii="宋体" w:hAnsi="宋体"/>
                <w:color w:val="000000"/>
                <w:sz w:val="20"/>
                <w:lang w:val="en-US" w:eastAsia="zh-CN"/>
              </w:rPr>
              <w:t>山东</w:t>
            </w:r>
            <w:r>
              <w:rPr>
                <w:rFonts w:ascii="宋体" w:hAnsi="宋体"/>
                <w:color w:val="000000"/>
                <w:sz w:val="20"/>
                <w:lang w:val="en-US" w:eastAsia="zh-CN"/>
              </w:rPr>
              <w:t>新北洋</w:t>
            </w:r>
          </w:p>
        </w:tc>
        <w:tc>
          <w:tcPr>
            <w:tcW w:w="1156" w:type="dxa"/>
            <w:noWrap w:val="0"/>
            <w:vAlign w:val="center"/>
          </w:tcPr>
          <w:p>
            <w:pPr>
              <w:pStyle w:val="5"/>
              <w:spacing w:line="360" w:lineRule="exact"/>
              <w:ind w:firstLine="0" w:firstLineChars="0"/>
              <w:jc w:val="center"/>
              <w:rPr>
                <w:rFonts w:ascii="宋体" w:hAnsi="宋体"/>
                <w:color w:val="000000"/>
                <w:sz w:val="20"/>
                <w:lang w:val="en-US" w:eastAsia="zh-CN"/>
              </w:rPr>
            </w:pPr>
            <w:r>
              <w:rPr>
                <w:rFonts w:hint="eastAsia" w:ascii="宋体" w:hAnsi="宋体"/>
                <w:color w:val="000000"/>
                <w:sz w:val="20"/>
                <w:lang w:val="en-US" w:eastAsia="zh-CN"/>
              </w:rPr>
              <w:t>1.许逢博；2.齐国伟；3.宋振华；4.王春涛</w:t>
            </w:r>
          </w:p>
        </w:tc>
        <w:tc>
          <w:tcPr>
            <w:tcW w:w="878" w:type="dxa"/>
            <w:noWrap w:val="0"/>
            <w:vAlign w:val="center"/>
          </w:tcPr>
          <w:p>
            <w:pPr>
              <w:pStyle w:val="5"/>
              <w:spacing w:line="360" w:lineRule="exact"/>
              <w:ind w:firstLine="0" w:firstLineChars="0"/>
              <w:jc w:val="center"/>
              <w:rPr>
                <w:rFonts w:ascii="宋体" w:hAnsi="宋体"/>
                <w:color w:val="000000"/>
                <w:sz w:val="20"/>
                <w:lang w:val="en-US" w:eastAsia="zh-CN"/>
              </w:rPr>
            </w:pPr>
            <w:r>
              <w:rPr>
                <w:rFonts w:hint="eastAsia" w:ascii="宋体" w:hAnsi="宋体"/>
                <w:color w:val="000000"/>
                <w:sz w:val="20"/>
                <w:lang w:val="en-US" w:eastAsia="zh-CN"/>
              </w:rPr>
              <w:t>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noWrap w:val="0"/>
            <w:vAlign w:val="center"/>
          </w:tcPr>
          <w:p>
            <w:pPr>
              <w:pStyle w:val="5"/>
              <w:spacing w:line="360" w:lineRule="exact"/>
              <w:ind w:firstLine="0" w:firstLineChars="0"/>
              <w:jc w:val="center"/>
              <w:rPr>
                <w:rFonts w:ascii="宋体" w:hAnsi="宋体"/>
                <w:color w:val="000000"/>
                <w:sz w:val="20"/>
                <w:lang w:val="en-US" w:eastAsia="zh-CN"/>
              </w:rPr>
            </w:pPr>
            <w:r>
              <w:rPr>
                <w:rFonts w:hint="eastAsia" w:ascii="宋体" w:hAnsi="宋体"/>
                <w:color w:val="000000"/>
                <w:sz w:val="20"/>
                <w:lang w:val="en-US" w:eastAsia="zh-CN"/>
              </w:rPr>
              <w:t>软件著作权</w:t>
            </w:r>
          </w:p>
        </w:tc>
        <w:tc>
          <w:tcPr>
            <w:tcW w:w="1260" w:type="dxa"/>
            <w:noWrap w:val="0"/>
            <w:vAlign w:val="center"/>
          </w:tcPr>
          <w:p>
            <w:pPr>
              <w:pStyle w:val="5"/>
              <w:spacing w:line="360" w:lineRule="exact"/>
              <w:ind w:firstLine="0" w:firstLineChars="0"/>
              <w:jc w:val="center"/>
              <w:rPr>
                <w:rFonts w:ascii="宋体" w:hAnsi="宋体"/>
                <w:color w:val="000000"/>
                <w:sz w:val="20"/>
                <w:lang w:val="en-US" w:eastAsia="zh-CN"/>
              </w:rPr>
            </w:pPr>
            <w:r>
              <w:rPr>
                <w:rFonts w:hint="eastAsia" w:ascii="宋体" w:hAnsi="宋体" w:cs="宋体"/>
                <w:color w:val="000000"/>
                <w:sz w:val="20"/>
                <w:lang w:val="en-US" w:eastAsia="zh-CN"/>
              </w:rPr>
              <w:t>新北洋嵌入式票据扫描仪鉴伪控制软件V1.0</w:t>
            </w:r>
          </w:p>
        </w:tc>
        <w:tc>
          <w:tcPr>
            <w:tcW w:w="1022" w:type="dxa"/>
            <w:noWrap w:val="0"/>
            <w:vAlign w:val="center"/>
          </w:tcPr>
          <w:p>
            <w:pPr>
              <w:pStyle w:val="5"/>
              <w:spacing w:line="360" w:lineRule="exact"/>
              <w:ind w:firstLine="0" w:firstLineChars="0"/>
              <w:jc w:val="center"/>
              <w:rPr>
                <w:rFonts w:ascii="宋体" w:hAnsi="宋体"/>
                <w:color w:val="000000"/>
                <w:sz w:val="20"/>
                <w:lang w:val="en-US" w:eastAsia="zh-CN"/>
              </w:rPr>
            </w:pPr>
            <w:r>
              <w:rPr>
                <w:rFonts w:hint="eastAsia" w:ascii="宋体" w:hAnsi="宋体"/>
                <w:color w:val="000000"/>
                <w:sz w:val="20"/>
                <w:lang w:val="en-US" w:eastAsia="zh-CN"/>
              </w:rPr>
              <w:t>中国</w:t>
            </w:r>
          </w:p>
        </w:tc>
        <w:tc>
          <w:tcPr>
            <w:tcW w:w="849" w:type="dxa"/>
            <w:noWrap w:val="0"/>
            <w:vAlign w:val="center"/>
          </w:tcPr>
          <w:p>
            <w:pPr>
              <w:pStyle w:val="5"/>
              <w:spacing w:line="360" w:lineRule="exact"/>
              <w:ind w:firstLine="0" w:firstLineChars="0"/>
              <w:jc w:val="center"/>
              <w:rPr>
                <w:rFonts w:ascii="宋体" w:hAnsi="宋体"/>
                <w:color w:val="000000"/>
                <w:sz w:val="20"/>
                <w:lang w:val="en-US" w:eastAsia="zh-CN"/>
              </w:rPr>
            </w:pPr>
            <w:r>
              <w:rPr>
                <w:rFonts w:hint="eastAsia" w:ascii="宋体" w:hAnsi="宋体"/>
                <w:color w:val="000000"/>
                <w:sz w:val="20"/>
                <w:lang w:val="en-US" w:eastAsia="zh-CN"/>
              </w:rPr>
              <w:t>2019SR</w:t>
            </w:r>
            <w:r>
              <w:rPr>
                <w:rFonts w:ascii="宋体" w:hAnsi="宋体"/>
                <w:color w:val="000000"/>
                <w:sz w:val="20"/>
                <w:lang w:val="en-US" w:eastAsia="zh-CN"/>
              </w:rPr>
              <w:t>0047251</w:t>
            </w:r>
          </w:p>
        </w:tc>
        <w:tc>
          <w:tcPr>
            <w:tcW w:w="992" w:type="dxa"/>
            <w:noWrap w:val="0"/>
            <w:vAlign w:val="center"/>
          </w:tcPr>
          <w:p>
            <w:pPr>
              <w:pStyle w:val="5"/>
              <w:spacing w:line="360" w:lineRule="exact"/>
              <w:ind w:firstLine="0" w:firstLineChars="0"/>
              <w:jc w:val="center"/>
              <w:rPr>
                <w:rFonts w:ascii="宋体" w:hAnsi="宋体"/>
                <w:color w:val="000000"/>
                <w:sz w:val="20"/>
                <w:lang w:val="en-US" w:eastAsia="zh-CN"/>
              </w:rPr>
            </w:pPr>
            <w:r>
              <w:rPr>
                <w:rFonts w:hint="eastAsia" w:ascii="宋体" w:hAnsi="宋体"/>
                <w:color w:val="000000"/>
                <w:sz w:val="20"/>
                <w:lang w:val="en-US" w:eastAsia="zh-CN"/>
              </w:rPr>
              <w:t>2</w:t>
            </w:r>
            <w:r>
              <w:rPr>
                <w:rFonts w:ascii="宋体" w:hAnsi="宋体"/>
                <w:color w:val="000000"/>
                <w:sz w:val="20"/>
                <w:lang w:val="en-US" w:eastAsia="zh-CN"/>
              </w:rPr>
              <w:t>018/11</w:t>
            </w:r>
            <w:r>
              <w:rPr>
                <w:rFonts w:hint="eastAsia" w:ascii="宋体" w:hAnsi="宋体"/>
                <w:color w:val="000000"/>
                <w:sz w:val="20"/>
                <w:lang w:val="en-US" w:eastAsia="zh-CN"/>
              </w:rPr>
              <w:t>/</w:t>
            </w:r>
            <w:r>
              <w:rPr>
                <w:rFonts w:ascii="宋体" w:hAnsi="宋体"/>
                <w:color w:val="000000"/>
                <w:sz w:val="20"/>
                <w:lang w:val="en-US" w:eastAsia="zh-CN"/>
              </w:rPr>
              <w:t>8</w:t>
            </w:r>
          </w:p>
        </w:tc>
        <w:tc>
          <w:tcPr>
            <w:tcW w:w="1134" w:type="dxa"/>
            <w:noWrap w:val="0"/>
            <w:vAlign w:val="center"/>
          </w:tcPr>
          <w:p>
            <w:pPr>
              <w:pStyle w:val="5"/>
              <w:spacing w:line="360" w:lineRule="exact"/>
              <w:ind w:firstLine="0" w:firstLineChars="0"/>
              <w:jc w:val="center"/>
              <w:rPr>
                <w:rFonts w:ascii="宋体" w:hAnsi="宋体"/>
                <w:color w:val="000000"/>
                <w:sz w:val="20"/>
                <w:lang w:val="en-US" w:eastAsia="zh-CN"/>
              </w:rPr>
            </w:pPr>
            <w:r>
              <w:rPr>
                <w:rFonts w:hint="eastAsia" w:ascii="宋体" w:hAnsi="宋体" w:cs="宋体"/>
                <w:color w:val="000000"/>
                <w:sz w:val="20"/>
                <w:lang w:val="en-US" w:eastAsia="zh-CN"/>
              </w:rPr>
              <w:t>软著登字第3468008号</w:t>
            </w:r>
          </w:p>
        </w:tc>
        <w:tc>
          <w:tcPr>
            <w:tcW w:w="850" w:type="dxa"/>
            <w:noWrap w:val="0"/>
            <w:vAlign w:val="center"/>
          </w:tcPr>
          <w:p>
            <w:pPr>
              <w:pStyle w:val="5"/>
              <w:spacing w:line="360" w:lineRule="exact"/>
              <w:ind w:firstLine="0" w:firstLineChars="0"/>
              <w:jc w:val="center"/>
              <w:rPr>
                <w:rFonts w:ascii="宋体" w:hAnsi="宋体"/>
                <w:color w:val="000000"/>
                <w:sz w:val="20"/>
                <w:lang w:val="en-US" w:eastAsia="zh-CN"/>
              </w:rPr>
            </w:pPr>
            <w:r>
              <w:rPr>
                <w:rFonts w:ascii="宋体" w:hAnsi="宋体"/>
                <w:color w:val="000000"/>
                <w:sz w:val="20"/>
                <w:lang w:val="en-US" w:eastAsia="zh-CN"/>
              </w:rPr>
              <w:t>山东新北洋</w:t>
            </w:r>
          </w:p>
        </w:tc>
        <w:tc>
          <w:tcPr>
            <w:tcW w:w="1156" w:type="dxa"/>
            <w:noWrap w:val="0"/>
            <w:vAlign w:val="center"/>
          </w:tcPr>
          <w:p>
            <w:pPr>
              <w:pStyle w:val="5"/>
              <w:spacing w:line="360" w:lineRule="exact"/>
              <w:ind w:firstLine="0" w:firstLineChars="0"/>
              <w:jc w:val="center"/>
              <w:rPr>
                <w:rFonts w:ascii="宋体" w:hAnsi="宋体"/>
                <w:color w:val="000000"/>
                <w:sz w:val="20"/>
                <w:lang w:val="en-US" w:eastAsia="zh-CN"/>
              </w:rPr>
            </w:pPr>
          </w:p>
        </w:tc>
        <w:tc>
          <w:tcPr>
            <w:tcW w:w="878" w:type="dxa"/>
            <w:noWrap w:val="0"/>
            <w:vAlign w:val="center"/>
          </w:tcPr>
          <w:p>
            <w:pPr>
              <w:spacing w:line="360" w:lineRule="exact"/>
              <w:jc w:val="center"/>
              <w:rPr>
                <w:color w:val="000000"/>
              </w:rPr>
            </w:pPr>
            <w:r>
              <w:rPr>
                <w:rFonts w:hint="eastAsia" w:ascii="宋体" w:hAnsi="宋体" w:eastAsia="宋体"/>
                <w:color w:val="000000"/>
                <w:sz w:val="20"/>
              </w:rPr>
              <w:t>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noWrap w:val="0"/>
            <w:vAlign w:val="center"/>
          </w:tcPr>
          <w:p>
            <w:pPr>
              <w:pStyle w:val="5"/>
              <w:spacing w:line="360" w:lineRule="exact"/>
              <w:ind w:firstLine="0" w:firstLineChars="0"/>
              <w:jc w:val="center"/>
              <w:rPr>
                <w:rFonts w:ascii="宋体" w:hAnsi="宋体"/>
                <w:color w:val="000000"/>
                <w:sz w:val="20"/>
                <w:lang w:val="en-US" w:eastAsia="zh-CN"/>
              </w:rPr>
            </w:pPr>
            <w:r>
              <w:rPr>
                <w:rFonts w:hint="eastAsia" w:ascii="宋体" w:hAnsi="宋体"/>
                <w:color w:val="000000"/>
                <w:sz w:val="20"/>
                <w:lang w:val="en-US" w:eastAsia="zh-CN"/>
              </w:rPr>
              <w:t>行业标准</w:t>
            </w:r>
          </w:p>
        </w:tc>
        <w:tc>
          <w:tcPr>
            <w:tcW w:w="1260" w:type="dxa"/>
            <w:noWrap w:val="0"/>
            <w:vAlign w:val="center"/>
          </w:tcPr>
          <w:p>
            <w:pPr>
              <w:spacing w:line="360" w:lineRule="exact"/>
              <w:jc w:val="center"/>
              <w:rPr>
                <w:rFonts w:ascii="宋体" w:hAnsi="宋体" w:eastAsia="宋体"/>
                <w:color w:val="000000"/>
                <w:sz w:val="20"/>
              </w:rPr>
            </w:pPr>
            <w:r>
              <w:rPr>
                <w:rFonts w:hint="eastAsia" w:ascii="宋体" w:hAnsi="宋体" w:eastAsia="宋体"/>
                <w:color w:val="000000"/>
                <w:sz w:val="20"/>
              </w:rPr>
              <w:t>接触式图像传感器通用规范</w:t>
            </w:r>
          </w:p>
        </w:tc>
        <w:tc>
          <w:tcPr>
            <w:tcW w:w="1022" w:type="dxa"/>
            <w:noWrap w:val="0"/>
            <w:vAlign w:val="center"/>
          </w:tcPr>
          <w:p>
            <w:pPr>
              <w:spacing w:line="360" w:lineRule="exact"/>
              <w:jc w:val="center"/>
              <w:rPr>
                <w:rFonts w:ascii="宋体" w:hAnsi="宋体" w:eastAsia="宋体"/>
                <w:color w:val="000000"/>
                <w:sz w:val="20"/>
              </w:rPr>
            </w:pPr>
            <w:r>
              <w:rPr>
                <w:rFonts w:hint="eastAsia" w:ascii="宋体" w:hAnsi="宋体" w:eastAsia="宋体"/>
                <w:color w:val="000000"/>
                <w:sz w:val="20"/>
              </w:rPr>
              <w:t>中国</w:t>
            </w:r>
          </w:p>
        </w:tc>
        <w:tc>
          <w:tcPr>
            <w:tcW w:w="849" w:type="dxa"/>
            <w:noWrap w:val="0"/>
            <w:vAlign w:val="center"/>
          </w:tcPr>
          <w:p>
            <w:pPr>
              <w:spacing w:line="360" w:lineRule="exact"/>
              <w:jc w:val="center"/>
              <w:rPr>
                <w:rFonts w:ascii="宋体" w:hAnsi="宋体" w:eastAsia="宋体"/>
                <w:color w:val="000000"/>
                <w:sz w:val="20"/>
              </w:rPr>
            </w:pPr>
            <w:r>
              <w:rPr>
                <w:rFonts w:hint="eastAsia" w:ascii="宋体" w:hAnsi="宋体" w:eastAsia="宋体"/>
                <w:color w:val="000000"/>
                <w:sz w:val="20"/>
              </w:rPr>
              <w:t>SJ/T 11539-2015</w:t>
            </w:r>
          </w:p>
        </w:tc>
        <w:tc>
          <w:tcPr>
            <w:tcW w:w="992" w:type="dxa"/>
            <w:noWrap w:val="0"/>
            <w:vAlign w:val="center"/>
          </w:tcPr>
          <w:p>
            <w:pPr>
              <w:pStyle w:val="5"/>
              <w:spacing w:line="360" w:lineRule="exact"/>
              <w:ind w:firstLine="0" w:firstLineChars="0"/>
              <w:jc w:val="center"/>
              <w:rPr>
                <w:rFonts w:ascii="宋体" w:hAnsi="宋体"/>
                <w:color w:val="000000"/>
                <w:sz w:val="20"/>
                <w:lang w:val="en-US" w:eastAsia="zh-CN"/>
              </w:rPr>
            </w:pPr>
            <w:r>
              <w:rPr>
                <w:rFonts w:hint="eastAsia" w:ascii="宋体" w:hAnsi="宋体"/>
                <w:color w:val="000000"/>
                <w:sz w:val="20"/>
                <w:lang w:val="en-US" w:eastAsia="zh-CN"/>
              </w:rPr>
              <w:t>2</w:t>
            </w:r>
            <w:r>
              <w:rPr>
                <w:rFonts w:ascii="宋体" w:hAnsi="宋体"/>
                <w:color w:val="000000"/>
                <w:sz w:val="20"/>
                <w:lang w:val="en-US" w:eastAsia="zh-CN"/>
              </w:rPr>
              <w:t>015/10</w:t>
            </w:r>
            <w:r>
              <w:rPr>
                <w:rFonts w:hint="eastAsia" w:ascii="宋体" w:hAnsi="宋体"/>
                <w:color w:val="000000"/>
                <w:sz w:val="20"/>
                <w:lang w:val="en-US" w:eastAsia="zh-CN"/>
              </w:rPr>
              <w:t>/</w:t>
            </w:r>
            <w:r>
              <w:rPr>
                <w:rFonts w:ascii="宋体" w:hAnsi="宋体"/>
                <w:color w:val="000000"/>
                <w:sz w:val="20"/>
                <w:lang w:val="en-US" w:eastAsia="zh-CN"/>
              </w:rPr>
              <w:t>10</w:t>
            </w:r>
          </w:p>
        </w:tc>
        <w:tc>
          <w:tcPr>
            <w:tcW w:w="1134" w:type="dxa"/>
            <w:noWrap w:val="0"/>
            <w:vAlign w:val="center"/>
          </w:tcPr>
          <w:p>
            <w:pPr>
              <w:pStyle w:val="5"/>
              <w:spacing w:line="360" w:lineRule="exact"/>
              <w:ind w:firstLine="0" w:firstLineChars="0"/>
              <w:jc w:val="center"/>
              <w:rPr>
                <w:rFonts w:ascii="宋体" w:hAnsi="宋体"/>
                <w:color w:val="000000"/>
                <w:sz w:val="20"/>
                <w:lang w:val="en-US" w:eastAsia="zh-CN"/>
              </w:rPr>
            </w:pPr>
            <w:r>
              <w:rPr>
                <w:rFonts w:ascii="宋体" w:hAnsi="宋体"/>
                <w:color w:val="000000"/>
                <w:sz w:val="20"/>
                <w:lang w:val="en-US" w:eastAsia="zh-CN"/>
              </w:rPr>
              <w:t>工业和信息化部</w:t>
            </w:r>
          </w:p>
        </w:tc>
        <w:tc>
          <w:tcPr>
            <w:tcW w:w="850" w:type="dxa"/>
            <w:noWrap w:val="0"/>
            <w:vAlign w:val="center"/>
          </w:tcPr>
          <w:p>
            <w:pPr>
              <w:pStyle w:val="5"/>
              <w:spacing w:line="360" w:lineRule="exact"/>
              <w:ind w:firstLine="0" w:firstLineChars="0"/>
              <w:jc w:val="center"/>
              <w:rPr>
                <w:rFonts w:ascii="宋体" w:hAnsi="宋体"/>
                <w:color w:val="000000"/>
                <w:sz w:val="20"/>
                <w:lang w:val="en-US" w:eastAsia="zh-CN"/>
              </w:rPr>
            </w:pPr>
            <w:r>
              <w:rPr>
                <w:rFonts w:ascii="宋体" w:hAnsi="宋体"/>
                <w:color w:val="000000"/>
                <w:sz w:val="20"/>
                <w:lang w:val="en-US" w:eastAsia="zh-CN"/>
              </w:rPr>
              <w:t>山东新北洋</w:t>
            </w:r>
          </w:p>
          <w:p>
            <w:pPr>
              <w:pStyle w:val="5"/>
              <w:spacing w:line="360" w:lineRule="exact"/>
              <w:ind w:firstLine="0" w:firstLineChars="0"/>
              <w:jc w:val="center"/>
              <w:rPr>
                <w:rFonts w:ascii="宋体" w:hAnsi="宋体"/>
                <w:color w:val="000000"/>
                <w:sz w:val="20"/>
                <w:lang w:val="en-US" w:eastAsia="zh-CN"/>
              </w:rPr>
            </w:pPr>
            <w:r>
              <w:rPr>
                <w:rFonts w:ascii="宋体" w:hAnsi="宋体"/>
                <w:color w:val="000000"/>
                <w:sz w:val="20"/>
                <w:lang w:val="en-US" w:eastAsia="zh-CN"/>
              </w:rPr>
              <w:t>威海华菱光电</w:t>
            </w:r>
          </w:p>
        </w:tc>
        <w:tc>
          <w:tcPr>
            <w:tcW w:w="1156" w:type="dxa"/>
            <w:noWrap w:val="0"/>
            <w:vAlign w:val="center"/>
          </w:tcPr>
          <w:p>
            <w:pPr>
              <w:pStyle w:val="5"/>
              <w:spacing w:line="360" w:lineRule="exact"/>
              <w:ind w:firstLine="0" w:firstLineChars="0"/>
              <w:jc w:val="center"/>
              <w:rPr>
                <w:rFonts w:ascii="宋体" w:hAnsi="宋体"/>
                <w:color w:val="000000"/>
                <w:sz w:val="20"/>
                <w:lang w:val="en-US" w:eastAsia="zh-CN"/>
              </w:rPr>
            </w:pPr>
            <w:r>
              <w:rPr>
                <w:rFonts w:ascii="宋体" w:hAnsi="宋体"/>
                <w:color w:val="000000"/>
                <w:sz w:val="20"/>
                <w:lang w:val="en-US" w:eastAsia="zh-CN"/>
              </w:rPr>
              <w:t>丛强滋、董述恂、张文波、王春涛、刘振翔等</w:t>
            </w:r>
          </w:p>
        </w:tc>
        <w:tc>
          <w:tcPr>
            <w:tcW w:w="878" w:type="dxa"/>
            <w:noWrap w:val="0"/>
            <w:vAlign w:val="center"/>
          </w:tcPr>
          <w:p>
            <w:pPr>
              <w:spacing w:line="360" w:lineRule="exact"/>
              <w:jc w:val="center"/>
              <w:rPr>
                <w:color w:val="000000"/>
              </w:rPr>
            </w:pPr>
            <w:r>
              <w:rPr>
                <w:rFonts w:hint="eastAsia" w:ascii="宋体" w:hAnsi="宋体" w:eastAsia="宋体"/>
                <w:color w:val="000000"/>
                <w:sz w:val="20"/>
              </w:rPr>
              <w:t>有效</w:t>
            </w:r>
          </w:p>
        </w:tc>
      </w:tr>
    </w:tbl>
    <w:p>
      <w:pPr>
        <w:keepNext w:val="0"/>
        <w:keepLines w:val="0"/>
        <w:pageBreakBefore w:val="0"/>
        <w:widowControl w:val="0"/>
        <w:kinsoku/>
        <w:wordWrap/>
        <w:overflowPunct/>
        <w:topLinePunct w:val="0"/>
        <w:autoSpaceDE/>
        <w:autoSpaceDN/>
        <w:bidi w:val="0"/>
        <w:adjustRightInd/>
        <w:snapToGrid/>
        <w:spacing w:line="560" w:lineRule="exact"/>
        <w:ind w:firstLine="626" w:firstLineChars="195"/>
        <w:textAlignment w:val="auto"/>
        <w:rPr>
          <w:rFonts w:hint="default" w:ascii="Times New Roman" w:hAnsi="Times New Roman" w:eastAsia="仿宋_GB2312" w:cs="Times New Roman"/>
          <w:bCs/>
          <w:kern w:val="0"/>
          <w:sz w:val="32"/>
          <w:szCs w:val="32"/>
          <w:lang w:eastAsia="zh-CN"/>
        </w:rPr>
      </w:pPr>
      <w:r>
        <w:rPr>
          <w:rFonts w:hint="default" w:ascii="Times New Roman" w:hAnsi="Times New Roman" w:eastAsia="仿宋_GB2312" w:cs="Times New Roman"/>
          <w:b/>
          <w:bCs/>
          <w:kern w:val="0"/>
          <w:sz w:val="32"/>
          <w:szCs w:val="32"/>
        </w:rPr>
        <w:t>主要完成人情况</w:t>
      </w:r>
      <w:r>
        <w:rPr>
          <w:rFonts w:hint="default" w:ascii="Times New Roman" w:hAnsi="Times New Roman" w:eastAsia="仿宋_GB2312" w:cs="Times New Roman"/>
          <w:b/>
          <w:bCs/>
          <w:ker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第一位：姓名：王春涛，行政职务：总工程师，技术职称：高级工程师，工作单位：山东新北洋信息技术股份有限公司，完成单位：山东新北洋信息技术股份有限公司，贡献：对该项目《主要科技创新》栏中所列创新点1首次发现荧光纤维丝红蓝互换等防伪信息变化特征，并采用自主研发专用传感器，研发独特采集时序流程及控制技术，做出创造性贡献，旁证：发明专利-出纸模块的识别方法、出纸模块、打印机以及打印系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对创新点3攻克复杂种类及状态下的票据高速稳定传输、压箱、分类、暂存的技术难关做出创造性贡献，旁证：发明专利-一种金融票据打印机及其控制方法。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sz w:val="32"/>
          <w:szCs w:val="32"/>
        </w:rPr>
        <w:t>第二位：姓名：刘丙庆</w:t>
      </w:r>
      <w:r>
        <w:rPr>
          <w:rFonts w:hint="default" w:ascii="Times New Roman" w:hAnsi="Times New Roman" w:eastAsia="仿宋_GB2312" w:cs="Times New Roman"/>
          <w:b w:val="0"/>
          <w:bCs w:val="0"/>
          <w:color w:val="000000"/>
          <w:sz w:val="32"/>
          <w:szCs w:val="32"/>
        </w:rPr>
        <w:t>，行政职务：技术总监，技术职称：工程师，工作单位：山东新北洋信息技术股份有限公司，完成单位：山东新北洋信息技术股份有限公司，贡献：对该项目《主要科技创新》栏中所列创新点1首次发现荧光纤维丝红蓝互换等防伪信息变化特征，并采用自主研发专用传感器，研发独特采集时序流程及控制技术，做出创造性贡献，旁证：发明专利-磁数据读取装置及磁数据读取方法，发明专利-出纸模块的识别方法、出纸模块、打印机以及打印系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sz w:val="32"/>
          <w:szCs w:val="32"/>
        </w:rPr>
        <w:t>第三位：姓名：</w:t>
      </w:r>
      <w:r>
        <w:rPr>
          <w:rFonts w:hint="default" w:ascii="Times New Roman" w:hAnsi="Times New Roman" w:eastAsia="仿宋_GB2312" w:cs="Times New Roman"/>
          <w:b w:val="0"/>
          <w:bCs w:val="0"/>
          <w:color w:val="000000"/>
          <w:sz w:val="32"/>
          <w:szCs w:val="32"/>
        </w:rPr>
        <w:t>姜晓军，行政职务：金融行业助理总监，技术职称：工程师，工作单位：山东新北洋信息技术股份有限公司，完成单位：山东新北洋信息技术股份有限公司，贡献：对该项目《主要科技创新》栏中所列创新点1首次发现荧光纤维丝红蓝互换等防伪信息变化特征，并采用自主研发专用传感器，研发独特采集时序流程及控制技术，做出创造性贡献，旁证：发明专利-数字图像数据的获取方法及装置，发明专利-票据图像获取方法及票据图像获取装置、系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对创新点2研发基于机器学习的票据多种防伪特征的综合鉴伪算法和基于全卷积神经网络的票据异常信息监测技术做出创造性贡献，旁证：发明专利-票据的鉴别方法、装置和系统。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对创新点3攻克复杂种类及状态下的票据高速稳定传输、压箱、分类、暂存的技术难关做出创造性贡献，旁证：发明专利-汇票处理设备及汇票处理方法，发明专利-汇票处理设备、容纸机构及汇票上纸方法。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kern w:val="0"/>
          <w:sz w:val="32"/>
          <w:szCs w:val="32"/>
        </w:rPr>
        <w:t>第四位：姓名：朱先刚，行政职务：架构师，技术职称：高级工程师，工作单位：山东新北洋信息技术股份有限公司，完成单位：山东新北洋信息技术股份有限公司，贡献：</w:t>
      </w:r>
      <w:r>
        <w:rPr>
          <w:rFonts w:hint="default" w:ascii="Times New Roman" w:hAnsi="Times New Roman" w:eastAsia="仿宋_GB2312" w:cs="Times New Roman"/>
          <w:b w:val="0"/>
          <w:bCs w:val="0"/>
          <w:color w:val="000000"/>
          <w:sz w:val="32"/>
          <w:szCs w:val="32"/>
        </w:rPr>
        <w:t>对该项目《主要科技创新》栏中所列创新点1首次发现荧光纤维丝红蓝互换等防伪信息变化特征，并采用自主研发专用传感器，研发独特采集时序流程及控制技术，做出创造性贡献，旁证：发明专利-票据图像获取方法及票据图像获取装置、系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kern w:val="0"/>
          <w:sz w:val="32"/>
          <w:szCs w:val="32"/>
        </w:rPr>
        <w:t>第五位：姓名：徐志刚，行政职务：副总经理，技术职称：工程师，工作单位：山东新北洋信息技术股份有限公司，完成单位：山东新北洋信息技术股份有限公司，贡献：</w:t>
      </w:r>
      <w:r>
        <w:rPr>
          <w:rFonts w:hint="default" w:ascii="Times New Roman" w:hAnsi="Times New Roman" w:eastAsia="仿宋_GB2312" w:cs="Times New Roman"/>
          <w:b w:val="0"/>
          <w:bCs w:val="0"/>
          <w:color w:val="000000"/>
          <w:sz w:val="32"/>
          <w:szCs w:val="32"/>
        </w:rPr>
        <w:t>对该项目《主要科技创新》栏中所列创新点1首次发现荧光纤维丝红蓝互换等防伪信息变化特征，并采用自主研发专用传感器，研发独特采集时序流程及控制技术，做出创造性贡献，旁证：发明专利-数字图像数据的获取方法及装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对创新点2研发基于机器学习的票据多种防伪特征的综合鉴伪算法和基于全卷积神经网络的票据异常信息监测技术做出创造性贡献，旁证：发明专利-票据的鉴别方法、装置和系统。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对创新点3攻克复杂种类及状态下的票据高速稳定传输、压箱、分类、暂存的技术难关做出创造性贡献，旁证：发明专利-汇票处理设备及汇票处理方法。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kern w:val="0"/>
          <w:sz w:val="32"/>
          <w:szCs w:val="32"/>
        </w:rPr>
        <w:t>第六位：姓名：徐庆帮，行政职务：技术总监，技术职称：工程师，工作单位：山东新北洋信息技术股份有限公司，完成单位：山东新北洋信息技术股份有限公司，贡献：</w:t>
      </w:r>
      <w:r>
        <w:rPr>
          <w:rFonts w:hint="default" w:ascii="Times New Roman" w:hAnsi="Times New Roman" w:eastAsia="仿宋_GB2312" w:cs="Times New Roman"/>
          <w:b w:val="0"/>
          <w:bCs w:val="0"/>
          <w:color w:val="000000"/>
          <w:sz w:val="32"/>
          <w:szCs w:val="32"/>
        </w:rPr>
        <w:t>对该项目《主要科技创新》栏中所列创新点3攻克复杂种类及状态下的票据高速稳定传输、压箱、分类、暂存的技术难关做出创造性贡献，旁证：发明专利-汇票处理设备及汇票处理方法，发明专利-汇票处理设备、容纸机构及汇票上纸方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第七位：姓名：高晓燕，行政职务：无，技术职称：工程师，工作单位：山东新北洋信息技术股份有限公司，完成单位：山东新北洋信息技术股份有限公司，贡献：对该项目《主要科技创新》栏中所列创新点1首次发现荧光纤维丝红蓝互换等防伪信息变化特征，并采用自主研发专用传感器，研发独特采集时序流程及控制技术，做出创造性贡献，旁证：发明专利-数字图像数据的获取方法及装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对创新点3攻克复杂种类及状态下的票据高速稳定传输、压箱、分类、暂存的技术难关做出创造性贡献，旁证：发明专利-汇票处理设备及汇票处理方法。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第八位：姓名：于转龙，行政职务：架构师，技术职称：高级工程师，工作单位：山东新北洋信息技术股份有限公司，完成单位：山东新北洋信息技术股份有限公司，贡献：对该项目《主要科技创新》栏中所列创新点1首次发现荧光纤维丝红蓝互换等防伪信息变化特征，并采用自主研发专用传感器，研发独特采集时序流程及控制技术，做出创造性贡献，旁证：发明专利-票据图像获取方法及票据图像获取装置、系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val="0"/>
          <w:bCs w:val="0"/>
          <w:color w:val="000000"/>
          <w:sz w:val="32"/>
          <w:szCs w:val="32"/>
        </w:rPr>
        <w:t>第九位：姓名：许逢博，行政职务：结构研究室主任，技术职称：工程师，工作单位：山东新北洋信息技术股份有限公司，完成单位：山东新北洋信息技术股份有限公司，贡献：对该项目《主要科技创新》栏中所列创新点3攻克复杂种类及状态下的票据高速稳定传输、压箱、分</w:t>
      </w:r>
      <w:r>
        <w:rPr>
          <w:rFonts w:hint="default" w:ascii="Times New Roman" w:hAnsi="Times New Roman" w:eastAsia="仿宋_GB2312" w:cs="Times New Roman"/>
          <w:color w:val="000000"/>
          <w:sz w:val="32"/>
          <w:szCs w:val="32"/>
        </w:rPr>
        <w:t>类、暂存的技术难关做出创造性贡献，旁证：发明专利-一种金融票据打印机及其控制方法。</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kern w:val="0"/>
          <w:sz w:val="32"/>
          <w:szCs w:val="32"/>
          <w:lang w:eastAsia="zh-CN"/>
        </w:rPr>
      </w:pPr>
      <w:r>
        <w:rPr>
          <w:rFonts w:hint="default" w:ascii="Times New Roman" w:hAnsi="Times New Roman" w:eastAsia="仿宋_GB2312" w:cs="Times New Roman"/>
          <w:b/>
          <w:bCs/>
          <w:kern w:val="0"/>
          <w:sz w:val="32"/>
          <w:szCs w:val="32"/>
        </w:rPr>
        <w:t>主要完成单位及创新推广贡献</w:t>
      </w:r>
      <w:r>
        <w:rPr>
          <w:rFonts w:hint="default" w:ascii="Times New Roman" w:hAnsi="Times New Roman" w:eastAsia="仿宋_GB2312" w:cs="Times New Roman"/>
          <w:b/>
          <w:bCs/>
          <w:ker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第一完成单位：山东新北洋信息技术股份有限公司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val="0"/>
          <w:bCs w:val="0"/>
          <w:sz w:val="32"/>
          <w:szCs w:val="32"/>
        </w:rPr>
        <w:t>创新推广</w:t>
      </w:r>
      <w:r>
        <w:rPr>
          <w:rFonts w:hint="default" w:ascii="Times New Roman" w:hAnsi="Times New Roman" w:eastAsia="仿宋_GB2312" w:cs="Times New Roman"/>
          <w:b w:val="0"/>
          <w:bCs w:val="0"/>
          <w:color w:val="000000"/>
          <w:sz w:val="32"/>
          <w:szCs w:val="32"/>
        </w:rPr>
        <w:t>贡献：山东新北洋信息技术股份有限</w:t>
      </w:r>
      <w:r>
        <w:rPr>
          <w:rFonts w:hint="default" w:ascii="Times New Roman" w:hAnsi="Times New Roman" w:eastAsia="仿宋_GB2312" w:cs="Times New Roman"/>
          <w:color w:val="000000"/>
          <w:sz w:val="32"/>
          <w:szCs w:val="32"/>
        </w:rPr>
        <w:t>公司依托于国家企业技术中心等创新平台及多年来已掌握的CIS 图像扫描、MICR 识别、OCR 识别等核心技术并相继成功开发并推向市场的智慧金融产品的基础上，成立了以公司总工程师王春涛同志为项目总负责人，由公司副总、行业总监、技术总监、架构师、研究室主任组成的结构研发、电气研发、软件研发、项目管理、测试研制等共计20余人的金融票据智能鉴伪处理设备项目组。在项目的研发过程中首次发现荧光纤维丝红蓝互换等防伪信息变化特征，并采用自主研发专用传感器，研发独特采集时序流程及控制技术；突破了基于机器学习的票据多种防伪特征的综合鉴伪算法和基于全卷积神经网络的票据异常信息监测技术；攻克复杂种类及状态下的票据高速稳定传输、压箱、分类、暂存的技术难关等多项关键核心技术的研制开发等工作，实施了拥有自主知识产权的“金融票据智能鉴伪处理设备”项目的样机试制、中试及产业化生产工作。目前，本项目已经获得授权发明专利8项，计算机软件著作权1项，采用新北洋主持制定的行业标准1项。作为国内首创票据智能化票据鉴伪处理设备，产品技术性能达到国内领先水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截止2019年9月金融票据智能鉴伪处理设备实现销售额3.63亿元，利润2.53亿元，税收0.21亿元，产品独家中标建设银行总行STM项目，取得较好的实施示范效果。同时公司与农行等国有银行；浦发、华夏等股份制银行；北京、上海、山东等省农信银行及全国数十家地方性银行建立合作关系，进一步加快产品的推广应用。金融票据智能鉴伪处理设备首创银行票据鉴伪处理技术，杜绝票据恶意诈骗案发生，保护国家和人民财产免受损失，保证金融设备行业健康稳定发展、保证金融行业信息安全；加速银行网点从“交易处理型”向以效能为导向的“服务营销型”转变，降低银行运营成本，提高服务水平，推动金融行业信息化智能化进程、促进金融行业新旧动能转换都具有重要意义。</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kern w:val="0"/>
          <w:sz w:val="32"/>
          <w:szCs w:val="32"/>
          <w:lang w:eastAsia="zh-CN"/>
        </w:rPr>
      </w:pPr>
      <w:r>
        <w:rPr>
          <w:rFonts w:hint="default" w:ascii="Times New Roman" w:hAnsi="Times New Roman" w:eastAsia="仿宋_GB2312" w:cs="Times New Roman"/>
          <w:b/>
          <w:bCs/>
          <w:kern w:val="0"/>
          <w:sz w:val="32"/>
          <w:szCs w:val="32"/>
        </w:rPr>
        <w:t>完成人合作关系说明</w:t>
      </w:r>
      <w:r>
        <w:rPr>
          <w:rFonts w:hint="default" w:ascii="Times New Roman" w:hAnsi="Times New Roman" w:eastAsia="仿宋_GB2312" w:cs="Times New Roman"/>
          <w:b/>
          <w:bCs/>
          <w:ker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金融票据智能鉴伪处理设备关键技术研发与产业化项目在研发过程中王春涛、刘丙庆、姜晓军、朱先刚、徐志刚、徐庆帮、高晓燕、于转龙、许逢博为主要完成人员，自2014年至2017年上述九位主要完成人参与并对本项目做出重要贡献，说明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姜晓军、徐志刚、高晓燕共同对数字图像数据的获取进行创新研究，合作完成了“数字图像数据的获取方法及装置”发明专利的申请，并获得授权。</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15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姜晓军、朱先刚、于转龙共同对票据图像获取方法和装置进行创新研究，合作完成了“票据图像获取方法及票据图像获取装置、系统”发明专利的申请，并获得授权。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王春涛、刘丙庆共同对出纸模块进行创新研究，合作完成了“出纸模块的识别方法、出纸模块、打印机以及打印系统”发明专利的申请，并获得授权。</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姜晓军、徐志刚共同对票据鉴别进行创新研究，合作完成了“票据的鉴别方法、装置和系统”发明专利的申请，并获得授权。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姜晓军、徐志刚、徐庆帮、高晓燕共同对汇票处理进行创新研究，合作完成了“汇票处理设备及汇票处理方法”发明专利的申请，并获得授权。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姜晓军、徐庆帮共同对汇票处理及容纸机构进行创新研究，合作完成了“汇票处理设备、容纸机构及汇票上纸方法”发明专利的申请，并获得授权。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王春涛、许逢博共同对金融票据打印及控制方法进行创新研究，合作完成了“一种金融票据打印机及其控制方法”发明专利的申请，并获得授权。</w:t>
      </w:r>
    </w:p>
    <w:p>
      <w:pPr>
        <w:widowControl/>
        <w:spacing w:line="560" w:lineRule="exact"/>
        <w:jc w:val="center"/>
        <w:rPr>
          <w:rFonts w:ascii="宋体" w:hAnsi="宋体" w:eastAsia="宋体"/>
          <w:sz w:val="21"/>
          <w:szCs w:val="21"/>
        </w:rPr>
      </w:pPr>
      <w:r>
        <w:rPr>
          <w:rFonts w:hint="eastAsia" w:ascii="宋体" w:hAnsi="宋体" w:eastAsia="宋体"/>
          <w:sz w:val="21"/>
          <w:szCs w:val="21"/>
        </w:rPr>
        <w:t>完成人合作关系情况汇总表</w:t>
      </w:r>
    </w:p>
    <w:tbl>
      <w:tblPr>
        <w:tblStyle w:val="10"/>
        <w:tblW w:w="9019" w:type="dxa"/>
        <w:jc w:val="right"/>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75"/>
        <w:gridCol w:w="1134"/>
        <w:gridCol w:w="1701"/>
        <w:gridCol w:w="1985"/>
        <w:gridCol w:w="352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right"/>
        </w:trPr>
        <w:tc>
          <w:tcPr>
            <w:tcW w:w="675" w:type="dxa"/>
            <w:noWrap w:val="0"/>
            <w:vAlign w:val="center"/>
          </w:tcPr>
          <w:p>
            <w:pPr>
              <w:spacing w:before="156" w:beforeLines="50" w:after="156" w:afterLines="50"/>
              <w:jc w:val="center"/>
              <w:rPr>
                <w:rFonts w:ascii="宋体" w:hAnsi="宋体" w:eastAsia="宋体"/>
                <w:color w:val="000000"/>
                <w:sz w:val="21"/>
                <w:szCs w:val="21"/>
              </w:rPr>
            </w:pPr>
            <w:r>
              <w:rPr>
                <w:rFonts w:hint="eastAsia" w:ascii="宋体" w:hAnsi="宋体" w:eastAsia="宋体"/>
                <w:color w:val="000000"/>
                <w:sz w:val="21"/>
                <w:szCs w:val="21"/>
              </w:rPr>
              <w:t>序号</w:t>
            </w:r>
          </w:p>
        </w:tc>
        <w:tc>
          <w:tcPr>
            <w:tcW w:w="1134" w:type="dxa"/>
            <w:noWrap w:val="0"/>
            <w:vAlign w:val="center"/>
          </w:tcPr>
          <w:p>
            <w:pPr>
              <w:spacing w:before="156" w:beforeLines="50" w:after="156" w:afterLines="50"/>
              <w:jc w:val="center"/>
              <w:rPr>
                <w:rFonts w:ascii="宋体" w:hAnsi="宋体" w:eastAsia="宋体"/>
                <w:color w:val="000000"/>
                <w:sz w:val="21"/>
                <w:szCs w:val="21"/>
              </w:rPr>
            </w:pPr>
            <w:r>
              <w:rPr>
                <w:rFonts w:hint="eastAsia" w:ascii="宋体" w:hAnsi="宋体" w:eastAsia="宋体"/>
                <w:color w:val="000000"/>
                <w:sz w:val="21"/>
                <w:szCs w:val="21"/>
              </w:rPr>
              <w:t>合作方式</w:t>
            </w:r>
          </w:p>
        </w:tc>
        <w:tc>
          <w:tcPr>
            <w:tcW w:w="1701" w:type="dxa"/>
            <w:noWrap w:val="0"/>
            <w:vAlign w:val="center"/>
          </w:tcPr>
          <w:p>
            <w:pPr>
              <w:spacing w:before="156" w:beforeLines="50" w:after="156" w:afterLines="50"/>
              <w:jc w:val="center"/>
              <w:rPr>
                <w:rFonts w:ascii="宋体" w:hAnsi="宋体" w:eastAsia="宋体"/>
                <w:color w:val="000000"/>
                <w:sz w:val="21"/>
                <w:szCs w:val="21"/>
              </w:rPr>
            </w:pPr>
            <w:r>
              <w:rPr>
                <w:rFonts w:hint="eastAsia" w:ascii="宋体" w:hAnsi="宋体" w:eastAsia="宋体"/>
                <w:color w:val="000000"/>
                <w:sz w:val="21"/>
                <w:szCs w:val="21"/>
              </w:rPr>
              <w:t>合作者</w:t>
            </w:r>
          </w:p>
        </w:tc>
        <w:tc>
          <w:tcPr>
            <w:tcW w:w="1985" w:type="dxa"/>
            <w:noWrap w:val="0"/>
            <w:vAlign w:val="center"/>
          </w:tcPr>
          <w:p>
            <w:pPr>
              <w:spacing w:before="156" w:beforeLines="50" w:after="156" w:afterLines="50"/>
              <w:jc w:val="center"/>
              <w:rPr>
                <w:rFonts w:ascii="宋体" w:hAnsi="宋体" w:eastAsia="宋体"/>
                <w:color w:val="000000"/>
                <w:sz w:val="21"/>
                <w:szCs w:val="21"/>
              </w:rPr>
            </w:pPr>
            <w:r>
              <w:rPr>
                <w:rFonts w:hint="eastAsia" w:ascii="宋体" w:hAnsi="宋体" w:eastAsia="宋体"/>
                <w:color w:val="000000"/>
                <w:sz w:val="21"/>
                <w:szCs w:val="21"/>
              </w:rPr>
              <w:t>合作时间</w:t>
            </w:r>
          </w:p>
        </w:tc>
        <w:tc>
          <w:tcPr>
            <w:tcW w:w="3524" w:type="dxa"/>
            <w:noWrap w:val="0"/>
            <w:vAlign w:val="center"/>
          </w:tcPr>
          <w:p>
            <w:pPr>
              <w:spacing w:before="156" w:beforeLines="50" w:after="156" w:afterLines="50"/>
              <w:jc w:val="center"/>
              <w:rPr>
                <w:rFonts w:ascii="宋体" w:hAnsi="宋体" w:eastAsia="宋体"/>
                <w:color w:val="000000"/>
                <w:sz w:val="21"/>
                <w:szCs w:val="21"/>
              </w:rPr>
            </w:pPr>
            <w:r>
              <w:rPr>
                <w:rFonts w:hint="eastAsia" w:ascii="宋体" w:hAnsi="宋体" w:eastAsia="宋体"/>
                <w:color w:val="000000"/>
                <w:sz w:val="21"/>
                <w:szCs w:val="21"/>
              </w:rPr>
              <w:t>合作成果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right"/>
        </w:trPr>
        <w:tc>
          <w:tcPr>
            <w:tcW w:w="675" w:type="dxa"/>
            <w:noWrap w:val="0"/>
            <w:vAlign w:val="center"/>
          </w:tcPr>
          <w:p>
            <w:pPr>
              <w:spacing w:line="340" w:lineRule="exact"/>
              <w:jc w:val="center"/>
              <w:rPr>
                <w:rFonts w:ascii="宋体" w:hAnsi="宋体" w:eastAsia="宋体"/>
                <w:color w:val="000000"/>
                <w:sz w:val="21"/>
                <w:szCs w:val="21"/>
              </w:rPr>
            </w:pPr>
            <w:r>
              <w:rPr>
                <w:rFonts w:hint="eastAsia" w:ascii="宋体" w:hAnsi="宋体" w:eastAsia="宋体"/>
                <w:color w:val="000000"/>
                <w:sz w:val="21"/>
                <w:szCs w:val="21"/>
              </w:rPr>
              <w:t>1</w:t>
            </w:r>
          </w:p>
        </w:tc>
        <w:tc>
          <w:tcPr>
            <w:tcW w:w="1134" w:type="dxa"/>
            <w:noWrap w:val="0"/>
            <w:vAlign w:val="center"/>
          </w:tcPr>
          <w:p>
            <w:pPr>
              <w:spacing w:line="340" w:lineRule="exact"/>
              <w:jc w:val="center"/>
              <w:rPr>
                <w:rFonts w:ascii="宋体" w:hAnsi="宋体" w:eastAsia="宋体"/>
                <w:color w:val="000000"/>
                <w:sz w:val="21"/>
                <w:szCs w:val="21"/>
              </w:rPr>
            </w:pPr>
            <w:r>
              <w:rPr>
                <w:rFonts w:ascii="宋体" w:hAnsi="宋体" w:eastAsia="宋体"/>
                <w:color w:val="000000"/>
                <w:sz w:val="21"/>
                <w:szCs w:val="21"/>
              </w:rPr>
              <w:t>共同专利</w:t>
            </w:r>
          </w:p>
        </w:tc>
        <w:tc>
          <w:tcPr>
            <w:tcW w:w="1701" w:type="dxa"/>
            <w:noWrap w:val="0"/>
            <w:vAlign w:val="center"/>
          </w:tcPr>
          <w:p>
            <w:pPr>
              <w:spacing w:line="340" w:lineRule="exact"/>
              <w:jc w:val="center"/>
              <w:rPr>
                <w:rFonts w:hint="eastAsia" w:ascii="宋体" w:hAnsi="宋体" w:eastAsia="宋体"/>
                <w:sz w:val="21"/>
                <w:szCs w:val="21"/>
              </w:rPr>
            </w:pPr>
            <w:r>
              <w:rPr>
                <w:rFonts w:hint="eastAsia" w:ascii="宋体" w:hAnsi="宋体" w:eastAsia="宋体"/>
                <w:sz w:val="21"/>
                <w:szCs w:val="21"/>
              </w:rPr>
              <w:t>姜晓军/第三名</w:t>
            </w:r>
          </w:p>
          <w:p>
            <w:pPr>
              <w:spacing w:line="340" w:lineRule="exact"/>
              <w:jc w:val="center"/>
              <w:rPr>
                <w:rFonts w:hint="eastAsia" w:ascii="宋体" w:hAnsi="宋体" w:eastAsia="宋体"/>
                <w:sz w:val="21"/>
                <w:szCs w:val="21"/>
              </w:rPr>
            </w:pPr>
            <w:r>
              <w:rPr>
                <w:rFonts w:hint="eastAsia" w:ascii="宋体" w:hAnsi="宋体" w:eastAsia="宋体"/>
                <w:sz w:val="21"/>
                <w:szCs w:val="21"/>
              </w:rPr>
              <w:t>徐志刚/第五名</w:t>
            </w:r>
          </w:p>
          <w:p>
            <w:pPr>
              <w:spacing w:line="340" w:lineRule="exact"/>
              <w:jc w:val="center"/>
              <w:rPr>
                <w:rFonts w:ascii="宋体" w:hAnsi="宋体" w:eastAsia="宋体"/>
                <w:sz w:val="21"/>
                <w:szCs w:val="21"/>
              </w:rPr>
            </w:pPr>
            <w:r>
              <w:rPr>
                <w:rFonts w:hint="eastAsia" w:ascii="宋体" w:hAnsi="宋体" w:eastAsia="宋体"/>
                <w:sz w:val="21"/>
                <w:szCs w:val="21"/>
              </w:rPr>
              <w:t>高晓燕/第七名</w:t>
            </w:r>
          </w:p>
        </w:tc>
        <w:tc>
          <w:tcPr>
            <w:tcW w:w="1985" w:type="dxa"/>
            <w:noWrap w:val="0"/>
            <w:vAlign w:val="center"/>
          </w:tcPr>
          <w:p>
            <w:pPr>
              <w:spacing w:line="340" w:lineRule="exact"/>
              <w:jc w:val="center"/>
              <w:rPr>
                <w:rFonts w:ascii="宋体" w:hAnsi="宋体" w:eastAsia="宋体"/>
                <w:color w:val="000000"/>
                <w:sz w:val="21"/>
                <w:szCs w:val="21"/>
              </w:rPr>
            </w:pPr>
            <w:r>
              <w:rPr>
                <w:rFonts w:hint="eastAsia" w:ascii="宋体" w:hAnsi="宋体" w:eastAsia="宋体"/>
                <w:color w:val="000000"/>
                <w:sz w:val="21"/>
                <w:szCs w:val="21"/>
              </w:rPr>
              <w:t>2014.4-2017．12</w:t>
            </w:r>
          </w:p>
        </w:tc>
        <w:tc>
          <w:tcPr>
            <w:tcW w:w="3524" w:type="dxa"/>
            <w:noWrap w:val="0"/>
            <w:vAlign w:val="center"/>
          </w:tcPr>
          <w:p>
            <w:pPr>
              <w:spacing w:line="340" w:lineRule="exact"/>
              <w:jc w:val="center"/>
              <w:rPr>
                <w:rFonts w:ascii="宋体" w:hAnsi="宋体" w:eastAsia="宋体"/>
                <w:color w:val="000000"/>
                <w:sz w:val="21"/>
                <w:szCs w:val="21"/>
              </w:rPr>
            </w:pPr>
            <w:r>
              <w:rPr>
                <w:rFonts w:hint="eastAsia" w:ascii="宋体" w:hAnsi="宋体" w:eastAsia="宋体"/>
                <w:sz w:val="21"/>
                <w:szCs w:val="21"/>
              </w:rPr>
              <w:t>数字图像数据的获取方法及装置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right"/>
        </w:trPr>
        <w:tc>
          <w:tcPr>
            <w:tcW w:w="675" w:type="dxa"/>
            <w:noWrap w:val="0"/>
            <w:vAlign w:val="center"/>
          </w:tcPr>
          <w:p>
            <w:pPr>
              <w:spacing w:line="340" w:lineRule="exact"/>
              <w:jc w:val="center"/>
              <w:rPr>
                <w:rFonts w:ascii="宋体" w:hAnsi="宋体" w:eastAsia="宋体"/>
                <w:color w:val="000000"/>
                <w:sz w:val="21"/>
                <w:szCs w:val="21"/>
              </w:rPr>
            </w:pPr>
            <w:r>
              <w:rPr>
                <w:rFonts w:hint="eastAsia" w:ascii="宋体" w:hAnsi="宋体" w:eastAsia="宋体"/>
                <w:color w:val="000000"/>
                <w:sz w:val="21"/>
                <w:szCs w:val="21"/>
              </w:rPr>
              <w:t>2</w:t>
            </w:r>
          </w:p>
        </w:tc>
        <w:tc>
          <w:tcPr>
            <w:tcW w:w="1134" w:type="dxa"/>
            <w:noWrap w:val="0"/>
            <w:vAlign w:val="center"/>
          </w:tcPr>
          <w:p>
            <w:pPr>
              <w:spacing w:line="340" w:lineRule="exact"/>
              <w:jc w:val="center"/>
              <w:rPr>
                <w:rFonts w:ascii="宋体" w:hAnsi="宋体" w:eastAsia="宋体"/>
                <w:sz w:val="21"/>
                <w:szCs w:val="21"/>
              </w:rPr>
            </w:pPr>
            <w:r>
              <w:rPr>
                <w:rFonts w:ascii="宋体" w:hAnsi="宋体" w:eastAsia="宋体"/>
                <w:color w:val="000000"/>
                <w:sz w:val="21"/>
                <w:szCs w:val="21"/>
              </w:rPr>
              <w:t>共同专利</w:t>
            </w:r>
          </w:p>
        </w:tc>
        <w:tc>
          <w:tcPr>
            <w:tcW w:w="1701" w:type="dxa"/>
            <w:noWrap w:val="0"/>
            <w:vAlign w:val="center"/>
          </w:tcPr>
          <w:p>
            <w:pPr>
              <w:spacing w:line="340" w:lineRule="exact"/>
              <w:jc w:val="center"/>
              <w:rPr>
                <w:rFonts w:hint="eastAsia" w:ascii="宋体" w:hAnsi="宋体" w:eastAsia="宋体"/>
                <w:sz w:val="21"/>
                <w:szCs w:val="21"/>
              </w:rPr>
            </w:pPr>
            <w:r>
              <w:rPr>
                <w:rFonts w:hint="eastAsia" w:ascii="宋体" w:hAnsi="宋体" w:eastAsia="宋体"/>
                <w:sz w:val="21"/>
                <w:szCs w:val="21"/>
              </w:rPr>
              <w:t>姜晓军/第三名</w:t>
            </w:r>
          </w:p>
          <w:p>
            <w:pPr>
              <w:spacing w:line="340" w:lineRule="exact"/>
              <w:jc w:val="center"/>
              <w:rPr>
                <w:rFonts w:ascii="宋体" w:hAnsi="宋体" w:eastAsia="宋体"/>
                <w:sz w:val="21"/>
                <w:szCs w:val="21"/>
              </w:rPr>
            </w:pPr>
            <w:r>
              <w:rPr>
                <w:rFonts w:hint="eastAsia" w:ascii="宋体" w:hAnsi="宋体" w:eastAsia="宋体"/>
                <w:sz w:val="21"/>
                <w:szCs w:val="21"/>
              </w:rPr>
              <w:t>朱先刚/第四名</w:t>
            </w:r>
          </w:p>
          <w:p>
            <w:pPr>
              <w:spacing w:line="340" w:lineRule="exact"/>
              <w:jc w:val="center"/>
              <w:rPr>
                <w:rFonts w:ascii="宋体" w:hAnsi="宋体" w:eastAsia="宋体"/>
                <w:sz w:val="21"/>
                <w:szCs w:val="21"/>
              </w:rPr>
            </w:pPr>
            <w:r>
              <w:rPr>
                <w:rFonts w:hint="eastAsia" w:ascii="宋体" w:hAnsi="宋体" w:eastAsia="宋体"/>
                <w:sz w:val="21"/>
                <w:szCs w:val="21"/>
              </w:rPr>
              <w:t>于转龙/第八名</w:t>
            </w:r>
          </w:p>
        </w:tc>
        <w:tc>
          <w:tcPr>
            <w:tcW w:w="1985" w:type="dxa"/>
            <w:noWrap w:val="0"/>
            <w:vAlign w:val="center"/>
          </w:tcPr>
          <w:p>
            <w:pPr>
              <w:spacing w:line="340" w:lineRule="exact"/>
              <w:jc w:val="center"/>
              <w:rPr>
                <w:rFonts w:ascii="宋体" w:hAnsi="宋体" w:eastAsia="宋体"/>
                <w:color w:val="000000"/>
                <w:sz w:val="21"/>
                <w:szCs w:val="21"/>
              </w:rPr>
            </w:pPr>
            <w:r>
              <w:rPr>
                <w:rFonts w:hint="eastAsia" w:ascii="宋体" w:hAnsi="宋体" w:eastAsia="宋体"/>
                <w:color w:val="000000"/>
                <w:sz w:val="21"/>
                <w:szCs w:val="21"/>
              </w:rPr>
              <w:t>2014.4-2017．12</w:t>
            </w:r>
          </w:p>
        </w:tc>
        <w:tc>
          <w:tcPr>
            <w:tcW w:w="3524" w:type="dxa"/>
            <w:noWrap w:val="0"/>
            <w:vAlign w:val="center"/>
          </w:tcPr>
          <w:p>
            <w:pPr>
              <w:spacing w:line="340" w:lineRule="exact"/>
              <w:jc w:val="center"/>
              <w:rPr>
                <w:rFonts w:ascii="宋体" w:hAnsi="宋体" w:eastAsia="宋体"/>
                <w:color w:val="000000"/>
                <w:sz w:val="21"/>
                <w:szCs w:val="21"/>
              </w:rPr>
            </w:pPr>
            <w:r>
              <w:rPr>
                <w:rFonts w:hint="eastAsia" w:ascii="宋体" w:hAnsi="宋体" w:eastAsia="宋体"/>
                <w:sz w:val="21"/>
                <w:szCs w:val="21"/>
              </w:rPr>
              <w:t>票据图像获取方法及票据图像获取装置、系统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right"/>
        </w:trPr>
        <w:tc>
          <w:tcPr>
            <w:tcW w:w="675" w:type="dxa"/>
            <w:noWrap w:val="0"/>
            <w:vAlign w:val="center"/>
          </w:tcPr>
          <w:p>
            <w:pPr>
              <w:spacing w:line="340" w:lineRule="exact"/>
              <w:jc w:val="center"/>
              <w:rPr>
                <w:rFonts w:ascii="宋体" w:hAnsi="宋体" w:eastAsia="宋体"/>
                <w:color w:val="000000"/>
                <w:sz w:val="21"/>
                <w:szCs w:val="21"/>
              </w:rPr>
            </w:pPr>
            <w:r>
              <w:rPr>
                <w:rFonts w:hint="eastAsia" w:ascii="宋体" w:hAnsi="宋体" w:eastAsia="宋体"/>
                <w:color w:val="000000"/>
                <w:sz w:val="21"/>
                <w:szCs w:val="21"/>
              </w:rPr>
              <w:t>3</w:t>
            </w:r>
          </w:p>
        </w:tc>
        <w:tc>
          <w:tcPr>
            <w:tcW w:w="1134" w:type="dxa"/>
            <w:noWrap w:val="0"/>
            <w:vAlign w:val="center"/>
          </w:tcPr>
          <w:p>
            <w:pPr>
              <w:spacing w:line="340" w:lineRule="exact"/>
              <w:jc w:val="center"/>
              <w:rPr>
                <w:rFonts w:ascii="宋体" w:hAnsi="宋体" w:eastAsia="宋体"/>
                <w:sz w:val="21"/>
                <w:szCs w:val="21"/>
              </w:rPr>
            </w:pPr>
            <w:r>
              <w:rPr>
                <w:rFonts w:ascii="宋体" w:hAnsi="宋体" w:eastAsia="宋体"/>
                <w:color w:val="000000"/>
                <w:sz w:val="21"/>
                <w:szCs w:val="21"/>
              </w:rPr>
              <w:t>共同专利</w:t>
            </w:r>
          </w:p>
        </w:tc>
        <w:tc>
          <w:tcPr>
            <w:tcW w:w="1701" w:type="dxa"/>
            <w:noWrap w:val="0"/>
            <w:vAlign w:val="center"/>
          </w:tcPr>
          <w:p>
            <w:pPr>
              <w:spacing w:line="340" w:lineRule="exact"/>
              <w:jc w:val="center"/>
              <w:rPr>
                <w:rFonts w:ascii="宋体" w:hAnsi="宋体" w:eastAsia="宋体"/>
                <w:sz w:val="21"/>
                <w:szCs w:val="21"/>
              </w:rPr>
            </w:pPr>
            <w:r>
              <w:rPr>
                <w:rFonts w:hint="eastAsia" w:ascii="宋体" w:hAnsi="宋体" w:eastAsia="宋体"/>
                <w:sz w:val="21"/>
                <w:szCs w:val="21"/>
              </w:rPr>
              <w:t>王春涛/第一名</w:t>
            </w:r>
          </w:p>
          <w:p>
            <w:pPr>
              <w:spacing w:line="340" w:lineRule="exact"/>
              <w:jc w:val="center"/>
              <w:rPr>
                <w:rFonts w:ascii="宋体" w:hAnsi="宋体" w:eastAsia="宋体"/>
                <w:color w:val="000000"/>
                <w:sz w:val="21"/>
                <w:szCs w:val="21"/>
              </w:rPr>
            </w:pPr>
            <w:r>
              <w:rPr>
                <w:rFonts w:hint="eastAsia" w:ascii="宋体" w:hAnsi="宋体" w:eastAsia="宋体"/>
                <w:sz w:val="21"/>
                <w:szCs w:val="21"/>
              </w:rPr>
              <w:t>刘丙庆/第二名</w:t>
            </w:r>
          </w:p>
        </w:tc>
        <w:tc>
          <w:tcPr>
            <w:tcW w:w="1985" w:type="dxa"/>
            <w:noWrap w:val="0"/>
            <w:vAlign w:val="center"/>
          </w:tcPr>
          <w:p>
            <w:pPr>
              <w:spacing w:line="340" w:lineRule="exact"/>
              <w:jc w:val="center"/>
              <w:rPr>
                <w:rFonts w:ascii="宋体" w:hAnsi="宋体" w:eastAsia="宋体"/>
                <w:color w:val="000000"/>
                <w:sz w:val="21"/>
                <w:szCs w:val="21"/>
              </w:rPr>
            </w:pPr>
            <w:r>
              <w:rPr>
                <w:rFonts w:hint="eastAsia" w:ascii="宋体" w:hAnsi="宋体" w:eastAsia="宋体"/>
                <w:color w:val="000000"/>
                <w:sz w:val="21"/>
                <w:szCs w:val="21"/>
              </w:rPr>
              <w:t>2014.4-2017．12</w:t>
            </w:r>
          </w:p>
        </w:tc>
        <w:tc>
          <w:tcPr>
            <w:tcW w:w="3524" w:type="dxa"/>
            <w:noWrap w:val="0"/>
            <w:vAlign w:val="center"/>
          </w:tcPr>
          <w:p>
            <w:pPr>
              <w:spacing w:line="340" w:lineRule="exact"/>
              <w:jc w:val="center"/>
              <w:rPr>
                <w:rFonts w:ascii="宋体" w:hAnsi="宋体" w:eastAsia="宋体"/>
                <w:color w:val="000000"/>
                <w:sz w:val="21"/>
                <w:szCs w:val="21"/>
              </w:rPr>
            </w:pPr>
            <w:r>
              <w:rPr>
                <w:rFonts w:hint="eastAsia" w:ascii="宋体" w:hAnsi="宋体" w:eastAsia="宋体"/>
                <w:sz w:val="21"/>
                <w:szCs w:val="21"/>
              </w:rPr>
              <w:t>出纸模块的识别方法、出纸模块、打印机以及打印系统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right"/>
        </w:trPr>
        <w:tc>
          <w:tcPr>
            <w:tcW w:w="675" w:type="dxa"/>
            <w:noWrap w:val="0"/>
            <w:vAlign w:val="center"/>
          </w:tcPr>
          <w:p>
            <w:pPr>
              <w:spacing w:line="340" w:lineRule="exact"/>
              <w:jc w:val="center"/>
              <w:rPr>
                <w:rFonts w:ascii="宋体" w:hAnsi="宋体" w:eastAsia="宋体"/>
                <w:color w:val="000000"/>
                <w:sz w:val="21"/>
                <w:szCs w:val="21"/>
              </w:rPr>
            </w:pPr>
            <w:r>
              <w:rPr>
                <w:rFonts w:hint="eastAsia" w:ascii="宋体" w:hAnsi="宋体" w:eastAsia="宋体"/>
                <w:color w:val="000000"/>
                <w:sz w:val="21"/>
                <w:szCs w:val="21"/>
              </w:rPr>
              <w:t>4</w:t>
            </w:r>
          </w:p>
        </w:tc>
        <w:tc>
          <w:tcPr>
            <w:tcW w:w="1134" w:type="dxa"/>
            <w:noWrap w:val="0"/>
            <w:vAlign w:val="center"/>
          </w:tcPr>
          <w:p>
            <w:pPr>
              <w:spacing w:line="340" w:lineRule="exact"/>
              <w:jc w:val="center"/>
              <w:rPr>
                <w:rFonts w:ascii="宋体" w:hAnsi="宋体" w:eastAsia="宋体"/>
                <w:sz w:val="21"/>
                <w:szCs w:val="21"/>
              </w:rPr>
            </w:pPr>
            <w:r>
              <w:rPr>
                <w:rFonts w:ascii="宋体" w:hAnsi="宋体" w:eastAsia="宋体"/>
                <w:color w:val="000000"/>
                <w:sz w:val="21"/>
                <w:szCs w:val="21"/>
              </w:rPr>
              <w:t>共同专利</w:t>
            </w:r>
          </w:p>
        </w:tc>
        <w:tc>
          <w:tcPr>
            <w:tcW w:w="1701" w:type="dxa"/>
            <w:noWrap w:val="0"/>
            <w:vAlign w:val="center"/>
          </w:tcPr>
          <w:p>
            <w:pPr>
              <w:spacing w:line="340" w:lineRule="exact"/>
              <w:jc w:val="center"/>
              <w:rPr>
                <w:rFonts w:ascii="宋体" w:hAnsi="宋体" w:eastAsia="宋体"/>
                <w:sz w:val="21"/>
                <w:szCs w:val="21"/>
              </w:rPr>
            </w:pPr>
            <w:r>
              <w:rPr>
                <w:rFonts w:hint="eastAsia" w:ascii="宋体" w:hAnsi="宋体" w:eastAsia="宋体"/>
                <w:sz w:val="21"/>
                <w:szCs w:val="21"/>
              </w:rPr>
              <w:t>姜晓军/第三名</w:t>
            </w:r>
          </w:p>
          <w:p>
            <w:pPr>
              <w:spacing w:line="340" w:lineRule="exact"/>
              <w:jc w:val="center"/>
              <w:rPr>
                <w:rFonts w:ascii="宋体" w:hAnsi="宋体" w:eastAsia="宋体"/>
                <w:color w:val="000000"/>
                <w:sz w:val="21"/>
                <w:szCs w:val="21"/>
              </w:rPr>
            </w:pPr>
            <w:r>
              <w:rPr>
                <w:rFonts w:hint="eastAsia" w:ascii="宋体" w:hAnsi="宋体" w:eastAsia="宋体"/>
                <w:sz w:val="21"/>
                <w:szCs w:val="21"/>
              </w:rPr>
              <w:t>徐志刚/第五名</w:t>
            </w:r>
          </w:p>
        </w:tc>
        <w:tc>
          <w:tcPr>
            <w:tcW w:w="1985" w:type="dxa"/>
            <w:noWrap w:val="0"/>
            <w:vAlign w:val="center"/>
          </w:tcPr>
          <w:p>
            <w:pPr>
              <w:spacing w:line="340" w:lineRule="exact"/>
              <w:jc w:val="center"/>
              <w:rPr>
                <w:rFonts w:ascii="宋体" w:hAnsi="宋体" w:eastAsia="宋体"/>
                <w:color w:val="000000"/>
                <w:sz w:val="21"/>
                <w:szCs w:val="21"/>
              </w:rPr>
            </w:pPr>
            <w:r>
              <w:rPr>
                <w:rFonts w:hint="eastAsia" w:ascii="宋体" w:hAnsi="宋体" w:eastAsia="宋体"/>
                <w:color w:val="000000"/>
                <w:sz w:val="21"/>
                <w:szCs w:val="21"/>
              </w:rPr>
              <w:t>2014.4-2017．12</w:t>
            </w:r>
          </w:p>
        </w:tc>
        <w:tc>
          <w:tcPr>
            <w:tcW w:w="3524" w:type="dxa"/>
            <w:noWrap w:val="0"/>
            <w:vAlign w:val="center"/>
          </w:tcPr>
          <w:p>
            <w:pPr>
              <w:spacing w:line="340" w:lineRule="exact"/>
              <w:jc w:val="center"/>
              <w:rPr>
                <w:rFonts w:ascii="宋体" w:hAnsi="宋体" w:eastAsia="宋体"/>
                <w:color w:val="000000"/>
                <w:sz w:val="21"/>
                <w:szCs w:val="21"/>
              </w:rPr>
            </w:pPr>
            <w:r>
              <w:rPr>
                <w:rFonts w:hint="eastAsia" w:ascii="宋体" w:hAnsi="宋体" w:eastAsia="宋体"/>
                <w:sz w:val="21"/>
                <w:szCs w:val="21"/>
              </w:rPr>
              <w:t>票据的鉴别方法、装置和系统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right"/>
        </w:trPr>
        <w:tc>
          <w:tcPr>
            <w:tcW w:w="675" w:type="dxa"/>
            <w:noWrap w:val="0"/>
            <w:vAlign w:val="center"/>
          </w:tcPr>
          <w:p>
            <w:pPr>
              <w:spacing w:line="340" w:lineRule="exact"/>
              <w:jc w:val="center"/>
              <w:rPr>
                <w:rFonts w:ascii="宋体" w:hAnsi="宋体" w:eastAsia="宋体"/>
                <w:color w:val="000000"/>
                <w:sz w:val="21"/>
                <w:szCs w:val="21"/>
              </w:rPr>
            </w:pPr>
            <w:r>
              <w:rPr>
                <w:rFonts w:hint="eastAsia" w:ascii="宋体" w:hAnsi="宋体" w:eastAsia="宋体"/>
                <w:color w:val="000000"/>
                <w:sz w:val="21"/>
                <w:szCs w:val="21"/>
              </w:rPr>
              <w:t>5</w:t>
            </w:r>
          </w:p>
        </w:tc>
        <w:tc>
          <w:tcPr>
            <w:tcW w:w="1134" w:type="dxa"/>
            <w:noWrap w:val="0"/>
            <w:vAlign w:val="center"/>
          </w:tcPr>
          <w:p>
            <w:pPr>
              <w:spacing w:line="340" w:lineRule="exact"/>
              <w:jc w:val="center"/>
              <w:rPr>
                <w:rFonts w:ascii="宋体" w:hAnsi="宋体" w:eastAsia="宋体"/>
                <w:sz w:val="21"/>
                <w:szCs w:val="21"/>
              </w:rPr>
            </w:pPr>
            <w:r>
              <w:rPr>
                <w:rFonts w:ascii="宋体" w:hAnsi="宋体" w:eastAsia="宋体"/>
                <w:color w:val="000000"/>
                <w:sz w:val="21"/>
                <w:szCs w:val="21"/>
              </w:rPr>
              <w:t>共同专利</w:t>
            </w:r>
          </w:p>
        </w:tc>
        <w:tc>
          <w:tcPr>
            <w:tcW w:w="1701" w:type="dxa"/>
            <w:noWrap w:val="0"/>
            <w:vAlign w:val="center"/>
          </w:tcPr>
          <w:p>
            <w:pPr>
              <w:spacing w:line="340" w:lineRule="exact"/>
              <w:jc w:val="center"/>
              <w:rPr>
                <w:rFonts w:ascii="宋体" w:hAnsi="宋体" w:eastAsia="宋体"/>
                <w:sz w:val="21"/>
                <w:szCs w:val="21"/>
              </w:rPr>
            </w:pPr>
            <w:r>
              <w:rPr>
                <w:rFonts w:hint="eastAsia" w:ascii="宋体" w:hAnsi="宋体" w:eastAsia="宋体"/>
                <w:sz w:val="21"/>
                <w:szCs w:val="21"/>
              </w:rPr>
              <w:t>姜晓军/第三名</w:t>
            </w:r>
          </w:p>
          <w:p>
            <w:pPr>
              <w:spacing w:line="340" w:lineRule="exact"/>
              <w:jc w:val="center"/>
              <w:rPr>
                <w:rFonts w:hint="eastAsia" w:ascii="宋体" w:hAnsi="宋体" w:eastAsia="宋体"/>
                <w:sz w:val="21"/>
                <w:szCs w:val="21"/>
              </w:rPr>
            </w:pPr>
            <w:r>
              <w:rPr>
                <w:rFonts w:hint="eastAsia" w:ascii="宋体" w:hAnsi="宋体" w:eastAsia="宋体"/>
                <w:sz w:val="21"/>
                <w:szCs w:val="21"/>
              </w:rPr>
              <w:t>徐志刚/第五名</w:t>
            </w:r>
          </w:p>
          <w:p>
            <w:pPr>
              <w:spacing w:line="340" w:lineRule="exact"/>
              <w:jc w:val="center"/>
              <w:rPr>
                <w:rFonts w:hint="eastAsia" w:ascii="宋体" w:hAnsi="宋体" w:eastAsia="宋体"/>
                <w:sz w:val="21"/>
                <w:szCs w:val="21"/>
              </w:rPr>
            </w:pPr>
            <w:r>
              <w:rPr>
                <w:rFonts w:hint="eastAsia" w:ascii="宋体" w:hAnsi="宋体" w:eastAsia="宋体"/>
                <w:sz w:val="21"/>
                <w:szCs w:val="21"/>
              </w:rPr>
              <w:t>徐庆帮/第六名</w:t>
            </w:r>
          </w:p>
          <w:p>
            <w:pPr>
              <w:spacing w:line="340" w:lineRule="exact"/>
              <w:jc w:val="center"/>
              <w:rPr>
                <w:rFonts w:ascii="宋体" w:hAnsi="宋体" w:eastAsia="宋体"/>
                <w:sz w:val="21"/>
                <w:szCs w:val="21"/>
              </w:rPr>
            </w:pPr>
            <w:r>
              <w:rPr>
                <w:rFonts w:hint="eastAsia" w:ascii="宋体" w:hAnsi="宋体" w:eastAsia="宋体"/>
                <w:sz w:val="21"/>
                <w:szCs w:val="21"/>
              </w:rPr>
              <w:t>高晓燕/第七名</w:t>
            </w:r>
          </w:p>
        </w:tc>
        <w:tc>
          <w:tcPr>
            <w:tcW w:w="1985" w:type="dxa"/>
            <w:noWrap w:val="0"/>
            <w:vAlign w:val="center"/>
          </w:tcPr>
          <w:p>
            <w:pPr>
              <w:spacing w:line="340" w:lineRule="exact"/>
              <w:jc w:val="center"/>
              <w:rPr>
                <w:rFonts w:ascii="宋体" w:hAnsi="宋体" w:eastAsia="宋体"/>
                <w:color w:val="000000"/>
                <w:sz w:val="21"/>
                <w:szCs w:val="21"/>
              </w:rPr>
            </w:pPr>
            <w:r>
              <w:rPr>
                <w:rFonts w:hint="eastAsia" w:ascii="宋体" w:hAnsi="宋体" w:eastAsia="宋体"/>
                <w:color w:val="000000"/>
                <w:sz w:val="21"/>
                <w:szCs w:val="21"/>
              </w:rPr>
              <w:t>2014.4-2017．12</w:t>
            </w:r>
          </w:p>
        </w:tc>
        <w:tc>
          <w:tcPr>
            <w:tcW w:w="3524" w:type="dxa"/>
            <w:noWrap w:val="0"/>
            <w:vAlign w:val="center"/>
          </w:tcPr>
          <w:p>
            <w:pPr>
              <w:spacing w:line="340" w:lineRule="exact"/>
              <w:jc w:val="center"/>
              <w:rPr>
                <w:rFonts w:ascii="宋体" w:hAnsi="宋体" w:eastAsia="宋体"/>
                <w:color w:val="000000"/>
                <w:sz w:val="21"/>
                <w:szCs w:val="21"/>
              </w:rPr>
            </w:pPr>
            <w:r>
              <w:rPr>
                <w:rFonts w:hint="eastAsia" w:ascii="宋体" w:hAnsi="宋体" w:eastAsia="宋体"/>
                <w:sz w:val="21"/>
                <w:szCs w:val="21"/>
              </w:rPr>
              <w:t>汇票处理设备及汇票处理方法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right"/>
        </w:trPr>
        <w:tc>
          <w:tcPr>
            <w:tcW w:w="675" w:type="dxa"/>
            <w:noWrap w:val="0"/>
            <w:vAlign w:val="center"/>
          </w:tcPr>
          <w:p>
            <w:pPr>
              <w:spacing w:line="340" w:lineRule="exact"/>
              <w:jc w:val="center"/>
              <w:rPr>
                <w:rFonts w:ascii="宋体" w:hAnsi="宋体" w:eastAsia="宋体"/>
                <w:color w:val="000000"/>
                <w:sz w:val="21"/>
                <w:szCs w:val="21"/>
              </w:rPr>
            </w:pPr>
            <w:r>
              <w:rPr>
                <w:rFonts w:hint="eastAsia" w:ascii="宋体" w:hAnsi="宋体" w:eastAsia="宋体"/>
                <w:color w:val="000000"/>
                <w:sz w:val="21"/>
                <w:szCs w:val="21"/>
              </w:rPr>
              <w:t>6</w:t>
            </w:r>
          </w:p>
        </w:tc>
        <w:tc>
          <w:tcPr>
            <w:tcW w:w="1134" w:type="dxa"/>
            <w:noWrap w:val="0"/>
            <w:vAlign w:val="center"/>
          </w:tcPr>
          <w:p>
            <w:pPr>
              <w:spacing w:line="340" w:lineRule="exact"/>
              <w:jc w:val="center"/>
              <w:rPr>
                <w:rFonts w:ascii="宋体" w:hAnsi="宋体" w:eastAsia="宋体"/>
                <w:sz w:val="21"/>
                <w:szCs w:val="21"/>
              </w:rPr>
            </w:pPr>
            <w:r>
              <w:rPr>
                <w:rFonts w:ascii="宋体" w:hAnsi="宋体" w:eastAsia="宋体"/>
                <w:color w:val="000000"/>
                <w:sz w:val="21"/>
                <w:szCs w:val="21"/>
              </w:rPr>
              <w:t>共同专利</w:t>
            </w:r>
          </w:p>
        </w:tc>
        <w:tc>
          <w:tcPr>
            <w:tcW w:w="1701" w:type="dxa"/>
            <w:noWrap w:val="0"/>
            <w:vAlign w:val="center"/>
          </w:tcPr>
          <w:p>
            <w:pPr>
              <w:spacing w:line="340" w:lineRule="exact"/>
              <w:jc w:val="center"/>
              <w:rPr>
                <w:rFonts w:ascii="宋体" w:hAnsi="宋体" w:eastAsia="宋体"/>
                <w:sz w:val="21"/>
                <w:szCs w:val="21"/>
              </w:rPr>
            </w:pPr>
            <w:r>
              <w:rPr>
                <w:rFonts w:hint="eastAsia" w:ascii="宋体" w:hAnsi="宋体" w:eastAsia="宋体"/>
                <w:sz w:val="21"/>
                <w:szCs w:val="21"/>
              </w:rPr>
              <w:t>姜晓军/第三名</w:t>
            </w:r>
          </w:p>
          <w:p>
            <w:pPr>
              <w:spacing w:line="340" w:lineRule="exact"/>
              <w:jc w:val="center"/>
              <w:rPr>
                <w:rFonts w:ascii="宋体" w:hAnsi="宋体" w:eastAsia="宋体"/>
                <w:sz w:val="21"/>
                <w:szCs w:val="21"/>
              </w:rPr>
            </w:pPr>
            <w:r>
              <w:rPr>
                <w:rFonts w:hint="eastAsia" w:ascii="宋体" w:hAnsi="宋体" w:eastAsia="宋体"/>
                <w:sz w:val="21"/>
                <w:szCs w:val="21"/>
              </w:rPr>
              <w:t>徐庆帮/第六名</w:t>
            </w:r>
          </w:p>
        </w:tc>
        <w:tc>
          <w:tcPr>
            <w:tcW w:w="1985" w:type="dxa"/>
            <w:noWrap w:val="0"/>
            <w:vAlign w:val="center"/>
          </w:tcPr>
          <w:p>
            <w:pPr>
              <w:spacing w:line="340" w:lineRule="exact"/>
              <w:jc w:val="center"/>
              <w:rPr>
                <w:rFonts w:ascii="宋体" w:hAnsi="宋体" w:eastAsia="宋体"/>
                <w:color w:val="000000"/>
                <w:sz w:val="21"/>
                <w:szCs w:val="21"/>
              </w:rPr>
            </w:pPr>
            <w:r>
              <w:rPr>
                <w:rFonts w:hint="eastAsia" w:ascii="宋体" w:hAnsi="宋体" w:eastAsia="宋体"/>
                <w:color w:val="000000"/>
                <w:sz w:val="21"/>
                <w:szCs w:val="21"/>
              </w:rPr>
              <w:t>2014.4-2017．12</w:t>
            </w:r>
          </w:p>
        </w:tc>
        <w:tc>
          <w:tcPr>
            <w:tcW w:w="3524" w:type="dxa"/>
            <w:noWrap w:val="0"/>
            <w:vAlign w:val="center"/>
          </w:tcPr>
          <w:p>
            <w:pPr>
              <w:spacing w:line="340" w:lineRule="exact"/>
              <w:jc w:val="center"/>
              <w:rPr>
                <w:rFonts w:ascii="宋体" w:hAnsi="宋体" w:eastAsia="宋体"/>
                <w:color w:val="000000"/>
                <w:sz w:val="21"/>
                <w:szCs w:val="21"/>
              </w:rPr>
            </w:pPr>
            <w:r>
              <w:rPr>
                <w:rFonts w:hint="eastAsia" w:ascii="宋体" w:hAnsi="宋体" w:eastAsia="宋体"/>
                <w:sz w:val="21"/>
                <w:szCs w:val="21"/>
              </w:rPr>
              <w:t>汇票处理设备、容纸机构及汇票上纸方法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right"/>
        </w:trPr>
        <w:tc>
          <w:tcPr>
            <w:tcW w:w="675" w:type="dxa"/>
            <w:noWrap w:val="0"/>
            <w:vAlign w:val="center"/>
          </w:tcPr>
          <w:p>
            <w:pPr>
              <w:spacing w:line="340" w:lineRule="exact"/>
              <w:jc w:val="center"/>
              <w:rPr>
                <w:rFonts w:ascii="宋体" w:hAnsi="宋体" w:eastAsia="宋体"/>
                <w:color w:val="000000"/>
                <w:sz w:val="21"/>
                <w:szCs w:val="21"/>
              </w:rPr>
            </w:pPr>
            <w:r>
              <w:rPr>
                <w:rFonts w:hint="eastAsia" w:ascii="宋体" w:hAnsi="宋体" w:eastAsia="宋体"/>
                <w:color w:val="000000"/>
                <w:sz w:val="21"/>
                <w:szCs w:val="21"/>
              </w:rPr>
              <w:t>7</w:t>
            </w:r>
          </w:p>
        </w:tc>
        <w:tc>
          <w:tcPr>
            <w:tcW w:w="1134" w:type="dxa"/>
            <w:noWrap w:val="0"/>
            <w:vAlign w:val="center"/>
          </w:tcPr>
          <w:p>
            <w:pPr>
              <w:spacing w:line="340" w:lineRule="exact"/>
              <w:jc w:val="center"/>
              <w:rPr>
                <w:rFonts w:ascii="宋体" w:hAnsi="宋体" w:eastAsia="宋体"/>
                <w:sz w:val="21"/>
                <w:szCs w:val="21"/>
              </w:rPr>
            </w:pPr>
            <w:r>
              <w:rPr>
                <w:rFonts w:ascii="宋体" w:hAnsi="宋体" w:eastAsia="宋体"/>
                <w:color w:val="000000"/>
                <w:sz w:val="21"/>
                <w:szCs w:val="21"/>
              </w:rPr>
              <w:t>共同专利</w:t>
            </w:r>
          </w:p>
        </w:tc>
        <w:tc>
          <w:tcPr>
            <w:tcW w:w="1701" w:type="dxa"/>
            <w:noWrap w:val="0"/>
            <w:vAlign w:val="center"/>
          </w:tcPr>
          <w:p>
            <w:pPr>
              <w:spacing w:line="340" w:lineRule="exact"/>
              <w:jc w:val="center"/>
              <w:rPr>
                <w:rFonts w:hint="eastAsia" w:ascii="宋体" w:hAnsi="宋体" w:eastAsia="宋体"/>
                <w:sz w:val="21"/>
                <w:szCs w:val="21"/>
              </w:rPr>
            </w:pPr>
            <w:r>
              <w:rPr>
                <w:rFonts w:hint="eastAsia" w:ascii="宋体" w:hAnsi="宋体" w:eastAsia="宋体"/>
                <w:sz w:val="21"/>
                <w:szCs w:val="21"/>
              </w:rPr>
              <w:t>王春涛/第一名</w:t>
            </w:r>
          </w:p>
          <w:p>
            <w:pPr>
              <w:spacing w:line="340" w:lineRule="exact"/>
              <w:jc w:val="center"/>
              <w:rPr>
                <w:rFonts w:ascii="宋体" w:hAnsi="宋体" w:eastAsia="宋体"/>
                <w:sz w:val="21"/>
                <w:szCs w:val="21"/>
              </w:rPr>
            </w:pPr>
            <w:r>
              <w:rPr>
                <w:rFonts w:hint="eastAsia" w:ascii="宋体" w:hAnsi="宋体" w:eastAsia="宋体"/>
                <w:sz w:val="21"/>
                <w:szCs w:val="21"/>
              </w:rPr>
              <w:t>许逢博/第九名</w:t>
            </w:r>
          </w:p>
        </w:tc>
        <w:tc>
          <w:tcPr>
            <w:tcW w:w="1985" w:type="dxa"/>
            <w:noWrap w:val="0"/>
            <w:vAlign w:val="center"/>
          </w:tcPr>
          <w:p>
            <w:pPr>
              <w:spacing w:line="340" w:lineRule="exact"/>
              <w:jc w:val="center"/>
              <w:rPr>
                <w:rFonts w:ascii="宋体" w:hAnsi="宋体" w:eastAsia="宋体"/>
                <w:color w:val="000000"/>
                <w:sz w:val="21"/>
                <w:szCs w:val="21"/>
              </w:rPr>
            </w:pPr>
            <w:r>
              <w:rPr>
                <w:rFonts w:hint="eastAsia" w:ascii="宋体" w:hAnsi="宋体" w:eastAsia="宋体"/>
                <w:color w:val="000000"/>
                <w:sz w:val="21"/>
                <w:szCs w:val="21"/>
              </w:rPr>
              <w:t>2014.4-2017．12</w:t>
            </w:r>
          </w:p>
        </w:tc>
        <w:tc>
          <w:tcPr>
            <w:tcW w:w="3524" w:type="dxa"/>
            <w:noWrap w:val="0"/>
            <w:vAlign w:val="center"/>
          </w:tcPr>
          <w:p>
            <w:pPr>
              <w:spacing w:line="340" w:lineRule="exact"/>
              <w:jc w:val="center"/>
              <w:rPr>
                <w:rFonts w:ascii="宋体" w:hAnsi="宋体" w:eastAsia="宋体"/>
                <w:color w:val="000000"/>
                <w:sz w:val="21"/>
                <w:szCs w:val="21"/>
              </w:rPr>
            </w:pPr>
            <w:r>
              <w:rPr>
                <w:rFonts w:hint="eastAsia" w:ascii="宋体" w:hAnsi="宋体" w:eastAsia="宋体"/>
                <w:sz w:val="21"/>
                <w:szCs w:val="21"/>
              </w:rPr>
              <w:t>一种金融票据打印机及其控制方法</w:t>
            </w:r>
          </w:p>
        </w:tc>
      </w:tr>
    </w:tbl>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eastAsia="zh-CN"/>
        </w:rPr>
        <w:t>（四）</w:t>
      </w:r>
      <w:r>
        <w:rPr>
          <w:rFonts w:hint="eastAsia" w:ascii="仿宋_GB2312" w:hAnsi="仿宋_GB2312" w:eastAsia="仿宋_GB2312" w:cs="仿宋_GB2312"/>
          <w:b/>
          <w:bCs/>
          <w:sz w:val="32"/>
          <w:szCs w:val="32"/>
        </w:rPr>
        <w:t>项目名称</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rPr>
        <w:t>国产大丝束碳纤增强风电叶片碳梁快速稳定化制备关键技术及产业化</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rPr>
        <w:t>提名者及提名意见</w:t>
      </w:r>
      <w:r>
        <w:rPr>
          <w:rFonts w:hint="eastAsia" w:ascii="仿宋_GB2312" w:hAnsi="仿宋_GB2312" w:eastAsia="仿宋_GB2312" w:cs="仿宋_GB2312"/>
          <w:b/>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提名者：威海市科学技术局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提名意见：该项目通过开发大丝束碳纤维原丝制备技术、超长尺寸风电叶片拉挤碳梁快速稳定拉挤成型技术和变形控制技术、碳梁拉挤成型用模具和工装的设计与制造技术、拉挤用高强度、高韧性环氧树脂体系及碳梁性能数值仿真分析及质量一致性控制保证技术，形成了大丝束碳纤维增强环氧树脂基风电叶片碳梁产业化制备技术。用此技术生产的碳梁产品质量稳定，产品性能与美国同类产品相比，各项力学性能平均提升约18%。通过本项目的研发，形成授权发明专利1项，授权其他知识产权11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的完成，不仅研发了国产大丝束碳纤维，为后续国产碳纤维的工业化、大批量应用打下了坚实的基础，更为重要的是，本项目率先将国产大丝束碳纤维成功批量应用于风电叶片用碳梁产品，为国产碳纤维的下游应用打开了一个巨大的应用市场，大大促进了国产碳纤维的研发和应用，对国产碳纤维及复合材料行业的发展起到了极大的引领作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的实施为企业和地方带来了较好的经济效益，2017、2018年和2019年前三季度合计新增销售额约12.9亿元，合计新增利润约2.7亿元。同时，该项目的实施为国产碳纤维的下游应用打开了一个巨大的应用市场，大大促进了国产碳纤维的研发和应用，对国产碳纤维及复合材料行业的发展起到了极大的引领作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项目的实施是推进供给侧结构性改革，培育战略性新兴产业，加快新旧动能转换的重要举措。项目的落地实施，有助于推动山东省和威海市的新旧动能转换，培育新的经济增长点，助力地方经济的高质量发展。</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rPr>
        <w:t>项目简介</w:t>
      </w:r>
      <w:r>
        <w:rPr>
          <w:rFonts w:hint="eastAsia" w:ascii="仿宋_GB2312" w:hAnsi="仿宋_GB2312" w:eastAsia="仿宋_GB2312" w:cs="仿宋_GB2312"/>
          <w:b/>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项目通过开发大丝束碳纤维原丝制备技术、超长尺寸风电叶片拉挤碳梁快速稳定拉挤成型技术和变形控制技术、碳梁拉挤成型用模具和工装的设计与制造技术等关键技术，形成了大丝束碳纤维增强环氧树脂基风电叶片碳梁产业化制备技术。通过本项目的研发，形成授权发明专利1项，授权其他知识产权11项。经济效益方面，2017、2018年和2019年前三季度合计新增销售额约12.9亿元，合计新增利润约2.7亿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采用国产大丝束碳纤维增强环氧树脂制备的风电叶片碳梁产品具有轻质、高强（≥1600 MPa）、高模（≥158 GPa）等特点，主要应用于3MW以上的大型风机叶片中的梁帽位置，能够充分发挥碳纤维高模轻质的特点，可以提高叶片刚性及降低叶片重量，提高叶片抗疲劳性能，提升风能利用效率。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项目的完成，不仅研发了国产大丝束碳纤维，为后续国产碳纤维的工业化、大批量应用打下了坚实的基础，更为重要的是，本项目率先将国产大丝束碳纤维成功批量应用于风电叶片用碳梁产品，为国产碳纤维的下游应用打开了一个巨大的应用市场，大大促进了国产碳纤维的研发和应用，对国产碳纤维及复合材料行业的发展起到了极大的引领作用，同时项目的实施也有助于推动山东省和威海市的新旧动能转换，培育新的经济增长点，助力地方经济的高质量发展。</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rPr>
        <w:t>客观评价</w:t>
      </w:r>
      <w:r>
        <w:rPr>
          <w:rFonts w:hint="eastAsia" w:ascii="仿宋_GB2312" w:hAnsi="仿宋_GB2312" w:eastAsia="仿宋_GB2312" w:cs="仿宋_GB2312"/>
          <w:b/>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威海拓展有限公司是国内碳纤维领域的龙头企业，接受了中国建筑材料联合会提出的建议，联合北京化工大学、沈阳飞机设计研究所、中复神鹰碳纤维有限公司、中国化学纤维工业协会共同完成了《聚丙烯腈基碳纤维》（标准号：GB/T 26752-2011）国家标准的编写。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基于该国家标准的制定，拓展公司在碳纤维技术方面得到了各大相关院校、研究所、协会以及国家的认可。2012年拓展公司开启了国产大丝束碳纤维的研发，历时两年成功研发出了适合碳梁生产的原材料--大丝束碳纤维，并于2017年初用于碳梁产品的研发生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rPr>
        <w:t>2、技术检测报告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风电叶片主结构碳梁是一种碳纤维复合材料，为了对碳梁研发结果进行一个全面的权威性的客观评价，2017年1月我司委托中国飞机强度研究所力学性能评定与测试中心对我司生产的碳梁进行了性能检测。中国飞机强度研究所（623所）是中国航空业唯一的飞机强度研究中心与地面强度验证试验基地，主要技术研究方向包括飞机结构抗疲劳断裂及可靠性设计技术、复合材料结构强度等，拥有国内领先的试验技术和先进的实验设备以及CNAS第三方检测资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检测结果如下：</w:t>
      </w:r>
    </w:p>
    <w:p>
      <w:pPr>
        <w:pStyle w:val="16"/>
        <w:keepNext w:val="0"/>
        <w:keepLines w:val="0"/>
        <w:pageBreakBefore w:val="0"/>
        <w:widowControl w:val="0"/>
        <w:numPr>
          <w:ilvl w:val="0"/>
          <w:numId w:val="0"/>
        </w:numPr>
        <w:kinsoku/>
        <w:wordWrap/>
        <w:overflowPunct/>
        <w:topLinePunct w:val="0"/>
        <w:autoSpaceDE/>
        <w:autoSpaceDN/>
        <w:bidi w:val="0"/>
        <w:adjustRightInd/>
        <w:snapToGrid/>
        <w:spacing w:line="560" w:lineRule="exact"/>
        <w:ind w:left="482" w:lef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①0°拉伸模量为166GPa（项目要求≧158 GPa）；</w:t>
      </w:r>
    </w:p>
    <w:p>
      <w:pPr>
        <w:keepNext w:val="0"/>
        <w:keepLines w:val="0"/>
        <w:pageBreakBefore w:val="0"/>
        <w:widowControl w:val="0"/>
        <w:kinsoku/>
        <w:wordWrap/>
        <w:overflowPunct/>
        <w:topLinePunct w:val="0"/>
        <w:autoSpaceDE/>
        <w:autoSpaceDN/>
        <w:bidi w:val="0"/>
        <w:adjustRightInd/>
        <w:snapToGrid/>
        <w:spacing w:line="560" w:lineRule="exact"/>
        <w:ind w:firstLine="482"/>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② 0°压缩模量为150 GPa（项目要求≧138 GPa）；</w:t>
      </w:r>
    </w:p>
    <w:p>
      <w:pPr>
        <w:keepNext w:val="0"/>
        <w:keepLines w:val="0"/>
        <w:pageBreakBefore w:val="0"/>
        <w:widowControl w:val="0"/>
        <w:kinsoku/>
        <w:wordWrap/>
        <w:overflowPunct/>
        <w:topLinePunct w:val="0"/>
        <w:autoSpaceDE/>
        <w:autoSpaceDN/>
        <w:bidi w:val="0"/>
        <w:adjustRightInd/>
        <w:snapToGrid/>
        <w:spacing w:line="560" w:lineRule="exact"/>
        <w:ind w:firstLine="482"/>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③ 0°弯曲模量为148 GPa（项目要求为≧140 GPa）；</w:t>
      </w:r>
    </w:p>
    <w:p>
      <w:pPr>
        <w:keepNext w:val="0"/>
        <w:keepLines w:val="0"/>
        <w:pageBreakBefore w:val="0"/>
        <w:widowControl w:val="0"/>
        <w:kinsoku/>
        <w:wordWrap/>
        <w:overflowPunct/>
        <w:topLinePunct w:val="0"/>
        <w:autoSpaceDE/>
        <w:autoSpaceDN/>
        <w:bidi w:val="0"/>
        <w:adjustRightInd/>
        <w:snapToGrid/>
        <w:spacing w:line="560" w:lineRule="exact"/>
        <w:ind w:firstLine="482"/>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④ 层间剪切强度为73.6 GPa（项目要求为≧52 MPa）。</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结论：623所测试得到的碳梁力学性能均能够满足项目技术要求。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3、项目验收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①威海光威复合材料股份有限公司抓住世界风电行业发展机遇，依托复材产品生产技术及经验、碳纤维可以自产、风电叶片预浸料可以生产并拥有自主知识产权等优势，引进天津工业大学张国利教授等人的技术支持，在公司全体技术员的努力下，攻关了《碳纤维拉挤碳板主结构材料制备关键共性技术及工艺研究》项目，并且填补了国内在此领域的空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2018年11月，项目通过山东半岛（威海）国家自主创新示范区发展建设项目评审，综合绩效评价意见为优秀，具体评价结论如下：本项目从大型风电叶片用碳纤维增强材料、环氧树脂基体、脱模布等几个方面展开研究，解决了碳纤维拉挤碳板的表观及脱模布的贴覆问题；解决了拉挤过程中脱模布边缘与产品容易脱离，造成包覆不良，有翘白边、干纱的问题。经过对工艺、设备的调试，可实现0.5m/min的拉挤速度，形成了50万米/年的产能。</w:t>
      </w:r>
    </w:p>
    <w:p>
      <w:pPr>
        <w:pStyle w:val="5"/>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②《碳纤维低成本制备关键技术研究及其复合材料产业化应用》项目本着高效、低成本的要求，基于干喷湿纺、大丝束生产的两种途径突破高效低成本的预氧化碳化产业化关键技术，研制出性能达标的低成本碳纤维，完善其复合材料性能，显著降低国产碳纤维的生产成本，为其在风机叶片典型试验件-拉挤板的产业化应用提供基础，实现碳纤维的国产化自主保障，进而更好的保障航天、航空、重大基础设施、轨道交通、压力容器制造、高端体育休闲用品等其他领域的需求。</w:t>
      </w:r>
    </w:p>
    <w:p>
      <w:pPr>
        <w:pStyle w:val="5"/>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2019年1月，项目通过山东省重点产业关键技术创新工程项目评审，综合绩效评价意见为优秀，具体评价结论如下：项目突破了大釜聚合工艺技术、高效凝固技术、高效水洗技术等关键技术问题，原丝纺速提高到300米/分钟，开发了低成本碳纤维，项目产品主要技术指标达到国内领先水平。</w:t>
      </w:r>
    </w:p>
    <w:p>
      <w:pPr>
        <w:pStyle w:val="5"/>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4、科技奖励</w:t>
      </w:r>
    </w:p>
    <w:p>
      <w:pPr>
        <w:pStyle w:val="5"/>
        <w:keepNext w:val="0"/>
        <w:keepLines w:val="0"/>
        <w:pageBreakBefore w:val="0"/>
        <w:widowControl w:val="0"/>
        <w:kinsoku/>
        <w:wordWrap/>
        <w:overflowPunct/>
        <w:topLinePunct w:val="0"/>
        <w:autoSpaceDE/>
        <w:autoSpaceDN/>
        <w:bidi w:val="0"/>
        <w:adjustRightInd/>
        <w:snapToGrid/>
        <w:spacing w:line="560" w:lineRule="exact"/>
        <w:ind w:firstLine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①2018年12月，《高模量风电主结构碳梁的研发及应用》获山东省职工优秀技术创新成果三等奖，获奖人包括林凤森、李光友、刘昌波、王文义、曲晓东、王龙、李丰选、殷娇娇、张洪池、邹佩君。</w:t>
      </w:r>
    </w:p>
    <w:p>
      <w:pPr>
        <w:pStyle w:val="5"/>
        <w:keepNext w:val="0"/>
        <w:keepLines w:val="0"/>
        <w:pageBreakBefore w:val="0"/>
        <w:widowControl w:val="0"/>
        <w:kinsoku/>
        <w:wordWrap/>
        <w:overflowPunct/>
        <w:topLinePunct w:val="0"/>
        <w:autoSpaceDE/>
        <w:autoSpaceDN/>
        <w:bidi w:val="0"/>
        <w:adjustRightInd/>
        <w:snapToGrid/>
        <w:spacing w:line="560" w:lineRule="exact"/>
        <w:ind w:firstLine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②2019年11月，《国产大丝束碳纤维增强风电叶片碳梁快速稳定化拉挤制备关键技术及产业化》项目获中国复合材料学会科学技术奖二等奖。</w:t>
      </w:r>
    </w:p>
    <w:p>
      <w:pPr>
        <w:pStyle w:val="5"/>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5、用户应用评价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该项目生产的产品风电叶片主结构碳梁已应用于维斯塔斯叶片工厂生产叶片，自2016年7月以来年供货量逐年增长，迄今为止供货产品超千万米，为维斯塔斯叶片产能提升做出了巨大贡献，维斯塔斯叶片厂对光威提供的产品给予高度的评价，并于2018年6月的维斯塔斯供应商大会上对光威授予“效益提升最佳贡献奖”，这是对光威生产的产品给予最大的肯定。</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rPr>
        <w:t>应用情况</w:t>
      </w:r>
      <w:r>
        <w:rPr>
          <w:rFonts w:hint="eastAsia" w:ascii="仿宋_GB2312" w:hAnsi="仿宋_GB2312" w:eastAsia="仿宋_GB2312" w:cs="仿宋_GB2312"/>
          <w:b/>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2012年开始威海拓展纤维公司通过开发国产大丝束碳纤维原丝制备技术，突破了大釜聚合工艺技术的优化、高效凝固技术的研究、高效水洗技术的研究、高效上油技术的研究、配套油剂研制、高效干燥技术的研究、高倍牵伸技术的研究、在线毛丝清理技术的研究、预氧化径向结构均质结构控制技术、低温碳化处理过程中焦油瞬时排放技术、大丝束和干湿法碳纤维表面处理技术、大丝束和干湿法碳纤维上浆剂的处理、千吨线低成本碳纤维产业化稳定批产技术等十余项关键技术。自2016年光威复材使用拓展大丝束24K碳纤维进行碳梁产品研发，截止目前，共计使用24K碳纤维约600吨，生产碳梁产品约120万米。</w:t>
      </w:r>
    </w:p>
    <w:p>
      <w:pPr>
        <w:pStyle w:val="5"/>
        <w:keepNext w:val="0"/>
        <w:keepLines w:val="0"/>
        <w:pageBreakBefore w:val="0"/>
        <w:widowControl w:val="0"/>
        <w:kinsoku/>
        <w:wordWrap/>
        <w:overflowPunct/>
        <w:topLinePunct w:val="0"/>
        <w:autoSpaceDE/>
        <w:autoSpaceDN/>
        <w:bidi w:val="0"/>
        <w:adjustRightInd/>
        <w:snapToGrid/>
        <w:spacing w:line="550" w:lineRule="exact"/>
        <w:ind w:firstLine="56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2015年12月，威海光威复合材料有限公司依托碳纤维、预浸料及复材制品方面多年的生产技术及研发经验，与天津工业大学开展技术合作，先后突破了超长尺寸风电叶片拉挤碳梁快速稳定拉挤成型技术和变形控制技术、碳梁拉挤成型用模具和工装的设计与制造技术等关键技术，并解决了脱模布残留、打磨后干纱、直线度超差、纤维弯曲、铺放不随形、铺放搭接等系列问题，并于2016年8月开始碳梁产品的稳定批量生产。2017年1月使用拓展大丝束碳纤维生产研发碳梁，所用的24K碳纤维能满足碳梁拉挤生产的工艺要求，所生产的碳梁经性能测试，所有指标满足项目技术要求，为光威能源新材料有限公司碳梁产品的批量生产以及推广提供了强大的技术支持。</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威海光威能源新材料有限公司依托光威复材的丰富技术研发经验，不断完善生产，积极开发新产品，目前主要从事风电叶片主结构碳梁的生产，拥有拉挤生产线50余条，碳梁产品年产能可达750万米。2018年12月光威能源新材料公司用吉林精功生产的25K碳纤维批量生产碳梁，所用的碳纤维能满足碳梁生产的工艺要求，所生产的碳梁经性能测试，所有指标满足项目技术要求。截至2019年9月，碳梁生产共使用包括威海拓展和吉林精功在内的国产大丝束碳纤维约1070吨，极大带动了国产碳纤维的研发和应用。光威碳梁生产工厂建立了全面的质量管理体系，根据客户要求实施了规划化生产管理，生产数据显示：生产的碳梁产品质量稳定，产品经Vestas及其叶片代工厂TPI开始批量使用至今，未出现可靠性及安全性问题。</w:t>
      </w:r>
    </w:p>
    <w:p>
      <w:pPr>
        <w:keepNext w:val="0"/>
        <w:keepLines w:val="0"/>
        <w:pageBreakBefore w:val="0"/>
        <w:widowControl w:val="0"/>
        <w:kinsoku/>
        <w:wordWrap/>
        <w:overflowPunct/>
        <w:topLinePunct w:val="0"/>
        <w:autoSpaceDE/>
        <w:autoSpaceDN/>
        <w:bidi w:val="0"/>
        <w:adjustRightInd/>
        <w:snapToGrid/>
        <w:spacing w:line="550" w:lineRule="exact"/>
        <w:textAlignment w:val="auto"/>
        <w:rPr>
          <w:rFonts w:hint="eastAsia" w:ascii="仿宋_GB2312" w:hAnsi="仿宋_GB2312" w:eastAsia="仿宋_GB2312" w:cs="仿宋_GB2312"/>
          <w:sz w:val="32"/>
          <w:szCs w:val="32"/>
        </w:rPr>
        <w:sectPr>
          <w:pgSz w:w="11906" w:h="16838"/>
          <w:pgMar w:top="2211" w:right="1531" w:bottom="1871" w:left="1531" w:header="851" w:footer="992" w:gutter="0"/>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rPr>
        <w:t>主要知识产权和标准规范等目录</w:t>
      </w:r>
      <w:r>
        <w:rPr>
          <w:rFonts w:hint="eastAsia" w:ascii="仿宋_GB2312" w:hAnsi="仿宋_GB2312" w:eastAsia="仿宋_GB2312" w:cs="仿宋_GB2312"/>
          <w:b/>
          <w:bCs/>
          <w:sz w:val="32"/>
          <w:szCs w:val="32"/>
          <w:lang w:eastAsia="zh-CN"/>
        </w:rPr>
        <w:t>：</w:t>
      </w:r>
    </w:p>
    <w:tbl>
      <w:tblPr>
        <w:tblStyle w:val="10"/>
        <w:tblpPr w:leftFromText="180" w:rightFromText="180" w:vertAnchor="text" w:horzAnchor="page" w:tblpX="614" w:tblpY="39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6"/>
        <w:gridCol w:w="2533"/>
        <w:gridCol w:w="961"/>
        <w:gridCol w:w="1735"/>
        <w:gridCol w:w="1220"/>
        <w:gridCol w:w="1283"/>
        <w:gridCol w:w="2175"/>
        <w:gridCol w:w="3360"/>
        <w:gridCol w:w="1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6" w:type="dxa"/>
            <w:shd w:val="clear" w:color="auto" w:fill="auto"/>
            <w:noWrap w:val="0"/>
            <w:vAlign w:val="center"/>
          </w:tcPr>
          <w:p>
            <w:pPr>
              <w:pStyle w:val="5"/>
              <w:spacing w:line="390" w:lineRule="exact"/>
              <w:ind w:firstLine="0" w:firstLineChars="0"/>
              <w:jc w:val="center"/>
              <w:rPr>
                <w:rFonts w:ascii="Times New Roman" w:hAnsi="Times New Roman"/>
                <w:bCs/>
                <w:color w:val="000000"/>
                <w:kern w:val="0"/>
                <w:sz w:val="21"/>
                <w:szCs w:val="21"/>
              </w:rPr>
            </w:pPr>
            <w:r>
              <w:rPr>
                <w:rFonts w:ascii="Times New Roman" w:hAnsi="Times New Roman"/>
                <w:color w:val="000000"/>
                <w:sz w:val="21"/>
                <w:szCs w:val="22"/>
              </w:rPr>
              <w:t>知识产权（标准）类别</w:t>
            </w:r>
          </w:p>
        </w:tc>
        <w:tc>
          <w:tcPr>
            <w:tcW w:w="2533" w:type="dxa"/>
            <w:shd w:val="clear" w:color="auto" w:fill="auto"/>
            <w:noWrap w:val="0"/>
            <w:vAlign w:val="center"/>
          </w:tcPr>
          <w:p>
            <w:pPr>
              <w:pStyle w:val="5"/>
              <w:spacing w:line="390" w:lineRule="exact"/>
              <w:ind w:firstLine="0" w:firstLineChars="0"/>
              <w:jc w:val="center"/>
              <w:rPr>
                <w:rFonts w:ascii="Times New Roman" w:hAnsi="Times New Roman"/>
                <w:color w:val="000000"/>
                <w:sz w:val="21"/>
                <w:szCs w:val="22"/>
              </w:rPr>
            </w:pPr>
            <w:r>
              <w:rPr>
                <w:rFonts w:ascii="Times New Roman" w:hAnsi="Times New Roman"/>
                <w:color w:val="000000"/>
                <w:sz w:val="21"/>
                <w:szCs w:val="22"/>
              </w:rPr>
              <w:t>知识产权（标准）</w:t>
            </w:r>
          </w:p>
          <w:p>
            <w:pPr>
              <w:pStyle w:val="5"/>
              <w:spacing w:line="390" w:lineRule="exact"/>
              <w:ind w:firstLine="0" w:firstLineChars="0"/>
              <w:jc w:val="center"/>
              <w:rPr>
                <w:rFonts w:ascii="Times New Roman" w:hAnsi="Times New Roman"/>
                <w:bCs/>
                <w:color w:val="000000"/>
                <w:kern w:val="0"/>
                <w:sz w:val="21"/>
                <w:szCs w:val="21"/>
              </w:rPr>
            </w:pPr>
            <w:r>
              <w:rPr>
                <w:rFonts w:ascii="Times New Roman" w:hAnsi="Times New Roman"/>
                <w:color w:val="000000"/>
                <w:sz w:val="21"/>
                <w:szCs w:val="22"/>
              </w:rPr>
              <w:t>具体名称</w:t>
            </w:r>
          </w:p>
        </w:tc>
        <w:tc>
          <w:tcPr>
            <w:tcW w:w="961" w:type="dxa"/>
            <w:shd w:val="clear" w:color="auto" w:fill="auto"/>
            <w:noWrap w:val="0"/>
            <w:vAlign w:val="center"/>
          </w:tcPr>
          <w:p>
            <w:pPr>
              <w:pStyle w:val="5"/>
              <w:spacing w:line="390" w:lineRule="exact"/>
              <w:ind w:firstLine="0" w:firstLineChars="0"/>
              <w:jc w:val="center"/>
              <w:rPr>
                <w:rFonts w:ascii="Times New Roman" w:hAnsi="Times New Roman"/>
                <w:color w:val="000000"/>
                <w:sz w:val="21"/>
                <w:szCs w:val="22"/>
              </w:rPr>
            </w:pPr>
            <w:r>
              <w:rPr>
                <w:rFonts w:ascii="Times New Roman" w:hAnsi="Times New Roman"/>
                <w:color w:val="000000"/>
                <w:sz w:val="21"/>
                <w:szCs w:val="22"/>
              </w:rPr>
              <w:t>国家</w:t>
            </w:r>
          </w:p>
          <w:p>
            <w:pPr>
              <w:pStyle w:val="5"/>
              <w:spacing w:line="390" w:lineRule="exact"/>
              <w:ind w:firstLine="0" w:firstLineChars="0"/>
              <w:jc w:val="center"/>
              <w:rPr>
                <w:rFonts w:ascii="Times New Roman" w:hAnsi="Times New Roman"/>
                <w:bCs/>
                <w:color w:val="000000"/>
                <w:kern w:val="0"/>
                <w:sz w:val="21"/>
                <w:szCs w:val="21"/>
              </w:rPr>
            </w:pPr>
            <w:r>
              <w:rPr>
                <w:rFonts w:ascii="Times New Roman" w:hAnsi="Times New Roman"/>
                <w:color w:val="000000"/>
                <w:sz w:val="21"/>
                <w:szCs w:val="22"/>
              </w:rPr>
              <w:t>（地区）</w:t>
            </w:r>
          </w:p>
        </w:tc>
        <w:tc>
          <w:tcPr>
            <w:tcW w:w="1735" w:type="dxa"/>
            <w:shd w:val="clear" w:color="auto" w:fill="auto"/>
            <w:noWrap w:val="0"/>
            <w:vAlign w:val="center"/>
          </w:tcPr>
          <w:p>
            <w:pPr>
              <w:pStyle w:val="5"/>
              <w:spacing w:line="390" w:lineRule="exact"/>
              <w:ind w:firstLine="0" w:firstLineChars="0"/>
              <w:jc w:val="center"/>
              <w:rPr>
                <w:rFonts w:ascii="Times New Roman" w:hAnsi="Times New Roman"/>
                <w:bCs/>
                <w:color w:val="000000"/>
                <w:kern w:val="0"/>
                <w:sz w:val="21"/>
                <w:szCs w:val="21"/>
              </w:rPr>
            </w:pPr>
            <w:r>
              <w:rPr>
                <w:rFonts w:ascii="Times New Roman" w:hAnsi="Times New Roman"/>
                <w:color w:val="000000"/>
                <w:sz w:val="21"/>
                <w:szCs w:val="22"/>
              </w:rPr>
              <w:t>授权号（标准编号）</w:t>
            </w:r>
          </w:p>
        </w:tc>
        <w:tc>
          <w:tcPr>
            <w:tcW w:w="1220" w:type="dxa"/>
            <w:shd w:val="clear" w:color="auto" w:fill="auto"/>
            <w:noWrap w:val="0"/>
            <w:vAlign w:val="center"/>
          </w:tcPr>
          <w:p>
            <w:pPr>
              <w:pStyle w:val="5"/>
              <w:spacing w:line="390" w:lineRule="exact"/>
              <w:ind w:firstLine="0" w:firstLineChars="0"/>
              <w:jc w:val="center"/>
              <w:rPr>
                <w:rFonts w:ascii="Times New Roman" w:hAnsi="Times New Roman"/>
                <w:bCs/>
                <w:color w:val="000000"/>
                <w:kern w:val="0"/>
                <w:sz w:val="21"/>
                <w:szCs w:val="21"/>
              </w:rPr>
            </w:pPr>
            <w:r>
              <w:rPr>
                <w:rFonts w:ascii="Times New Roman" w:hAnsi="Times New Roman"/>
                <w:color w:val="000000"/>
                <w:sz w:val="21"/>
                <w:szCs w:val="22"/>
              </w:rPr>
              <w:t>授权（标准发布）日期</w:t>
            </w:r>
          </w:p>
        </w:tc>
        <w:tc>
          <w:tcPr>
            <w:tcW w:w="1283" w:type="dxa"/>
            <w:shd w:val="clear" w:color="auto" w:fill="auto"/>
            <w:noWrap w:val="0"/>
            <w:vAlign w:val="center"/>
          </w:tcPr>
          <w:p>
            <w:pPr>
              <w:pStyle w:val="5"/>
              <w:spacing w:line="390" w:lineRule="exact"/>
              <w:ind w:firstLine="0" w:firstLineChars="0"/>
              <w:jc w:val="center"/>
              <w:rPr>
                <w:rFonts w:ascii="Times New Roman" w:hAnsi="Times New Roman"/>
                <w:bCs/>
                <w:color w:val="000000"/>
                <w:kern w:val="0"/>
                <w:sz w:val="21"/>
                <w:szCs w:val="21"/>
              </w:rPr>
            </w:pPr>
            <w:r>
              <w:rPr>
                <w:rFonts w:ascii="Times New Roman" w:hAnsi="Times New Roman"/>
                <w:color w:val="000000"/>
                <w:sz w:val="21"/>
                <w:szCs w:val="22"/>
              </w:rPr>
              <w:t>证书编号</w:t>
            </w:r>
            <w:r>
              <w:rPr>
                <w:rFonts w:ascii="Times New Roman" w:hAnsi="Times New Roman"/>
                <w:color w:val="000000"/>
                <w:sz w:val="21"/>
                <w:szCs w:val="22"/>
              </w:rPr>
              <w:br w:type="textWrapping"/>
            </w:r>
            <w:r>
              <w:rPr>
                <w:rFonts w:ascii="Times New Roman" w:hAnsi="Times New Roman"/>
                <w:color w:val="000000"/>
                <w:sz w:val="21"/>
                <w:szCs w:val="22"/>
              </w:rPr>
              <w:t>（标准批准发布部门）</w:t>
            </w:r>
          </w:p>
        </w:tc>
        <w:tc>
          <w:tcPr>
            <w:tcW w:w="2175" w:type="dxa"/>
            <w:shd w:val="clear" w:color="auto" w:fill="auto"/>
            <w:noWrap w:val="0"/>
            <w:vAlign w:val="center"/>
          </w:tcPr>
          <w:p>
            <w:pPr>
              <w:pStyle w:val="5"/>
              <w:spacing w:line="390" w:lineRule="exact"/>
              <w:ind w:firstLine="0" w:firstLineChars="0"/>
              <w:jc w:val="center"/>
              <w:rPr>
                <w:rFonts w:ascii="Times New Roman" w:hAnsi="Times New Roman"/>
                <w:bCs/>
                <w:color w:val="000000"/>
                <w:kern w:val="0"/>
                <w:sz w:val="21"/>
                <w:szCs w:val="21"/>
              </w:rPr>
            </w:pPr>
            <w:r>
              <w:rPr>
                <w:rFonts w:ascii="Times New Roman" w:hAnsi="Times New Roman"/>
                <w:color w:val="000000"/>
                <w:sz w:val="21"/>
                <w:szCs w:val="22"/>
              </w:rPr>
              <w:t>权利人（标准起草单位）</w:t>
            </w:r>
          </w:p>
        </w:tc>
        <w:tc>
          <w:tcPr>
            <w:tcW w:w="3360" w:type="dxa"/>
            <w:shd w:val="clear" w:color="auto" w:fill="auto"/>
            <w:noWrap w:val="0"/>
            <w:vAlign w:val="center"/>
          </w:tcPr>
          <w:p>
            <w:pPr>
              <w:pStyle w:val="5"/>
              <w:spacing w:line="390" w:lineRule="exact"/>
              <w:ind w:firstLine="0" w:firstLineChars="0"/>
              <w:jc w:val="center"/>
              <w:rPr>
                <w:rFonts w:ascii="Times New Roman" w:hAnsi="Times New Roman"/>
                <w:bCs/>
                <w:color w:val="000000"/>
                <w:kern w:val="0"/>
                <w:sz w:val="21"/>
                <w:szCs w:val="21"/>
              </w:rPr>
            </w:pPr>
            <w:r>
              <w:rPr>
                <w:rFonts w:ascii="Times New Roman" w:hAnsi="Times New Roman"/>
                <w:color w:val="000000"/>
                <w:sz w:val="21"/>
                <w:szCs w:val="22"/>
              </w:rPr>
              <w:t>发明人（标准起草人）</w:t>
            </w:r>
          </w:p>
        </w:tc>
        <w:tc>
          <w:tcPr>
            <w:tcW w:w="1100" w:type="dxa"/>
            <w:shd w:val="clear" w:color="auto" w:fill="auto"/>
            <w:noWrap w:val="0"/>
            <w:vAlign w:val="center"/>
          </w:tcPr>
          <w:p>
            <w:pPr>
              <w:spacing w:line="360" w:lineRule="auto"/>
              <w:jc w:val="center"/>
              <w:rPr>
                <w:rFonts w:ascii="Times New Roman" w:hAnsi="Times New Roman"/>
                <w:bCs/>
                <w:color w:val="000000"/>
                <w:kern w:val="0"/>
                <w:szCs w:val="21"/>
              </w:rPr>
            </w:pPr>
            <w:r>
              <w:rPr>
                <w:rFonts w:ascii="Times New Roman" w:hAnsi="Times New Roman"/>
                <w:color w:val="000000"/>
                <w:szCs w:val="22"/>
              </w:rPr>
              <w:t>发明专利（标准）有效状态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6" w:type="dxa"/>
            <w:shd w:val="clear" w:color="auto" w:fill="auto"/>
            <w:noWrap w:val="0"/>
            <w:vAlign w:val="center"/>
          </w:tcPr>
          <w:p>
            <w:pPr>
              <w:spacing w:line="360" w:lineRule="auto"/>
              <w:jc w:val="center"/>
              <w:rPr>
                <w:rFonts w:ascii="Times New Roman" w:hAnsi="Times New Roman"/>
                <w:bCs/>
                <w:color w:val="000000"/>
                <w:kern w:val="0"/>
                <w:szCs w:val="21"/>
              </w:rPr>
            </w:pPr>
            <w:r>
              <w:rPr>
                <w:rFonts w:ascii="Times New Roman" w:hAnsi="Times New Roman"/>
                <w:bCs/>
                <w:color w:val="000000"/>
                <w:kern w:val="0"/>
                <w:szCs w:val="21"/>
              </w:rPr>
              <w:t>发明</w:t>
            </w:r>
          </w:p>
        </w:tc>
        <w:tc>
          <w:tcPr>
            <w:tcW w:w="2533" w:type="dxa"/>
            <w:shd w:val="clear" w:color="auto" w:fill="auto"/>
            <w:noWrap w:val="0"/>
            <w:vAlign w:val="center"/>
          </w:tcPr>
          <w:p>
            <w:pPr>
              <w:spacing w:line="360" w:lineRule="auto"/>
              <w:jc w:val="center"/>
              <w:rPr>
                <w:rFonts w:ascii="Times New Roman" w:hAnsi="Times New Roman"/>
                <w:color w:val="000000"/>
                <w:kern w:val="0"/>
                <w:szCs w:val="21"/>
              </w:rPr>
            </w:pPr>
            <w:r>
              <w:rPr>
                <w:rFonts w:ascii="Times New Roman" w:hAnsi="Times New Roman"/>
                <w:color w:val="000000"/>
                <w:kern w:val="0"/>
                <w:szCs w:val="21"/>
              </w:rPr>
              <w:t>制备大丝束碳纤维的预氧化方法</w:t>
            </w:r>
          </w:p>
        </w:tc>
        <w:tc>
          <w:tcPr>
            <w:tcW w:w="961" w:type="dxa"/>
            <w:shd w:val="clear" w:color="auto" w:fill="auto"/>
            <w:noWrap w:val="0"/>
            <w:vAlign w:val="center"/>
          </w:tcPr>
          <w:p>
            <w:pPr>
              <w:spacing w:line="360" w:lineRule="auto"/>
              <w:jc w:val="center"/>
              <w:rPr>
                <w:rFonts w:ascii="Times New Roman" w:hAnsi="Times New Roman"/>
                <w:color w:val="000000"/>
                <w:kern w:val="0"/>
                <w:szCs w:val="21"/>
              </w:rPr>
            </w:pPr>
            <w:r>
              <w:rPr>
                <w:rFonts w:ascii="Times New Roman" w:hAnsi="Times New Roman"/>
                <w:color w:val="000000"/>
                <w:kern w:val="0"/>
                <w:szCs w:val="21"/>
              </w:rPr>
              <w:t>中国</w:t>
            </w:r>
          </w:p>
        </w:tc>
        <w:tc>
          <w:tcPr>
            <w:tcW w:w="1735" w:type="dxa"/>
            <w:shd w:val="clear" w:color="auto" w:fill="auto"/>
            <w:noWrap w:val="0"/>
            <w:vAlign w:val="center"/>
          </w:tcPr>
          <w:p>
            <w:pPr>
              <w:spacing w:line="360" w:lineRule="auto"/>
              <w:jc w:val="center"/>
              <w:rPr>
                <w:rFonts w:ascii="Times New Roman" w:hAnsi="Times New Roman"/>
                <w:color w:val="000000"/>
                <w:kern w:val="0"/>
                <w:szCs w:val="21"/>
              </w:rPr>
            </w:pPr>
            <w:r>
              <w:rPr>
                <w:rFonts w:ascii="Times New Roman" w:hAnsi="Times New Roman"/>
                <w:color w:val="000000"/>
                <w:kern w:val="0"/>
                <w:szCs w:val="21"/>
              </w:rPr>
              <w:t>ZL 201610517888.5</w:t>
            </w:r>
          </w:p>
        </w:tc>
        <w:tc>
          <w:tcPr>
            <w:tcW w:w="1220" w:type="dxa"/>
            <w:shd w:val="clear" w:color="auto" w:fill="auto"/>
            <w:noWrap w:val="0"/>
            <w:vAlign w:val="center"/>
          </w:tcPr>
          <w:p>
            <w:pPr>
              <w:spacing w:line="360" w:lineRule="auto"/>
              <w:jc w:val="center"/>
              <w:rPr>
                <w:rFonts w:ascii="Times New Roman" w:hAnsi="Times New Roman"/>
                <w:bCs/>
                <w:color w:val="000000"/>
                <w:kern w:val="0"/>
                <w:szCs w:val="21"/>
              </w:rPr>
            </w:pPr>
            <w:r>
              <w:rPr>
                <w:rFonts w:ascii="Times New Roman" w:hAnsi="Times New Roman"/>
                <w:bCs/>
                <w:color w:val="000000"/>
                <w:kern w:val="0"/>
                <w:szCs w:val="21"/>
              </w:rPr>
              <w:t>2018-11-30</w:t>
            </w:r>
          </w:p>
        </w:tc>
        <w:tc>
          <w:tcPr>
            <w:tcW w:w="1283" w:type="dxa"/>
            <w:shd w:val="clear" w:color="auto" w:fill="auto"/>
            <w:noWrap w:val="0"/>
            <w:vAlign w:val="center"/>
          </w:tcPr>
          <w:p>
            <w:pPr>
              <w:spacing w:line="360" w:lineRule="auto"/>
              <w:jc w:val="center"/>
              <w:rPr>
                <w:rFonts w:ascii="Times New Roman" w:hAnsi="Times New Roman"/>
                <w:bCs/>
                <w:color w:val="000000"/>
                <w:kern w:val="0"/>
                <w:szCs w:val="21"/>
              </w:rPr>
            </w:pPr>
            <w:r>
              <w:rPr>
                <w:rFonts w:ascii="Times New Roman" w:hAnsi="Times New Roman"/>
                <w:bCs/>
                <w:color w:val="000000"/>
                <w:kern w:val="0"/>
                <w:szCs w:val="21"/>
              </w:rPr>
              <w:t>3167026</w:t>
            </w:r>
          </w:p>
        </w:tc>
        <w:tc>
          <w:tcPr>
            <w:tcW w:w="2175" w:type="dxa"/>
            <w:shd w:val="clear" w:color="auto" w:fill="auto"/>
            <w:noWrap w:val="0"/>
            <w:vAlign w:val="center"/>
          </w:tcPr>
          <w:p>
            <w:pPr>
              <w:spacing w:line="360" w:lineRule="auto"/>
              <w:jc w:val="center"/>
              <w:rPr>
                <w:rFonts w:ascii="Times New Roman" w:hAnsi="Times New Roman"/>
                <w:bCs/>
                <w:color w:val="000000"/>
                <w:kern w:val="0"/>
                <w:szCs w:val="21"/>
              </w:rPr>
            </w:pPr>
            <w:r>
              <w:rPr>
                <w:rFonts w:ascii="Times New Roman" w:hAnsi="Times New Roman"/>
                <w:bCs/>
                <w:color w:val="000000"/>
                <w:kern w:val="0"/>
                <w:szCs w:val="21"/>
              </w:rPr>
              <w:t>威海拓展纤维有限公司</w:t>
            </w:r>
          </w:p>
        </w:tc>
        <w:tc>
          <w:tcPr>
            <w:tcW w:w="3360" w:type="dxa"/>
            <w:shd w:val="clear" w:color="auto" w:fill="auto"/>
            <w:noWrap w:val="0"/>
            <w:vAlign w:val="center"/>
          </w:tcPr>
          <w:p>
            <w:pPr>
              <w:spacing w:line="360" w:lineRule="auto"/>
              <w:jc w:val="center"/>
              <w:rPr>
                <w:rFonts w:ascii="Times New Roman" w:hAnsi="Times New Roman"/>
                <w:bCs/>
                <w:color w:val="000000"/>
                <w:kern w:val="0"/>
                <w:szCs w:val="21"/>
              </w:rPr>
            </w:pPr>
            <w:r>
              <w:rPr>
                <w:rFonts w:ascii="Times New Roman" w:hAnsi="Times New Roman"/>
                <w:bCs/>
                <w:color w:val="000000"/>
                <w:kern w:val="0"/>
                <w:szCs w:val="21"/>
              </w:rPr>
              <w:t>张月义、丛宗杰、李松峰、曹明海、王文义</w:t>
            </w:r>
          </w:p>
        </w:tc>
        <w:tc>
          <w:tcPr>
            <w:tcW w:w="1100" w:type="dxa"/>
            <w:shd w:val="clear" w:color="auto" w:fill="auto"/>
            <w:noWrap w:val="0"/>
            <w:vAlign w:val="center"/>
          </w:tcPr>
          <w:p>
            <w:pPr>
              <w:spacing w:line="360" w:lineRule="auto"/>
              <w:jc w:val="center"/>
              <w:rPr>
                <w:rFonts w:ascii="Times New Roman" w:hAnsi="Times New Roman"/>
                <w:bCs/>
                <w:color w:val="000000"/>
                <w:kern w:val="0"/>
                <w:szCs w:val="21"/>
              </w:rPr>
            </w:pPr>
            <w:r>
              <w:rPr>
                <w:rFonts w:ascii="Times New Roman" w:hAnsi="Times New Roman"/>
                <w:bCs/>
                <w:color w:val="000000"/>
                <w:kern w:val="0"/>
                <w:szCs w:val="21"/>
              </w:rPr>
              <w:t>有效专利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6" w:type="dxa"/>
            <w:shd w:val="clear" w:color="auto" w:fill="auto"/>
            <w:noWrap w:val="0"/>
            <w:vAlign w:val="center"/>
          </w:tcPr>
          <w:p>
            <w:pPr>
              <w:spacing w:line="360" w:lineRule="auto"/>
              <w:jc w:val="center"/>
              <w:rPr>
                <w:rFonts w:ascii="Times New Roman" w:hAnsi="Times New Roman"/>
                <w:bCs/>
                <w:color w:val="000000"/>
                <w:kern w:val="0"/>
                <w:szCs w:val="21"/>
              </w:rPr>
            </w:pPr>
            <w:r>
              <w:rPr>
                <w:rFonts w:ascii="Times New Roman" w:hAnsi="Times New Roman"/>
                <w:bCs/>
                <w:color w:val="000000"/>
                <w:kern w:val="0"/>
                <w:szCs w:val="21"/>
              </w:rPr>
              <w:t>实用新型</w:t>
            </w:r>
          </w:p>
        </w:tc>
        <w:tc>
          <w:tcPr>
            <w:tcW w:w="2533" w:type="dxa"/>
            <w:shd w:val="clear" w:color="auto" w:fill="auto"/>
            <w:noWrap w:val="0"/>
            <w:vAlign w:val="center"/>
          </w:tcPr>
          <w:p>
            <w:pPr>
              <w:spacing w:line="360" w:lineRule="auto"/>
              <w:jc w:val="center"/>
              <w:rPr>
                <w:rFonts w:ascii="Times New Roman" w:hAnsi="Times New Roman"/>
                <w:color w:val="000000"/>
                <w:kern w:val="0"/>
                <w:szCs w:val="21"/>
              </w:rPr>
            </w:pPr>
            <w:r>
              <w:rPr>
                <w:rFonts w:ascii="Times New Roman" w:hAnsi="Times New Roman"/>
                <w:color w:val="000000"/>
                <w:kern w:val="0"/>
                <w:szCs w:val="21"/>
              </w:rPr>
              <w:t>可定位的拉挤模具及其定位装置</w:t>
            </w:r>
          </w:p>
        </w:tc>
        <w:tc>
          <w:tcPr>
            <w:tcW w:w="961" w:type="dxa"/>
            <w:shd w:val="clear" w:color="auto" w:fill="auto"/>
            <w:noWrap w:val="0"/>
            <w:vAlign w:val="center"/>
          </w:tcPr>
          <w:p>
            <w:pPr>
              <w:spacing w:line="360" w:lineRule="auto"/>
              <w:jc w:val="center"/>
              <w:rPr>
                <w:rFonts w:ascii="Times New Roman" w:hAnsi="Times New Roman"/>
                <w:color w:val="000000"/>
                <w:kern w:val="0"/>
                <w:szCs w:val="21"/>
              </w:rPr>
            </w:pPr>
            <w:r>
              <w:rPr>
                <w:rFonts w:ascii="Times New Roman" w:hAnsi="Times New Roman"/>
                <w:color w:val="000000"/>
                <w:kern w:val="0"/>
                <w:szCs w:val="21"/>
              </w:rPr>
              <w:t>中国</w:t>
            </w:r>
          </w:p>
        </w:tc>
        <w:tc>
          <w:tcPr>
            <w:tcW w:w="1735" w:type="dxa"/>
            <w:shd w:val="clear" w:color="auto" w:fill="auto"/>
            <w:noWrap w:val="0"/>
            <w:vAlign w:val="center"/>
          </w:tcPr>
          <w:p>
            <w:pPr>
              <w:spacing w:line="360" w:lineRule="auto"/>
              <w:jc w:val="center"/>
              <w:rPr>
                <w:rFonts w:ascii="Times New Roman" w:hAnsi="Times New Roman"/>
                <w:color w:val="000000"/>
                <w:kern w:val="0"/>
                <w:szCs w:val="21"/>
              </w:rPr>
            </w:pPr>
            <w:r>
              <w:rPr>
                <w:rFonts w:ascii="Times New Roman" w:hAnsi="Times New Roman"/>
                <w:color w:val="000000"/>
                <w:kern w:val="0"/>
                <w:szCs w:val="21"/>
              </w:rPr>
              <w:t>ZL 201621368338.3</w:t>
            </w:r>
          </w:p>
        </w:tc>
        <w:tc>
          <w:tcPr>
            <w:tcW w:w="1220" w:type="dxa"/>
            <w:shd w:val="clear" w:color="auto" w:fill="auto"/>
            <w:noWrap w:val="0"/>
            <w:vAlign w:val="center"/>
          </w:tcPr>
          <w:p>
            <w:pPr>
              <w:spacing w:line="360" w:lineRule="auto"/>
              <w:jc w:val="center"/>
              <w:rPr>
                <w:rFonts w:ascii="Times New Roman" w:hAnsi="Times New Roman"/>
                <w:bCs/>
                <w:color w:val="000000"/>
                <w:kern w:val="0"/>
                <w:szCs w:val="21"/>
              </w:rPr>
            </w:pPr>
            <w:r>
              <w:rPr>
                <w:rFonts w:ascii="Times New Roman" w:hAnsi="Times New Roman"/>
                <w:bCs/>
                <w:color w:val="000000"/>
                <w:kern w:val="0"/>
                <w:szCs w:val="21"/>
              </w:rPr>
              <w:t>2017-07-25</w:t>
            </w:r>
          </w:p>
        </w:tc>
        <w:tc>
          <w:tcPr>
            <w:tcW w:w="1283" w:type="dxa"/>
            <w:shd w:val="clear" w:color="auto" w:fill="auto"/>
            <w:noWrap w:val="0"/>
            <w:vAlign w:val="center"/>
          </w:tcPr>
          <w:p>
            <w:pPr>
              <w:spacing w:line="360" w:lineRule="auto"/>
              <w:jc w:val="center"/>
              <w:rPr>
                <w:rFonts w:ascii="Times New Roman" w:hAnsi="Times New Roman"/>
                <w:bCs/>
                <w:color w:val="000000"/>
                <w:kern w:val="0"/>
                <w:szCs w:val="21"/>
              </w:rPr>
            </w:pPr>
            <w:r>
              <w:rPr>
                <w:rFonts w:ascii="Times New Roman" w:hAnsi="Times New Roman"/>
                <w:bCs/>
                <w:color w:val="000000"/>
                <w:kern w:val="0"/>
                <w:szCs w:val="21"/>
              </w:rPr>
              <w:t>6328658</w:t>
            </w:r>
          </w:p>
        </w:tc>
        <w:tc>
          <w:tcPr>
            <w:tcW w:w="2175" w:type="dxa"/>
            <w:shd w:val="clear" w:color="auto" w:fill="auto"/>
            <w:noWrap w:val="0"/>
            <w:vAlign w:val="center"/>
          </w:tcPr>
          <w:p>
            <w:pPr>
              <w:spacing w:line="360" w:lineRule="auto"/>
              <w:jc w:val="center"/>
              <w:rPr>
                <w:rFonts w:ascii="Times New Roman" w:hAnsi="Times New Roman"/>
                <w:bCs/>
                <w:color w:val="000000"/>
                <w:kern w:val="0"/>
                <w:szCs w:val="21"/>
              </w:rPr>
            </w:pPr>
            <w:r>
              <w:rPr>
                <w:rFonts w:ascii="Times New Roman" w:hAnsi="Times New Roman"/>
                <w:bCs/>
                <w:color w:val="000000"/>
                <w:kern w:val="0"/>
                <w:szCs w:val="21"/>
              </w:rPr>
              <w:t>威海光威能源新材料有限公司</w:t>
            </w:r>
          </w:p>
        </w:tc>
        <w:tc>
          <w:tcPr>
            <w:tcW w:w="3360" w:type="dxa"/>
            <w:shd w:val="clear" w:color="auto" w:fill="auto"/>
            <w:noWrap w:val="0"/>
            <w:vAlign w:val="center"/>
          </w:tcPr>
          <w:p>
            <w:pPr>
              <w:spacing w:line="360" w:lineRule="auto"/>
              <w:jc w:val="center"/>
              <w:rPr>
                <w:rFonts w:ascii="Times New Roman" w:hAnsi="Times New Roman"/>
                <w:bCs/>
                <w:color w:val="000000"/>
                <w:kern w:val="0"/>
                <w:szCs w:val="21"/>
              </w:rPr>
            </w:pPr>
            <w:r>
              <w:rPr>
                <w:rFonts w:ascii="Times New Roman" w:hAnsi="Times New Roman"/>
                <w:bCs/>
                <w:color w:val="000000"/>
                <w:kern w:val="0"/>
                <w:szCs w:val="21"/>
              </w:rPr>
              <w:t>林凤森、李光友、王文义、刘昌波、吴帅、段贵宝、曲晓东、王龙</w:t>
            </w:r>
          </w:p>
        </w:tc>
        <w:tc>
          <w:tcPr>
            <w:tcW w:w="1100" w:type="dxa"/>
            <w:shd w:val="clear" w:color="auto" w:fill="auto"/>
            <w:noWrap w:val="0"/>
            <w:vAlign w:val="center"/>
          </w:tcPr>
          <w:p>
            <w:pPr>
              <w:spacing w:line="360" w:lineRule="auto"/>
              <w:jc w:val="center"/>
              <w:rPr>
                <w:rFonts w:ascii="Times New Roman" w:hAnsi="Times New Roman"/>
                <w:bCs/>
                <w:color w:val="000000"/>
                <w:kern w:val="0"/>
                <w:szCs w:val="21"/>
              </w:rPr>
            </w:pPr>
            <w:r>
              <w:rPr>
                <w:rFonts w:ascii="Times New Roman" w:hAnsi="Times New Roman"/>
                <w:bCs/>
                <w:color w:val="000000"/>
                <w:kern w:val="0"/>
                <w:szCs w:val="21"/>
              </w:rPr>
              <w:t>有效专利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6" w:type="dxa"/>
            <w:shd w:val="clear" w:color="auto" w:fill="auto"/>
            <w:noWrap w:val="0"/>
            <w:vAlign w:val="center"/>
          </w:tcPr>
          <w:p>
            <w:pPr>
              <w:spacing w:line="360" w:lineRule="auto"/>
              <w:jc w:val="center"/>
              <w:rPr>
                <w:rFonts w:ascii="Times New Roman" w:hAnsi="Times New Roman"/>
                <w:bCs/>
                <w:color w:val="000000"/>
                <w:kern w:val="0"/>
                <w:szCs w:val="21"/>
              </w:rPr>
            </w:pPr>
            <w:r>
              <w:rPr>
                <w:rFonts w:ascii="Times New Roman" w:hAnsi="Times New Roman"/>
                <w:bCs/>
                <w:color w:val="000000"/>
                <w:kern w:val="0"/>
                <w:szCs w:val="21"/>
              </w:rPr>
              <w:t>实用新型</w:t>
            </w:r>
          </w:p>
        </w:tc>
        <w:tc>
          <w:tcPr>
            <w:tcW w:w="2533" w:type="dxa"/>
            <w:shd w:val="clear" w:color="auto" w:fill="auto"/>
            <w:noWrap w:val="0"/>
            <w:vAlign w:val="center"/>
          </w:tcPr>
          <w:p>
            <w:pPr>
              <w:spacing w:line="360" w:lineRule="auto"/>
              <w:jc w:val="center"/>
              <w:rPr>
                <w:rFonts w:ascii="Times New Roman" w:hAnsi="Times New Roman"/>
                <w:color w:val="000000"/>
                <w:kern w:val="0"/>
                <w:szCs w:val="21"/>
              </w:rPr>
            </w:pPr>
            <w:r>
              <w:rPr>
                <w:rFonts w:ascii="Times New Roman" w:hAnsi="Times New Roman"/>
                <w:color w:val="000000"/>
                <w:kern w:val="0"/>
                <w:szCs w:val="21"/>
              </w:rPr>
              <w:t>拉挤成型用树脂循环式浸胶装置</w:t>
            </w:r>
          </w:p>
        </w:tc>
        <w:tc>
          <w:tcPr>
            <w:tcW w:w="961" w:type="dxa"/>
            <w:shd w:val="clear" w:color="auto" w:fill="auto"/>
            <w:noWrap w:val="0"/>
            <w:vAlign w:val="center"/>
          </w:tcPr>
          <w:p>
            <w:pPr>
              <w:spacing w:line="360" w:lineRule="auto"/>
              <w:jc w:val="center"/>
              <w:rPr>
                <w:rFonts w:ascii="Times New Roman" w:hAnsi="Times New Roman"/>
                <w:color w:val="000000"/>
                <w:kern w:val="0"/>
                <w:szCs w:val="21"/>
              </w:rPr>
            </w:pPr>
            <w:r>
              <w:rPr>
                <w:rFonts w:ascii="Times New Roman" w:hAnsi="Times New Roman"/>
                <w:color w:val="000000"/>
                <w:kern w:val="0"/>
                <w:szCs w:val="21"/>
              </w:rPr>
              <w:t>中国</w:t>
            </w:r>
          </w:p>
        </w:tc>
        <w:tc>
          <w:tcPr>
            <w:tcW w:w="1735" w:type="dxa"/>
            <w:shd w:val="clear" w:color="auto" w:fill="auto"/>
            <w:noWrap w:val="0"/>
            <w:vAlign w:val="center"/>
          </w:tcPr>
          <w:p>
            <w:pPr>
              <w:spacing w:line="360" w:lineRule="auto"/>
              <w:jc w:val="center"/>
              <w:rPr>
                <w:rFonts w:ascii="Times New Roman" w:hAnsi="Times New Roman"/>
                <w:color w:val="000000"/>
                <w:kern w:val="0"/>
                <w:szCs w:val="21"/>
              </w:rPr>
            </w:pPr>
            <w:r>
              <w:rPr>
                <w:rFonts w:ascii="Times New Roman" w:hAnsi="Times New Roman"/>
                <w:color w:val="000000"/>
                <w:kern w:val="0"/>
                <w:szCs w:val="21"/>
              </w:rPr>
              <w:t>ZL 201621368332.6</w:t>
            </w:r>
          </w:p>
        </w:tc>
        <w:tc>
          <w:tcPr>
            <w:tcW w:w="1220" w:type="dxa"/>
            <w:shd w:val="clear" w:color="auto" w:fill="auto"/>
            <w:noWrap w:val="0"/>
            <w:vAlign w:val="center"/>
          </w:tcPr>
          <w:p>
            <w:pPr>
              <w:spacing w:line="360" w:lineRule="auto"/>
              <w:jc w:val="center"/>
              <w:rPr>
                <w:rFonts w:ascii="Times New Roman" w:hAnsi="Times New Roman"/>
                <w:bCs/>
                <w:color w:val="000000"/>
                <w:kern w:val="0"/>
                <w:szCs w:val="21"/>
              </w:rPr>
            </w:pPr>
            <w:r>
              <w:rPr>
                <w:rFonts w:ascii="Times New Roman" w:hAnsi="Times New Roman"/>
                <w:bCs/>
                <w:color w:val="000000"/>
                <w:kern w:val="0"/>
                <w:szCs w:val="21"/>
              </w:rPr>
              <w:t>2017-07-25</w:t>
            </w:r>
          </w:p>
        </w:tc>
        <w:tc>
          <w:tcPr>
            <w:tcW w:w="1283" w:type="dxa"/>
            <w:shd w:val="clear" w:color="auto" w:fill="auto"/>
            <w:noWrap w:val="0"/>
            <w:vAlign w:val="center"/>
          </w:tcPr>
          <w:p>
            <w:pPr>
              <w:spacing w:line="360" w:lineRule="auto"/>
              <w:jc w:val="center"/>
              <w:rPr>
                <w:rFonts w:ascii="Times New Roman" w:hAnsi="Times New Roman"/>
                <w:bCs/>
                <w:color w:val="000000"/>
                <w:kern w:val="0"/>
                <w:szCs w:val="21"/>
              </w:rPr>
            </w:pPr>
            <w:r>
              <w:rPr>
                <w:rFonts w:ascii="Times New Roman" w:hAnsi="Times New Roman"/>
                <w:bCs/>
                <w:color w:val="000000"/>
                <w:kern w:val="0"/>
                <w:szCs w:val="21"/>
              </w:rPr>
              <w:t>6330076</w:t>
            </w:r>
          </w:p>
        </w:tc>
        <w:tc>
          <w:tcPr>
            <w:tcW w:w="2175" w:type="dxa"/>
            <w:shd w:val="clear" w:color="auto" w:fill="auto"/>
            <w:noWrap w:val="0"/>
            <w:vAlign w:val="center"/>
          </w:tcPr>
          <w:p>
            <w:pPr>
              <w:spacing w:line="360" w:lineRule="auto"/>
              <w:jc w:val="center"/>
              <w:rPr>
                <w:rFonts w:ascii="Times New Roman" w:hAnsi="Times New Roman"/>
                <w:bCs/>
                <w:color w:val="000000"/>
                <w:kern w:val="0"/>
                <w:szCs w:val="21"/>
              </w:rPr>
            </w:pPr>
            <w:r>
              <w:rPr>
                <w:rFonts w:ascii="Times New Roman" w:hAnsi="Times New Roman"/>
                <w:bCs/>
                <w:color w:val="000000"/>
                <w:kern w:val="0"/>
                <w:szCs w:val="21"/>
              </w:rPr>
              <w:t>威海光威能源新材料有限公司</w:t>
            </w:r>
          </w:p>
        </w:tc>
        <w:tc>
          <w:tcPr>
            <w:tcW w:w="3360" w:type="dxa"/>
            <w:shd w:val="clear" w:color="auto" w:fill="auto"/>
            <w:noWrap w:val="0"/>
            <w:vAlign w:val="center"/>
          </w:tcPr>
          <w:p>
            <w:pPr>
              <w:spacing w:line="360" w:lineRule="auto"/>
              <w:jc w:val="center"/>
              <w:rPr>
                <w:rFonts w:ascii="Times New Roman" w:hAnsi="Times New Roman"/>
                <w:bCs/>
                <w:color w:val="000000"/>
                <w:kern w:val="0"/>
                <w:szCs w:val="21"/>
              </w:rPr>
            </w:pPr>
            <w:r>
              <w:rPr>
                <w:rFonts w:ascii="Times New Roman" w:hAnsi="Times New Roman"/>
                <w:bCs/>
                <w:color w:val="000000"/>
                <w:kern w:val="0"/>
                <w:szCs w:val="21"/>
              </w:rPr>
              <w:t>王文义、林凤森、李光友、李丰选、杨佳成、刘昌波、曲晓东、王龙</w:t>
            </w:r>
          </w:p>
        </w:tc>
        <w:tc>
          <w:tcPr>
            <w:tcW w:w="1100" w:type="dxa"/>
            <w:shd w:val="clear" w:color="auto" w:fill="auto"/>
            <w:noWrap w:val="0"/>
            <w:vAlign w:val="center"/>
          </w:tcPr>
          <w:p>
            <w:pPr>
              <w:spacing w:line="360" w:lineRule="auto"/>
              <w:jc w:val="center"/>
              <w:rPr>
                <w:rFonts w:ascii="Times New Roman" w:hAnsi="Times New Roman"/>
                <w:bCs/>
                <w:color w:val="000000"/>
                <w:kern w:val="0"/>
                <w:szCs w:val="21"/>
              </w:rPr>
            </w:pPr>
            <w:r>
              <w:rPr>
                <w:rFonts w:ascii="Times New Roman" w:hAnsi="Times New Roman"/>
                <w:bCs/>
                <w:color w:val="000000"/>
                <w:kern w:val="0"/>
                <w:szCs w:val="21"/>
              </w:rPr>
              <w:t>有效专利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6" w:type="dxa"/>
            <w:shd w:val="clear" w:color="auto" w:fill="auto"/>
            <w:noWrap w:val="0"/>
            <w:vAlign w:val="center"/>
          </w:tcPr>
          <w:p>
            <w:pPr>
              <w:spacing w:line="360" w:lineRule="auto"/>
              <w:jc w:val="center"/>
              <w:rPr>
                <w:rFonts w:ascii="Times New Roman" w:hAnsi="Times New Roman"/>
                <w:bCs/>
                <w:color w:val="000000"/>
                <w:kern w:val="0"/>
                <w:szCs w:val="21"/>
              </w:rPr>
            </w:pPr>
            <w:r>
              <w:rPr>
                <w:rFonts w:ascii="Times New Roman" w:hAnsi="Times New Roman"/>
                <w:bCs/>
                <w:color w:val="000000"/>
                <w:kern w:val="0"/>
                <w:szCs w:val="21"/>
              </w:rPr>
              <w:t>实用新型</w:t>
            </w:r>
          </w:p>
        </w:tc>
        <w:tc>
          <w:tcPr>
            <w:tcW w:w="2533" w:type="dxa"/>
            <w:shd w:val="clear" w:color="auto" w:fill="auto"/>
            <w:noWrap w:val="0"/>
            <w:vAlign w:val="center"/>
          </w:tcPr>
          <w:p>
            <w:pPr>
              <w:spacing w:line="360" w:lineRule="auto"/>
              <w:jc w:val="center"/>
              <w:rPr>
                <w:rFonts w:ascii="Times New Roman" w:hAnsi="Times New Roman"/>
                <w:color w:val="000000"/>
                <w:kern w:val="0"/>
                <w:szCs w:val="21"/>
              </w:rPr>
            </w:pPr>
            <w:r>
              <w:rPr>
                <w:rFonts w:ascii="Times New Roman" w:hAnsi="Times New Roman"/>
                <w:color w:val="000000"/>
                <w:kern w:val="0"/>
                <w:szCs w:val="21"/>
              </w:rPr>
              <w:t>拉挤用阶梯型预成型模架</w:t>
            </w:r>
          </w:p>
        </w:tc>
        <w:tc>
          <w:tcPr>
            <w:tcW w:w="961" w:type="dxa"/>
            <w:shd w:val="clear" w:color="auto" w:fill="auto"/>
            <w:noWrap w:val="0"/>
            <w:vAlign w:val="center"/>
          </w:tcPr>
          <w:p>
            <w:pPr>
              <w:spacing w:line="360" w:lineRule="auto"/>
              <w:jc w:val="center"/>
              <w:rPr>
                <w:rFonts w:ascii="Times New Roman" w:hAnsi="Times New Roman"/>
                <w:color w:val="000000"/>
                <w:kern w:val="0"/>
                <w:szCs w:val="21"/>
              </w:rPr>
            </w:pPr>
            <w:r>
              <w:rPr>
                <w:rFonts w:ascii="Times New Roman" w:hAnsi="Times New Roman"/>
                <w:color w:val="000000"/>
                <w:kern w:val="0"/>
                <w:szCs w:val="21"/>
              </w:rPr>
              <w:t>中国</w:t>
            </w:r>
          </w:p>
        </w:tc>
        <w:tc>
          <w:tcPr>
            <w:tcW w:w="1735" w:type="dxa"/>
            <w:shd w:val="clear" w:color="auto" w:fill="auto"/>
            <w:noWrap w:val="0"/>
            <w:vAlign w:val="center"/>
          </w:tcPr>
          <w:p>
            <w:pPr>
              <w:spacing w:line="360" w:lineRule="auto"/>
              <w:jc w:val="center"/>
              <w:rPr>
                <w:rFonts w:ascii="Times New Roman" w:hAnsi="Times New Roman"/>
                <w:color w:val="000000"/>
                <w:kern w:val="0"/>
                <w:szCs w:val="21"/>
              </w:rPr>
            </w:pPr>
            <w:r>
              <w:rPr>
                <w:rFonts w:ascii="Times New Roman" w:hAnsi="Times New Roman"/>
                <w:color w:val="000000"/>
                <w:kern w:val="0"/>
                <w:szCs w:val="21"/>
              </w:rPr>
              <w:t>ZL 201621368407.0</w:t>
            </w:r>
          </w:p>
        </w:tc>
        <w:tc>
          <w:tcPr>
            <w:tcW w:w="1220" w:type="dxa"/>
            <w:shd w:val="clear" w:color="auto" w:fill="auto"/>
            <w:noWrap w:val="0"/>
            <w:vAlign w:val="center"/>
          </w:tcPr>
          <w:p>
            <w:pPr>
              <w:spacing w:line="360" w:lineRule="auto"/>
              <w:jc w:val="center"/>
              <w:rPr>
                <w:rFonts w:ascii="Times New Roman" w:hAnsi="Times New Roman"/>
                <w:bCs/>
                <w:color w:val="000000"/>
                <w:kern w:val="0"/>
                <w:szCs w:val="21"/>
              </w:rPr>
            </w:pPr>
            <w:r>
              <w:rPr>
                <w:rFonts w:ascii="Times New Roman" w:hAnsi="Times New Roman"/>
                <w:bCs/>
                <w:color w:val="000000"/>
                <w:kern w:val="0"/>
                <w:szCs w:val="21"/>
              </w:rPr>
              <w:t>2017-07-25</w:t>
            </w:r>
          </w:p>
        </w:tc>
        <w:tc>
          <w:tcPr>
            <w:tcW w:w="1283" w:type="dxa"/>
            <w:shd w:val="clear" w:color="auto" w:fill="auto"/>
            <w:noWrap w:val="0"/>
            <w:vAlign w:val="center"/>
          </w:tcPr>
          <w:p>
            <w:pPr>
              <w:spacing w:line="360" w:lineRule="auto"/>
              <w:jc w:val="center"/>
              <w:rPr>
                <w:rFonts w:ascii="Times New Roman" w:hAnsi="Times New Roman"/>
                <w:bCs/>
                <w:color w:val="000000"/>
                <w:kern w:val="0"/>
                <w:szCs w:val="21"/>
              </w:rPr>
            </w:pPr>
            <w:r>
              <w:rPr>
                <w:rFonts w:ascii="Times New Roman" w:hAnsi="Times New Roman"/>
                <w:bCs/>
                <w:color w:val="000000"/>
                <w:kern w:val="0"/>
                <w:szCs w:val="21"/>
              </w:rPr>
              <w:t>6327061</w:t>
            </w:r>
          </w:p>
        </w:tc>
        <w:tc>
          <w:tcPr>
            <w:tcW w:w="2175" w:type="dxa"/>
            <w:shd w:val="clear" w:color="auto" w:fill="auto"/>
            <w:noWrap w:val="0"/>
            <w:vAlign w:val="center"/>
          </w:tcPr>
          <w:p>
            <w:pPr>
              <w:spacing w:line="360" w:lineRule="auto"/>
              <w:jc w:val="center"/>
              <w:rPr>
                <w:rFonts w:ascii="Times New Roman" w:hAnsi="Times New Roman"/>
                <w:bCs/>
                <w:color w:val="000000"/>
                <w:kern w:val="0"/>
                <w:szCs w:val="21"/>
              </w:rPr>
            </w:pPr>
            <w:r>
              <w:rPr>
                <w:rFonts w:ascii="Times New Roman" w:hAnsi="Times New Roman"/>
                <w:bCs/>
                <w:color w:val="000000"/>
                <w:kern w:val="0"/>
                <w:szCs w:val="21"/>
              </w:rPr>
              <w:t>威海光威能源新材料有限公司</w:t>
            </w:r>
          </w:p>
        </w:tc>
        <w:tc>
          <w:tcPr>
            <w:tcW w:w="3360" w:type="dxa"/>
            <w:shd w:val="clear" w:color="auto" w:fill="auto"/>
            <w:noWrap w:val="0"/>
            <w:vAlign w:val="center"/>
          </w:tcPr>
          <w:p>
            <w:pPr>
              <w:spacing w:line="360" w:lineRule="auto"/>
              <w:jc w:val="center"/>
              <w:rPr>
                <w:rFonts w:ascii="Times New Roman" w:hAnsi="Times New Roman"/>
                <w:bCs/>
                <w:color w:val="000000"/>
                <w:kern w:val="0"/>
                <w:szCs w:val="21"/>
              </w:rPr>
            </w:pPr>
            <w:r>
              <w:rPr>
                <w:rFonts w:ascii="Times New Roman" w:hAnsi="Times New Roman"/>
                <w:bCs/>
                <w:color w:val="000000"/>
                <w:kern w:val="0"/>
                <w:szCs w:val="21"/>
              </w:rPr>
              <w:t>李光友、刘昌波、林凤森、杨佳成、殷娇娇、李丰选</w:t>
            </w:r>
          </w:p>
        </w:tc>
        <w:tc>
          <w:tcPr>
            <w:tcW w:w="1100" w:type="dxa"/>
            <w:shd w:val="clear" w:color="auto" w:fill="auto"/>
            <w:noWrap w:val="0"/>
            <w:vAlign w:val="center"/>
          </w:tcPr>
          <w:p>
            <w:pPr>
              <w:spacing w:line="360" w:lineRule="auto"/>
              <w:jc w:val="center"/>
              <w:rPr>
                <w:rFonts w:ascii="Times New Roman" w:hAnsi="Times New Roman"/>
                <w:bCs/>
                <w:color w:val="000000"/>
                <w:kern w:val="0"/>
                <w:szCs w:val="21"/>
              </w:rPr>
            </w:pPr>
            <w:r>
              <w:rPr>
                <w:rFonts w:ascii="Times New Roman" w:hAnsi="Times New Roman"/>
                <w:bCs/>
                <w:color w:val="000000"/>
                <w:kern w:val="0"/>
                <w:szCs w:val="21"/>
              </w:rPr>
              <w:t>有效专利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6" w:type="dxa"/>
            <w:shd w:val="clear" w:color="auto" w:fill="auto"/>
            <w:noWrap w:val="0"/>
            <w:vAlign w:val="center"/>
          </w:tcPr>
          <w:p>
            <w:pPr>
              <w:spacing w:line="360" w:lineRule="auto"/>
              <w:jc w:val="center"/>
              <w:rPr>
                <w:rFonts w:ascii="Times New Roman" w:hAnsi="Times New Roman"/>
                <w:bCs/>
                <w:color w:val="000000"/>
                <w:kern w:val="0"/>
                <w:szCs w:val="21"/>
              </w:rPr>
            </w:pPr>
            <w:r>
              <w:rPr>
                <w:rFonts w:ascii="Times New Roman" w:hAnsi="Times New Roman"/>
                <w:bCs/>
                <w:color w:val="000000"/>
                <w:kern w:val="0"/>
                <w:szCs w:val="21"/>
              </w:rPr>
              <w:t>实用新型</w:t>
            </w:r>
          </w:p>
        </w:tc>
        <w:tc>
          <w:tcPr>
            <w:tcW w:w="2533" w:type="dxa"/>
            <w:shd w:val="clear" w:color="auto" w:fill="auto"/>
            <w:noWrap w:val="0"/>
            <w:vAlign w:val="center"/>
          </w:tcPr>
          <w:p>
            <w:pPr>
              <w:spacing w:line="360" w:lineRule="auto"/>
              <w:jc w:val="center"/>
              <w:rPr>
                <w:rFonts w:ascii="Times New Roman" w:hAnsi="Times New Roman"/>
                <w:color w:val="000000"/>
                <w:kern w:val="0"/>
                <w:szCs w:val="21"/>
              </w:rPr>
            </w:pPr>
            <w:r>
              <w:rPr>
                <w:rFonts w:ascii="Times New Roman" w:hAnsi="Times New Roman"/>
                <w:color w:val="000000"/>
                <w:kern w:val="0"/>
                <w:szCs w:val="21"/>
              </w:rPr>
              <w:t>卸卷用托架</w:t>
            </w:r>
          </w:p>
        </w:tc>
        <w:tc>
          <w:tcPr>
            <w:tcW w:w="961" w:type="dxa"/>
            <w:shd w:val="clear" w:color="auto" w:fill="auto"/>
            <w:noWrap w:val="0"/>
            <w:vAlign w:val="center"/>
          </w:tcPr>
          <w:p>
            <w:pPr>
              <w:spacing w:line="360" w:lineRule="auto"/>
              <w:jc w:val="center"/>
              <w:rPr>
                <w:rFonts w:ascii="Times New Roman" w:hAnsi="Times New Roman"/>
                <w:color w:val="000000"/>
                <w:kern w:val="0"/>
                <w:szCs w:val="21"/>
              </w:rPr>
            </w:pPr>
            <w:r>
              <w:rPr>
                <w:rFonts w:ascii="Times New Roman" w:hAnsi="Times New Roman"/>
                <w:color w:val="000000"/>
                <w:kern w:val="0"/>
                <w:szCs w:val="21"/>
              </w:rPr>
              <w:t>中国</w:t>
            </w:r>
          </w:p>
        </w:tc>
        <w:tc>
          <w:tcPr>
            <w:tcW w:w="1735" w:type="dxa"/>
            <w:shd w:val="clear" w:color="auto" w:fill="auto"/>
            <w:noWrap w:val="0"/>
            <w:vAlign w:val="center"/>
          </w:tcPr>
          <w:p>
            <w:pPr>
              <w:spacing w:line="360" w:lineRule="auto"/>
              <w:jc w:val="center"/>
              <w:rPr>
                <w:rFonts w:ascii="Times New Roman" w:hAnsi="Times New Roman"/>
                <w:color w:val="000000"/>
                <w:kern w:val="0"/>
                <w:szCs w:val="21"/>
              </w:rPr>
            </w:pPr>
            <w:r>
              <w:rPr>
                <w:rFonts w:ascii="Times New Roman" w:hAnsi="Times New Roman"/>
                <w:color w:val="000000"/>
                <w:kern w:val="0"/>
                <w:szCs w:val="21"/>
              </w:rPr>
              <w:t>ZL 201621368389.6</w:t>
            </w:r>
          </w:p>
        </w:tc>
        <w:tc>
          <w:tcPr>
            <w:tcW w:w="1220" w:type="dxa"/>
            <w:shd w:val="clear" w:color="auto" w:fill="auto"/>
            <w:noWrap w:val="0"/>
            <w:vAlign w:val="center"/>
          </w:tcPr>
          <w:p>
            <w:pPr>
              <w:spacing w:line="360" w:lineRule="auto"/>
              <w:jc w:val="center"/>
              <w:rPr>
                <w:rFonts w:ascii="Times New Roman" w:hAnsi="Times New Roman"/>
                <w:bCs/>
                <w:color w:val="000000"/>
                <w:kern w:val="0"/>
                <w:szCs w:val="21"/>
              </w:rPr>
            </w:pPr>
            <w:r>
              <w:rPr>
                <w:rFonts w:ascii="Times New Roman" w:hAnsi="Times New Roman"/>
                <w:bCs/>
                <w:color w:val="000000"/>
                <w:kern w:val="0"/>
                <w:szCs w:val="21"/>
              </w:rPr>
              <w:t>2017-07-25</w:t>
            </w:r>
          </w:p>
        </w:tc>
        <w:tc>
          <w:tcPr>
            <w:tcW w:w="1283" w:type="dxa"/>
            <w:shd w:val="clear" w:color="auto" w:fill="auto"/>
            <w:noWrap w:val="0"/>
            <w:vAlign w:val="center"/>
          </w:tcPr>
          <w:p>
            <w:pPr>
              <w:spacing w:line="360" w:lineRule="auto"/>
              <w:jc w:val="center"/>
              <w:rPr>
                <w:rFonts w:ascii="Times New Roman" w:hAnsi="Times New Roman"/>
                <w:bCs/>
                <w:color w:val="000000"/>
                <w:kern w:val="0"/>
                <w:szCs w:val="21"/>
              </w:rPr>
            </w:pPr>
            <w:r>
              <w:rPr>
                <w:rFonts w:ascii="Times New Roman" w:hAnsi="Times New Roman"/>
                <w:bCs/>
                <w:color w:val="000000"/>
                <w:kern w:val="0"/>
                <w:szCs w:val="21"/>
              </w:rPr>
              <w:t>6330038</w:t>
            </w:r>
          </w:p>
        </w:tc>
        <w:tc>
          <w:tcPr>
            <w:tcW w:w="2175" w:type="dxa"/>
            <w:shd w:val="clear" w:color="auto" w:fill="auto"/>
            <w:noWrap w:val="0"/>
            <w:vAlign w:val="center"/>
          </w:tcPr>
          <w:p>
            <w:pPr>
              <w:spacing w:line="360" w:lineRule="auto"/>
              <w:jc w:val="center"/>
              <w:rPr>
                <w:rFonts w:ascii="Times New Roman" w:hAnsi="Times New Roman"/>
                <w:bCs/>
                <w:color w:val="000000"/>
                <w:kern w:val="0"/>
                <w:szCs w:val="21"/>
              </w:rPr>
            </w:pPr>
            <w:r>
              <w:rPr>
                <w:rFonts w:ascii="Times New Roman" w:hAnsi="Times New Roman"/>
                <w:bCs/>
                <w:color w:val="000000"/>
                <w:kern w:val="0"/>
                <w:szCs w:val="21"/>
              </w:rPr>
              <w:t>威海光威能源新材料有限公司</w:t>
            </w:r>
          </w:p>
        </w:tc>
        <w:tc>
          <w:tcPr>
            <w:tcW w:w="3360" w:type="dxa"/>
            <w:shd w:val="clear" w:color="auto" w:fill="auto"/>
            <w:noWrap w:val="0"/>
            <w:vAlign w:val="center"/>
          </w:tcPr>
          <w:p>
            <w:pPr>
              <w:spacing w:line="360" w:lineRule="auto"/>
              <w:jc w:val="center"/>
              <w:rPr>
                <w:rFonts w:ascii="Times New Roman" w:hAnsi="Times New Roman"/>
                <w:bCs/>
                <w:color w:val="000000"/>
                <w:kern w:val="0"/>
                <w:szCs w:val="21"/>
              </w:rPr>
            </w:pPr>
            <w:r>
              <w:rPr>
                <w:rFonts w:ascii="Times New Roman" w:hAnsi="Times New Roman"/>
                <w:bCs/>
                <w:color w:val="000000"/>
                <w:kern w:val="0"/>
                <w:szCs w:val="21"/>
              </w:rPr>
              <w:t>刘昌波、韩克谦、王文义、王龙、曲晓东、邹佩君、李丰选</w:t>
            </w:r>
          </w:p>
        </w:tc>
        <w:tc>
          <w:tcPr>
            <w:tcW w:w="1100" w:type="dxa"/>
            <w:shd w:val="clear" w:color="auto" w:fill="auto"/>
            <w:noWrap w:val="0"/>
            <w:vAlign w:val="center"/>
          </w:tcPr>
          <w:p>
            <w:pPr>
              <w:spacing w:line="360" w:lineRule="auto"/>
              <w:jc w:val="center"/>
              <w:rPr>
                <w:rFonts w:ascii="Times New Roman" w:hAnsi="Times New Roman"/>
                <w:bCs/>
                <w:color w:val="000000"/>
                <w:kern w:val="0"/>
                <w:szCs w:val="21"/>
              </w:rPr>
            </w:pPr>
            <w:r>
              <w:rPr>
                <w:rFonts w:ascii="Times New Roman" w:hAnsi="Times New Roman"/>
                <w:bCs/>
                <w:color w:val="000000"/>
                <w:kern w:val="0"/>
                <w:szCs w:val="21"/>
              </w:rPr>
              <w:t>有效专利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6" w:type="dxa"/>
            <w:shd w:val="clear" w:color="auto" w:fill="auto"/>
            <w:noWrap w:val="0"/>
            <w:vAlign w:val="center"/>
          </w:tcPr>
          <w:p>
            <w:pPr>
              <w:spacing w:line="360" w:lineRule="auto"/>
              <w:jc w:val="center"/>
              <w:rPr>
                <w:rFonts w:ascii="Times New Roman" w:hAnsi="Times New Roman"/>
                <w:bCs/>
                <w:color w:val="000000"/>
                <w:kern w:val="0"/>
                <w:szCs w:val="21"/>
              </w:rPr>
            </w:pPr>
            <w:r>
              <w:rPr>
                <w:rFonts w:ascii="Times New Roman" w:hAnsi="Times New Roman"/>
                <w:bCs/>
                <w:color w:val="000000"/>
                <w:kern w:val="0"/>
                <w:szCs w:val="21"/>
              </w:rPr>
              <w:t>实用新型</w:t>
            </w:r>
          </w:p>
        </w:tc>
        <w:tc>
          <w:tcPr>
            <w:tcW w:w="2533" w:type="dxa"/>
            <w:shd w:val="clear" w:color="auto" w:fill="auto"/>
            <w:noWrap w:val="0"/>
            <w:vAlign w:val="center"/>
          </w:tcPr>
          <w:p>
            <w:pPr>
              <w:spacing w:line="360" w:lineRule="auto"/>
              <w:jc w:val="center"/>
              <w:rPr>
                <w:rFonts w:ascii="Times New Roman" w:hAnsi="Times New Roman"/>
                <w:color w:val="000000"/>
                <w:kern w:val="0"/>
                <w:szCs w:val="21"/>
              </w:rPr>
            </w:pPr>
            <w:r>
              <w:rPr>
                <w:rFonts w:ascii="Times New Roman" w:hAnsi="Times New Roman"/>
                <w:color w:val="000000"/>
                <w:kern w:val="0"/>
                <w:szCs w:val="21"/>
              </w:rPr>
              <w:t>控制树脂量的挤胶装置</w:t>
            </w:r>
          </w:p>
        </w:tc>
        <w:tc>
          <w:tcPr>
            <w:tcW w:w="961" w:type="dxa"/>
            <w:shd w:val="clear" w:color="auto" w:fill="auto"/>
            <w:noWrap w:val="0"/>
            <w:vAlign w:val="center"/>
          </w:tcPr>
          <w:p>
            <w:pPr>
              <w:spacing w:line="360" w:lineRule="auto"/>
              <w:jc w:val="center"/>
              <w:rPr>
                <w:rFonts w:ascii="Times New Roman" w:hAnsi="Times New Roman"/>
                <w:color w:val="000000"/>
                <w:kern w:val="0"/>
                <w:szCs w:val="21"/>
              </w:rPr>
            </w:pPr>
            <w:r>
              <w:rPr>
                <w:rFonts w:ascii="Times New Roman" w:hAnsi="Times New Roman"/>
                <w:color w:val="000000"/>
                <w:kern w:val="0"/>
                <w:szCs w:val="21"/>
              </w:rPr>
              <w:t>中国</w:t>
            </w:r>
          </w:p>
        </w:tc>
        <w:tc>
          <w:tcPr>
            <w:tcW w:w="1735" w:type="dxa"/>
            <w:shd w:val="clear" w:color="auto" w:fill="auto"/>
            <w:noWrap w:val="0"/>
            <w:vAlign w:val="center"/>
          </w:tcPr>
          <w:p>
            <w:pPr>
              <w:spacing w:line="360" w:lineRule="auto"/>
              <w:jc w:val="center"/>
              <w:rPr>
                <w:rFonts w:ascii="Times New Roman" w:hAnsi="Times New Roman"/>
                <w:color w:val="000000"/>
                <w:kern w:val="0"/>
                <w:szCs w:val="21"/>
              </w:rPr>
            </w:pPr>
            <w:r>
              <w:rPr>
                <w:rFonts w:ascii="Times New Roman" w:hAnsi="Times New Roman"/>
                <w:color w:val="000000"/>
                <w:kern w:val="0"/>
                <w:szCs w:val="21"/>
              </w:rPr>
              <w:t>ZL 201621368390.9</w:t>
            </w:r>
          </w:p>
        </w:tc>
        <w:tc>
          <w:tcPr>
            <w:tcW w:w="1220" w:type="dxa"/>
            <w:shd w:val="clear" w:color="auto" w:fill="auto"/>
            <w:noWrap w:val="0"/>
            <w:vAlign w:val="center"/>
          </w:tcPr>
          <w:p>
            <w:pPr>
              <w:spacing w:line="360" w:lineRule="auto"/>
              <w:jc w:val="center"/>
              <w:rPr>
                <w:rFonts w:ascii="Times New Roman" w:hAnsi="Times New Roman"/>
                <w:bCs/>
                <w:color w:val="000000"/>
                <w:kern w:val="0"/>
                <w:szCs w:val="21"/>
              </w:rPr>
            </w:pPr>
            <w:r>
              <w:rPr>
                <w:rFonts w:ascii="Times New Roman" w:hAnsi="Times New Roman"/>
                <w:bCs/>
                <w:color w:val="000000"/>
                <w:kern w:val="0"/>
                <w:szCs w:val="21"/>
              </w:rPr>
              <w:t>2017-07-28</w:t>
            </w:r>
          </w:p>
        </w:tc>
        <w:tc>
          <w:tcPr>
            <w:tcW w:w="1283" w:type="dxa"/>
            <w:shd w:val="clear" w:color="auto" w:fill="auto"/>
            <w:noWrap w:val="0"/>
            <w:vAlign w:val="center"/>
          </w:tcPr>
          <w:p>
            <w:pPr>
              <w:spacing w:line="360" w:lineRule="auto"/>
              <w:jc w:val="center"/>
              <w:rPr>
                <w:rFonts w:ascii="Times New Roman" w:hAnsi="Times New Roman"/>
                <w:bCs/>
                <w:color w:val="000000"/>
                <w:kern w:val="0"/>
                <w:szCs w:val="21"/>
              </w:rPr>
            </w:pPr>
            <w:r>
              <w:rPr>
                <w:rFonts w:ascii="Times New Roman" w:hAnsi="Times New Roman"/>
                <w:bCs/>
                <w:color w:val="000000"/>
                <w:kern w:val="0"/>
                <w:szCs w:val="21"/>
              </w:rPr>
              <w:t>6333154</w:t>
            </w:r>
          </w:p>
        </w:tc>
        <w:tc>
          <w:tcPr>
            <w:tcW w:w="2175" w:type="dxa"/>
            <w:shd w:val="clear" w:color="auto" w:fill="auto"/>
            <w:noWrap w:val="0"/>
            <w:vAlign w:val="center"/>
          </w:tcPr>
          <w:p>
            <w:pPr>
              <w:spacing w:line="360" w:lineRule="auto"/>
              <w:jc w:val="center"/>
              <w:rPr>
                <w:rFonts w:ascii="Times New Roman" w:hAnsi="Times New Roman"/>
                <w:bCs/>
                <w:color w:val="000000"/>
                <w:kern w:val="0"/>
                <w:szCs w:val="21"/>
              </w:rPr>
            </w:pPr>
            <w:r>
              <w:rPr>
                <w:rFonts w:ascii="Times New Roman" w:hAnsi="Times New Roman"/>
                <w:bCs/>
                <w:color w:val="000000"/>
                <w:kern w:val="0"/>
                <w:szCs w:val="21"/>
              </w:rPr>
              <w:t>威海光威能源新材料有限公司</w:t>
            </w:r>
          </w:p>
        </w:tc>
        <w:tc>
          <w:tcPr>
            <w:tcW w:w="3360" w:type="dxa"/>
            <w:shd w:val="clear" w:color="auto" w:fill="auto"/>
            <w:noWrap w:val="0"/>
            <w:vAlign w:val="center"/>
          </w:tcPr>
          <w:p>
            <w:pPr>
              <w:spacing w:line="360" w:lineRule="auto"/>
              <w:jc w:val="center"/>
              <w:rPr>
                <w:rFonts w:ascii="Times New Roman" w:hAnsi="Times New Roman"/>
                <w:bCs/>
                <w:color w:val="000000"/>
                <w:kern w:val="0"/>
                <w:szCs w:val="21"/>
              </w:rPr>
            </w:pPr>
            <w:r>
              <w:rPr>
                <w:rFonts w:ascii="Times New Roman" w:hAnsi="Times New Roman"/>
                <w:bCs/>
                <w:color w:val="000000"/>
                <w:kern w:val="0"/>
                <w:szCs w:val="21"/>
              </w:rPr>
              <w:t>李光友、林凤森、王文义、刘昌波、韩克谦、李丰选、丛庆</w:t>
            </w:r>
          </w:p>
        </w:tc>
        <w:tc>
          <w:tcPr>
            <w:tcW w:w="1100" w:type="dxa"/>
            <w:shd w:val="clear" w:color="auto" w:fill="auto"/>
            <w:noWrap w:val="0"/>
            <w:vAlign w:val="center"/>
          </w:tcPr>
          <w:p>
            <w:pPr>
              <w:spacing w:line="360" w:lineRule="auto"/>
              <w:jc w:val="center"/>
              <w:rPr>
                <w:rFonts w:ascii="Times New Roman" w:hAnsi="Times New Roman"/>
                <w:bCs/>
                <w:color w:val="000000"/>
                <w:kern w:val="0"/>
                <w:szCs w:val="21"/>
              </w:rPr>
            </w:pPr>
            <w:r>
              <w:rPr>
                <w:rFonts w:ascii="Times New Roman" w:hAnsi="Times New Roman"/>
                <w:bCs/>
                <w:color w:val="000000"/>
                <w:kern w:val="0"/>
                <w:szCs w:val="21"/>
              </w:rPr>
              <w:t>有效专利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6" w:type="dxa"/>
            <w:shd w:val="clear" w:color="auto" w:fill="auto"/>
            <w:noWrap w:val="0"/>
            <w:vAlign w:val="center"/>
          </w:tcPr>
          <w:p>
            <w:pPr>
              <w:spacing w:line="360" w:lineRule="auto"/>
              <w:jc w:val="center"/>
              <w:rPr>
                <w:rFonts w:ascii="Times New Roman" w:hAnsi="Times New Roman"/>
                <w:bCs/>
                <w:color w:val="000000"/>
                <w:kern w:val="0"/>
                <w:szCs w:val="21"/>
              </w:rPr>
            </w:pPr>
            <w:r>
              <w:rPr>
                <w:rFonts w:ascii="Times New Roman" w:hAnsi="Times New Roman"/>
                <w:bCs/>
                <w:color w:val="000000"/>
                <w:kern w:val="0"/>
                <w:szCs w:val="21"/>
              </w:rPr>
              <w:t>实用新型</w:t>
            </w:r>
          </w:p>
        </w:tc>
        <w:tc>
          <w:tcPr>
            <w:tcW w:w="2533" w:type="dxa"/>
            <w:shd w:val="clear" w:color="auto" w:fill="auto"/>
            <w:noWrap w:val="0"/>
            <w:vAlign w:val="center"/>
          </w:tcPr>
          <w:p>
            <w:pPr>
              <w:spacing w:line="360" w:lineRule="auto"/>
              <w:jc w:val="center"/>
              <w:rPr>
                <w:rFonts w:ascii="Times New Roman" w:hAnsi="Times New Roman"/>
                <w:color w:val="000000"/>
                <w:kern w:val="0"/>
                <w:szCs w:val="21"/>
              </w:rPr>
            </w:pPr>
            <w:r>
              <w:rPr>
                <w:rFonts w:ascii="Times New Roman" w:hAnsi="Times New Roman"/>
                <w:color w:val="000000"/>
                <w:kern w:val="0"/>
                <w:szCs w:val="21"/>
              </w:rPr>
              <w:t>拉挤模具入口树脂收集装置</w:t>
            </w:r>
          </w:p>
        </w:tc>
        <w:tc>
          <w:tcPr>
            <w:tcW w:w="961" w:type="dxa"/>
            <w:shd w:val="clear" w:color="auto" w:fill="auto"/>
            <w:noWrap w:val="0"/>
            <w:vAlign w:val="center"/>
          </w:tcPr>
          <w:p>
            <w:pPr>
              <w:spacing w:line="360" w:lineRule="auto"/>
              <w:jc w:val="center"/>
              <w:rPr>
                <w:rFonts w:ascii="Times New Roman" w:hAnsi="Times New Roman"/>
                <w:color w:val="000000"/>
                <w:kern w:val="0"/>
                <w:szCs w:val="21"/>
              </w:rPr>
            </w:pPr>
            <w:r>
              <w:rPr>
                <w:rFonts w:ascii="Times New Roman" w:hAnsi="Times New Roman"/>
                <w:color w:val="000000"/>
                <w:kern w:val="0"/>
                <w:szCs w:val="21"/>
              </w:rPr>
              <w:t>中国</w:t>
            </w:r>
          </w:p>
        </w:tc>
        <w:tc>
          <w:tcPr>
            <w:tcW w:w="1735" w:type="dxa"/>
            <w:shd w:val="clear" w:color="auto" w:fill="auto"/>
            <w:noWrap w:val="0"/>
            <w:vAlign w:val="center"/>
          </w:tcPr>
          <w:p>
            <w:pPr>
              <w:spacing w:line="360" w:lineRule="auto"/>
              <w:jc w:val="center"/>
              <w:rPr>
                <w:rFonts w:ascii="Times New Roman" w:hAnsi="Times New Roman"/>
                <w:color w:val="000000"/>
                <w:kern w:val="0"/>
                <w:szCs w:val="21"/>
              </w:rPr>
            </w:pPr>
            <w:r>
              <w:rPr>
                <w:rFonts w:ascii="Times New Roman" w:hAnsi="Times New Roman"/>
                <w:color w:val="000000"/>
                <w:kern w:val="0"/>
                <w:szCs w:val="21"/>
              </w:rPr>
              <w:t>ZL 201821253970.2</w:t>
            </w:r>
          </w:p>
        </w:tc>
        <w:tc>
          <w:tcPr>
            <w:tcW w:w="1220" w:type="dxa"/>
            <w:shd w:val="clear" w:color="auto" w:fill="auto"/>
            <w:noWrap w:val="0"/>
            <w:vAlign w:val="center"/>
          </w:tcPr>
          <w:p>
            <w:pPr>
              <w:spacing w:line="360" w:lineRule="auto"/>
              <w:jc w:val="center"/>
              <w:rPr>
                <w:rFonts w:ascii="Times New Roman" w:hAnsi="Times New Roman"/>
                <w:bCs/>
                <w:color w:val="000000"/>
                <w:kern w:val="0"/>
                <w:szCs w:val="21"/>
              </w:rPr>
            </w:pPr>
            <w:r>
              <w:rPr>
                <w:rFonts w:ascii="Times New Roman" w:hAnsi="Times New Roman"/>
                <w:bCs/>
                <w:color w:val="000000"/>
                <w:kern w:val="0"/>
                <w:szCs w:val="21"/>
              </w:rPr>
              <w:t>2019-04-10</w:t>
            </w:r>
          </w:p>
        </w:tc>
        <w:tc>
          <w:tcPr>
            <w:tcW w:w="1283" w:type="dxa"/>
            <w:shd w:val="clear" w:color="auto" w:fill="auto"/>
            <w:noWrap w:val="0"/>
            <w:vAlign w:val="center"/>
          </w:tcPr>
          <w:p>
            <w:pPr>
              <w:spacing w:line="360" w:lineRule="auto"/>
              <w:jc w:val="center"/>
              <w:rPr>
                <w:rFonts w:ascii="Times New Roman" w:hAnsi="Times New Roman"/>
                <w:bCs/>
                <w:color w:val="000000"/>
                <w:kern w:val="0"/>
                <w:szCs w:val="21"/>
              </w:rPr>
            </w:pPr>
            <w:r>
              <w:rPr>
                <w:rFonts w:ascii="Times New Roman" w:hAnsi="Times New Roman"/>
                <w:bCs/>
                <w:color w:val="000000"/>
                <w:kern w:val="0"/>
                <w:szCs w:val="21"/>
              </w:rPr>
              <w:t>8669688</w:t>
            </w:r>
          </w:p>
        </w:tc>
        <w:tc>
          <w:tcPr>
            <w:tcW w:w="2175" w:type="dxa"/>
            <w:shd w:val="clear" w:color="auto" w:fill="auto"/>
            <w:noWrap w:val="0"/>
            <w:vAlign w:val="center"/>
          </w:tcPr>
          <w:p>
            <w:pPr>
              <w:spacing w:line="360" w:lineRule="auto"/>
              <w:jc w:val="center"/>
              <w:rPr>
                <w:rFonts w:ascii="Times New Roman" w:hAnsi="Times New Roman"/>
                <w:bCs/>
                <w:color w:val="000000"/>
                <w:kern w:val="0"/>
                <w:szCs w:val="21"/>
              </w:rPr>
            </w:pPr>
            <w:r>
              <w:rPr>
                <w:rFonts w:ascii="Times New Roman" w:hAnsi="Times New Roman"/>
                <w:bCs/>
                <w:color w:val="000000"/>
                <w:kern w:val="0"/>
                <w:szCs w:val="21"/>
              </w:rPr>
              <w:t>威海光威能源新材料有限公司</w:t>
            </w:r>
          </w:p>
        </w:tc>
        <w:tc>
          <w:tcPr>
            <w:tcW w:w="3360" w:type="dxa"/>
            <w:shd w:val="clear" w:color="auto" w:fill="auto"/>
            <w:noWrap w:val="0"/>
            <w:vAlign w:val="center"/>
          </w:tcPr>
          <w:p>
            <w:pPr>
              <w:spacing w:line="360" w:lineRule="auto"/>
              <w:jc w:val="center"/>
              <w:rPr>
                <w:rFonts w:ascii="Times New Roman" w:hAnsi="Times New Roman"/>
                <w:bCs/>
                <w:color w:val="000000"/>
                <w:kern w:val="0"/>
                <w:szCs w:val="21"/>
              </w:rPr>
            </w:pPr>
            <w:r>
              <w:rPr>
                <w:rFonts w:ascii="Times New Roman" w:hAnsi="Times New Roman"/>
                <w:bCs/>
                <w:color w:val="000000"/>
                <w:kern w:val="0"/>
                <w:szCs w:val="21"/>
              </w:rPr>
              <w:t>李光友、殷飞、林凤森、王龙、殷娇娇</w:t>
            </w:r>
          </w:p>
        </w:tc>
        <w:tc>
          <w:tcPr>
            <w:tcW w:w="1100" w:type="dxa"/>
            <w:shd w:val="clear" w:color="auto" w:fill="auto"/>
            <w:noWrap w:val="0"/>
            <w:vAlign w:val="center"/>
          </w:tcPr>
          <w:p>
            <w:pPr>
              <w:spacing w:line="360" w:lineRule="auto"/>
              <w:jc w:val="center"/>
              <w:rPr>
                <w:rFonts w:ascii="Times New Roman" w:hAnsi="Times New Roman"/>
                <w:bCs/>
                <w:color w:val="000000"/>
                <w:kern w:val="0"/>
                <w:szCs w:val="21"/>
              </w:rPr>
            </w:pPr>
            <w:r>
              <w:rPr>
                <w:rFonts w:ascii="Times New Roman" w:hAnsi="Times New Roman"/>
                <w:bCs/>
                <w:color w:val="000000"/>
                <w:kern w:val="0"/>
                <w:szCs w:val="21"/>
              </w:rPr>
              <w:t>有效专利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6" w:type="dxa"/>
            <w:shd w:val="clear" w:color="auto" w:fill="auto"/>
            <w:noWrap w:val="0"/>
            <w:vAlign w:val="center"/>
          </w:tcPr>
          <w:p>
            <w:pPr>
              <w:spacing w:line="360" w:lineRule="auto"/>
              <w:jc w:val="center"/>
              <w:rPr>
                <w:rFonts w:ascii="Times New Roman" w:hAnsi="Times New Roman"/>
                <w:bCs/>
                <w:color w:val="000000"/>
                <w:kern w:val="0"/>
                <w:szCs w:val="21"/>
              </w:rPr>
            </w:pPr>
            <w:r>
              <w:rPr>
                <w:rFonts w:ascii="Times New Roman" w:hAnsi="Times New Roman"/>
                <w:bCs/>
                <w:color w:val="000000"/>
                <w:kern w:val="0"/>
                <w:szCs w:val="21"/>
              </w:rPr>
              <w:t>实用新型</w:t>
            </w:r>
          </w:p>
        </w:tc>
        <w:tc>
          <w:tcPr>
            <w:tcW w:w="2533" w:type="dxa"/>
            <w:shd w:val="clear" w:color="auto" w:fill="auto"/>
            <w:noWrap w:val="0"/>
            <w:vAlign w:val="center"/>
          </w:tcPr>
          <w:p>
            <w:pPr>
              <w:spacing w:line="360" w:lineRule="auto"/>
              <w:jc w:val="center"/>
              <w:rPr>
                <w:rFonts w:ascii="Times New Roman" w:hAnsi="Times New Roman"/>
                <w:color w:val="000000"/>
                <w:kern w:val="0"/>
                <w:szCs w:val="21"/>
              </w:rPr>
            </w:pPr>
            <w:r>
              <w:rPr>
                <w:rFonts w:ascii="Times New Roman" w:hAnsi="Times New Roman"/>
                <w:color w:val="000000"/>
                <w:kern w:val="0"/>
                <w:szCs w:val="21"/>
              </w:rPr>
              <w:t xml:space="preserve">拉挤成型用分离式浸胶装置 </w:t>
            </w:r>
          </w:p>
        </w:tc>
        <w:tc>
          <w:tcPr>
            <w:tcW w:w="961" w:type="dxa"/>
            <w:shd w:val="clear" w:color="auto" w:fill="auto"/>
            <w:noWrap w:val="0"/>
            <w:vAlign w:val="center"/>
          </w:tcPr>
          <w:p>
            <w:pPr>
              <w:spacing w:line="360" w:lineRule="auto"/>
              <w:jc w:val="center"/>
              <w:rPr>
                <w:rFonts w:ascii="Times New Roman" w:hAnsi="Times New Roman"/>
                <w:color w:val="000000"/>
                <w:kern w:val="0"/>
                <w:szCs w:val="21"/>
              </w:rPr>
            </w:pPr>
            <w:r>
              <w:rPr>
                <w:rFonts w:ascii="Times New Roman" w:hAnsi="Times New Roman"/>
                <w:color w:val="000000"/>
                <w:kern w:val="0"/>
                <w:szCs w:val="21"/>
              </w:rPr>
              <w:t>中国</w:t>
            </w:r>
          </w:p>
        </w:tc>
        <w:tc>
          <w:tcPr>
            <w:tcW w:w="1735" w:type="dxa"/>
            <w:shd w:val="clear" w:color="auto" w:fill="auto"/>
            <w:noWrap w:val="0"/>
            <w:vAlign w:val="center"/>
          </w:tcPr>
          <w:p>
            <w:pPr>
              <w:spacing w:line="360" w:lineRule="auto"/>
              <w:jc w:val="center"/>
              <w:rPr>
                <w:rFonts w:ascii="Times New Roman" w:hAnsi="Times New Roman"/>
                <w:color w:val="000000"/>
                <w:kern w:val="0"/>
                <w:szCs w:val="21"/>
              </w:rPr>
            </w:pPr>
            <w:r>
              <w:rPr>
                <w:rFonts w:ascii="Times New Roman" w:hAnsi="Times New Roman"/>
                <w:color w:val="000000"/>
                <w:kern w:val="0"/>
                <w:szCs w:val="21"/>
              </w:rPr>
              <w:t>ZL 201920339628.2</w:t>
            </w:r>
          </w:p>
        </w:tc>
        <w:tc>
          <w:tcPr>
            <w:tcW w:w="1220" w:type="dxa"/>
            <w:shd w:val="clear" w:color="auto" w:fill="auto"/>
            <w:noWrap w:val="0"/>
            <w:vAlign w:val="center"/>
          </w:tcPr>
          <w:p>
            <w:pPr>
              <w:spacing w:line="360" w:lineRule="auto"/>
              <w:jc w:val="center"/>
              <w:rPr>
                <w:rFonts w:ascii="Times New Roman" w:hAnsi="Times New Roman"/>
                <w:bCs/>
                <w:color w:val="000000"/>
                <w:kern w:val="0"/>
                <w:szCs w:val="21"/>
              </w:rPr>
            </w:pPr>
            <w:r>
              <w:rPr>
                <w:rFonts w:ascii="Times New Roman" w:hAnsi="Times New Roman"/>
                <w:bCs/>
                <w:color w:val="000000"/>
                <w:kern w:val="0"/>
                <w:szCs w:val="21"/>
              </w:rPr>
              <w:t>2019-11-19</w:t>
            </w:r>
          </w:p>
        </w:tc>
        <w:tc>
          <w:tcPr>
            <w:tcW w:w="1283" w:type="dxa"/>
            <w:shd w:val="clear" w:color="auto" w:fill="auto"/>
            <w:noWrap w:val="0"/>
            <w:vAlign w:val="center"/>
          </w:tcPr>
          <w:p>
            <w:pPr>
              <w:spacing w:line="360" w:lineRule="auto"/>
              <w:jc w:val="center"/>
              <w:rPr>
                <w:rFonts w:ascii="Times New Roman" w:hAnsi="Times New Roman"/>
                <w:bCs/>
                <w:color w:val="000000"/>
                <w:kern w:val="0"/>
                <w:szCs w:val="21"/>
              </w:rPr>
            </w:pPr>
            <w:r>
              <w:rPr>
                <w:rFonts w:ascii="Times New Roman" w:hAnsi="Times New Roman"/>
                <w:bCs/>
                <w:color w:val="000000"/>
                <w:kern w:val="0"/>
                <w:szCs w:val="21"/>
              </w:rPr>
              <w:t>9613262</w:t>
            </w:r>
          </w:p>
        </w:tc>
        <w:tc>
          <w:tcPr>
            <w:tcW w:w="2175" w:type="dxa"/>
            <w:shd w:val="clear" w:color="auto" w:fill="auto"/>
            <w:noWrap w:val="0"/>
            <w:vAlign w:val="center"/>
          </w:tcPr>
          <w:p>
            <w:pPr>
              <w:spacing w:line="360" w:lineRule="auto"/>
              <w:jc w:val="center"/>
              <w:rPr>
                <w:rFonts w:ascii="Times New Roman" w:hAnsi="Times New Roman"/>
                <w:bCs/>
                <w:color w:val="000000"/>
                <w:kern w:val="0"/>
                <w:szCs w:val="21"/>
              </w:rPr>
            </w:pPr>
            <w:r>
              <w:rPr>
                <w:rFonts w:ascii="Times New Roman" w:hAnsi="Times New Roman"/>
                <w:bCs/>
                <w:color w:val="000000"/>
                <w:kern w:val="0"/>
                <w:szCs w:val="21"/>
              </w:rPr>
              <w:t>威海光威能源新材料有限公司</w:t>
            </w:r>
          </w:p>
        </w:tc>
        <w:tc>
          <w:tcPr>
            <w:tcW w:w="3360" w:type="dxa"/>
            <w:shd w:val="clear" w:color="auto" w:fill="auto"/>
            <w:noWrap w:val="0"/>
            <w:vAlign w:val="center"/>
          </w:tcPr>
          <w:p>
            <w:pPr>
              <w:spacing w:line="360" w:lineRule="auto"/>
              <w:jc w:val="center"/>
              <w:rPr>
                <w:rFonts w:ascii="Times New Roman" w:hAnsi="Times New Roman"/>
                <w:bCs/>
                <w:color w:val="000000"/>
                <w:kern w:val="0"/>
                <w:szCs w:val="21"/>
              </w:rPr>
            </w:pPr>
            <w:r>
              <w:rPr>
                <w:rFonts w:ascii="Times New Roman" w:hAnsi="Times New Roman"/>
                <w:bCs/>
                <w:color w:val="000000"/>
                <w:kern w:val="0"/>
                <w:szCs w:val="21"/>
              </w:rPr>
              <w:t>倪亭、林凤森、殷娇娇、曲晓东、王龙</w:t>
            </w:r>
          </w:p>
        </w:tc>
        <w:tc>
          <w:tcPr>
            <w:tcW w:w="1100" w:type="dxa"/>
            <w:shd w:val="clear" w:color="auto" w:fill="auto"/>
            <w:noWrap w:val="0"/>
            <w:vAlign w:val="center"/>
          </w:tcPr>
          <w:p>
            <w:pPr>
              <w:spacing w:line="360" w:lineRule="auto"/>
              <w:jc w:val="center"/>
              <w:rPr>
                <w:rFonts w:ascii="Times New Roman" w:hAnsi="Times New Roman"/>
                <w:bCs/>
                <w:color w:val="000000"/>
                <w:kern w:val="0"/>
                <w:szCs w:val="21"/>
              </w:rPr>
            </w:pPr>
            <w:r>
              <w:rPr>
                <w:rFonts w:ascii="Times New Roman" w:hAnsi="Times New Roman"/>
                <w:bCs/>
                <w:color w:val="000000"/>
                <w:kern w:val="0"/>
                <w:szCs w:val="21"/>
              </w:rPr>
              <w:t>有效专利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6" w:type="dxa"/>
            <w:shd w:val="clear" w:color="auto" w:fill="auto"/>
            <w:noWrap w:val="0"/>
            <w:vAlign w:val="center"/>
          </w:tcPr>
          <w:p>
            <w:pPr>
              <w:spacing w:line="360" w:lineRule="auto"/>
              <w:jc w:val="center"/>
              <w:rPr>
                <w:rFonts w:ascii="Times New Roman" w:hAnsi="Times New Roman"/>
                <w:bCs/>
                <w:color w:val="000000"/>
                <w:kern w:val="0"/>
                <w:szCs w:val="21"/>
              </w:rPr>
            </w:pPr>
            <w:r>
              <w:rPr>
                <w:rFonts w:ascii="Times New Roman" w:hAnsi="Times New Roman"/>
                <w:bCs/>
                <w:color w:val="000000"/>
                <w:kern w:val="0"/>
                <w:szCs w:val="21"/>
              </w:rPr>
              <w:t>论文</w:t>
            </w:r>
          </w:p>
        </w:tc>
        <w:tc>
          <w:tcPr>
            <w:tcW w:w="2533" w:type="dxa"/>
            <w:shd w:val="clear" w:color="auto" w:fill="auto"/>
            <w:noWrap w:val="0"/>
            <w:vAlign w:val="center"/>
          </w:tcPr>
          <w:p>
            <w:pPr>
              <w:spacing w:line="360" w:lineRule="auto"/>
              <w:jc w:val="center"/>
              <w:rPr>
                <w:rFonts w:ascii="Times New Roman" w:hAnsi="Times New Roman"/>
                <w:color w:val="000000"/>
                <w:kern w:val="0"/>
                <w:szCs w:val="21"/>
              </w:rPr>
            </w:pPr>
            <w:r>
              <w:rPr>
                <w:rFonts w:ascii="Times New Roman" w:hAnsi="Times New Roman"/>
                <w:szCs w:val="22"/>
              </w:rPr>
              <w:t>高性能碳纤维/环氧树脂复合材料板的制备及其性能表征研究</w:t>
            </w:r>
          </w:p>
        </w:tc>
        <w:tc>
          <w:tcPr>
            <w:tcW w:w="961" w:type="dxa"/>
            <w:shd w:val="clear" w:color="auto" w:fill="auto"/>
            <w:noWrap w:val="0"/>
            <w:vAlign w:val="center"/>
          </w:tcPr>
          <w:p>
            <w:pPr>
              <w:spacing w:line="360" w:lineRule="auto"/>
              <w:jc w:val="center"/>
              <w:rPr>
                <w:rFonts w:ascii="Times New Roman" w:hAnsi="Times New Roman"/>
                <w:color w:val="000000"/>
                <w:kern w:val="0"/>
                <w:szCs w:val="21"/>
              </w:rPr>
            </w:pPr>
            <w:r>
              <w:rPr>
                <w:rFonts w:ascii="Times New Roman" w:hAnsi="Times New Roman"/>
                <w:color w:val="000000"/>
                <w:kern w:val="0"/>
                <w:szCs w:val="21"/>
              </w:rPr>
              <w:t>中国</w:t>
            </w:r>
          </w:p>
        </w:tc>
        <w:tc>
          <w:tcPr>
            <w:tcW w:w="1735" w:type="dxa"/>
            <w:shd w:val="clear" w:color="auto" w:fill="auto"/>
            <w:noWrap w:val="0"/>
            <w:vAlign w:val="center"/>
          </w:tcPr>
          <w:p>
            <w:pPr>
              <w:spacing w:line="360" w:lineRule="auto"/>
              <w:jc w:val="center"/>
              <w:rPr>
                <w:rFonts w:ascii="Times New Roman" w:hAnsi="Times New Roman"/>
                <w:color w:val="000000"/>
                <w:kern w:val="0"/>
                <w:szCs w:val="21"/>
              </w:rPr>
            </w:pPr>
            <w:r>
              <w:rPr>
                <w:rFonts w:ascii="Times New Roman" w:hAnsi="Times New Roman"/>
                <w:bCs/>
                <w:color w:val="000000"/>
                <w:kern w:val="0"/>
                <w:szCs w:val="21"/>
              </w:rPr>
              <w:t>---</w:t>
            </w:r>
          </w:p>
        </w:tc>
        <w:tc>
          <w:tcPr>
            <w:tcW w:w="1220" w:type="dxa"/>
            <w:shd w:val="clear" w:color="auto" w:fill="auto"/>
            <w:noWrap w:val="0"/>
            <w:vAlign w:val="center"/>
          </w:tcPr>
          <w:p>
            <w:pPr>
              <w:spacing w:line="360" w:lineRule="auto"/>
              <w:jc w:val="center"/>
              <w:rPr>
                <w:rFonts w:ascii="Times New Roman" w:hAnsi="Times New Roman"/>
                <w:bCs/>
                <w:color w:val="000000"/>
                <w:kern w:val="0"/>
                <w:szCs w:val="21"/>
              </w:rPr>
            </w:pPr>
            <w:r>
              <w:rPr>
                <w:rFonts w:ascii="Times New Roman" w:hAnsi="Times New Roman"/>
                <w:bCs/>
                <w:color w:val="000000"/>
                <w:kern w:val="0"/>
                <w:szCs w:val="21"/>
              </w:rPr>
              <w:t>2019-4-1</w:t>
            </w:r>
          </w:p>
        </w:tc>
        <w:tc>
          <w:tcPr>
            <w:tcW w:w="1283" w:type="dxa"/>
            <w:shd w:val="clear" w:color="auto" w:fill="auto"/>
            <w:noWrap w:val="0"/>
            <w:vAlign w:val="center"/>
          </w:tcPr>
          <w:p>
            <w:pPr>
              <w:spacing w:line="360" w:lineRule="auto"/>
              <w:jc w:val="center"/>
              <w:rPr>
                <w:rFonts w:ascii="Times New Roman" w:hAnsi="Times New Roman"/>
                <w:bCs/>
                <w:color w:val="000000"/>
                <w:kern w:val="0"/>
                <w:szCs w:val="21"/>
              </w:rPr>
            </w:pPr>
            <w:r>
              <w:rPr>
                <w:rFonts w:ascii="Times New Roman" w:hAnsi="Times New Roman"/>
                <w:bCs/>
                <w:color w:val="000000"/>
                <w:kern w:val="0"/>
                <w:szCs w:val="21"/>
              </w:rPr>
              <w:t>---</w:t>
            </w:r>
          </w:p>
        </w:tc>
        <w:tc>
          <w:tcPr>
            <w:tcW w:w="2175" w:type="dxa"/>
            <w:shd w:val="clear" w:color="auto" w:fill="auto"/>
            <w:noWrap w:val="0"/>
            <w:vAlign w:val="center"/>
          </w:tcPr>
          <w:p>
            <w:pPr>
              <w:spacing w:line="360" w:lineRule="auto"/>
              <w:jc w:val="center"/>
              <w:rPr>
                <w:rFonts w:ascii="Times New Roman" w:hAnsi="Times New Roman"/>
                <w:bCs/>
                <w:color w:val="000000"/>
                <w:kern w:val="0"/>
                <w:szCs w:val="21"/>
              </w:rPr>
            </w:pPr>
            <w:r>
              <w:rPr>
                <w:rFonts w:ascii="Times New Roman" w:hAnsi="Times New Roman"/>
                <w:bCs/>
                <w:color w:val="000000"/>
                <w:kern w:val="0"/>
                <w:szCs w:val="21"/>
              </w:rPr>
              <w:t>威海光威复合材料股份有限公司</w:t>
            </w:r>
          </w:p>
        </w:tc>
        <w:tc>
          <w:tcPr>
            <w:tcW w:w="3360" w:type="dxa"/>
            <w:shd w:val="clear" w:color="auto" w:fill="auto"/>
            <w:noWrap w:val="0"/>
            <w:vAlign w:val="center"/>
          </w:tcPr>
          <w:p>
            <w:pPr>
              <w:spacing w:line="360" w:lineRule="auto"/>
              <w:jc w:val="center"/>
              <w:rPr>
                <w:rFonts w:ascii="Times New Roman" w:hAnsi="Times New Roman"/>
                <w:bCs/>
                <w:color w:val="000000"/>
                <w:kern w:val="0"/>
                <w:szCs w:val="21"/>
              </w:rPr>
            </w:pPr>
            <w:r>
              <w:rPr>
                <w:rFonts w:ascii="Times New Roman" w:hAnsi="Times New Roman"/>
                <w:bCs/>
                <w:color w:val="000000"/>
                <w:kern w:val="0"/>
                <w:szCs w:val="21"/>
              </w:rPr>
              <w:t>丛庆、林凤森、李光友、曲晓东、王龙、李丰选</w:t>
            </w:r>
          </w:p>
        </w:tc>
        <w:tc>
          <w:tcPr>
            <w:tcW w:w="1100" w:type="dxa"/>
            <w:shd w:val="clear" w:color="auto" w:fill="auto"/>
            <w:noWrap w:val="0"/>
            <w:vAlign w:val="center"/>
          </w:tcPr>
          <w:p>
            <w:pPr>
              <w:spacing w:line="360" w:lineRule="auto"/>
              <w:jc w:val="center"/>
              <w:rPr>
                <w:rFonts w:ascii="Times New Roman" w:hAnsi="Times New Roman"/>
                <w:bCs/>
                <w:color w:val="000000"/>
                <w:kern w:val="0"/>
                <w:szCs w:val="21"/>
              </w:rPr>
            </w:pPr>
            <w:r>
              <w:rPr>
                <w:rFonts w:ascii="Times New Roman" w:hAnsi="Times New Roman"/>
                <w:bCs/>
                <w:color w:val="000000"/>
                <w:kern w:val="0"/>
                <w:szCs w:val="21"/>
              </w:rPr>
              <w:t>《化工新型材料》发表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6" w:type="dxa"/>
            <w:shd w:val="clear" w:color="auto" w:fill="auto"/>
            <w:noWrap w:val="0"/>
            <w:vAlign w:val="center"/>
          </w:tcPr>
          <w:p>
            <w:pPr>
              <w:spacing w:line="360" w:lineRule="auto"/>
              <w:jc w:val="center"/>
              <w:rPr>
                <w:rFonts w:ascii="Times New Roman" w:hAnsi="Times New Roman"/>
                <w:bCs/>
                <w:color w:val="000000"/>
                <w:kern w:val="0"/>
                <w:szCs w:val="21"/>
              </w:rPr>
            </w:pPr>
            <w:r>
              <w:rPr>
                <w:rFonts w:ascii="Times New Roman" w:hAnsi="Times New Roman"/>
                <w:bCs/>
                <w:color w:val="000000"/>
                <w:kern w:val="0"/>
                <w:szCs w:val="21"/>
              </w:rPr>
              <w:t>论文</w:t>
            </w:r>
          </w:p>
        </w:tc>
        <w:tc>
          <w:tcPr>
            <w:tcW w:w="2533" w:type="dxa"/>
            <w:shd w:val="clear" w:color="auto" w:fill="auto"/>
            <w:noWrap w:val="0"/>
            <w:vAlign w:val="center"/>
          </w:tcPr>
          <w:p>
            <w:pPr>
              <w:spacing w:line="360" w:lineRule="auto"/>
              <w:jc w:val="center"/>
              <w:rPr>
                <w:rFonts w:ascii="Times New Roman" w:hAnsi="Times New Roman"/>
                <w:szCs w:val="22"/>
              </w:rPr>
            </w:pPr>
            <w:r>
              <w:rPr>
                <w:rFonts w:ascii="Times New Roman" w:hAnsi="Times New Roman"/>
                <w:szCs w:val="22"/>
              </w:rPr>
              <w:t>填料对拉挤碳板工艺及横向拉伸性能影响的研究</w:t>
            </w:r>
          </w:p>
        </w:tc>
        <w:tc>
          <w:tcPr>
            <w:tcW w:w="961" w:type="dxa"/>
            <w:shd w:val="clear" w:color="auto" w:fill="auto"/>
            <w:noWrap w:val="0"/>
            <w:vAlign w:val="center"/>
          </w:tcPr>
          <w:p>
            <w:pPr>
              <w:spacing w:line="360" w:lineRule="auto"/>
              <w:jc w:val="center"/>
              <w:rPr>
                <w:rFonts w:ascii="Times New Roman" w:hAnsi="Times New Roman"/>
                <w:color w:val="000000"/>
                <w:kern w:val="0"/>
                <w:szCs w:val="21"/>
              </w:rPr>
            </w:pPr>
            <w:r>
              <w:rPr>
                <w:rFonts w:ascii="Times New Roman" w:hAnsi="Times New Roman"/>
                <w:color w:val="000000"/>
                <w:kern w:val="0"/>
                <w:szCs w:val="21"/>
              </w:rPr>
              <w:t>中国</w:t>
            </w:r>
          </w:p>
        </w:tc>
        <w:tc>
          <w:tcPr>
            <w:tcW w:w="1735" w:type="dxa"/>
            <w:shd w:val="clear" w:color="auto" w:fill="auto"/>
            <w:noWrap w:val="0"/>
            <w:vAlign w:val="center"/>
          </w:tcPr>
          <w:p>
            <w:pPr>
              <w:spacing w:line="360" w:lineRule="auto"/>
              <w:jc w:val="center"/>
              <w:rPr>
                <w:rFonts w:ascii="Times New Roman" w:hAnsi="Times New Roman"/>
                <w:color w:val="000000"/>
                <w:kern w:val="0"/>
                <w:szCs w:val="21"/>
              </w:rPr>
            </w:pPr>
            <w:r>
              <w:rPr>
                <w:rFonts w:ascii="Times New Roman" w:hAnsi="Times New Roman"/>
                <w:bCs/>
                <w:color w:val="000000"/>
                <w:kern w:val="0"/>
                <w:szCs w:val="21"/>
              </w:rPr>
              <w:t>---</w:t>
            </w:r>
          </w:p>
        </w:tc>
        <w:tc>
          <w:tcPr>
            <w:tcW w:w="1220" w:type="dxa"/>
            <w:shd w:val="clear" w:color="auto" w:fill="auto"/>
            <w:noWrap w:val="0"/>
            <w:vAlign w:val="center"/>
          </w:tcPr>
          <w:p>
            <w:pPr>
              <w:spacing w:line="360" w:lineRule="auto"/>
              <w:jc w:val="center"/>
              <w:rPr>
                <w:rFonts w:ascii="Times New Roman" w:hAnsi="Times New Roman"/>
                <w:bCs/>
                <w:color w:val="000000"/>
                <w:kern w:val="0"/>
                <w:szCs w:val="21"/>
              </w:rPr>
            </w:pPr>
            <w:r>
              <w:rPr>
                <w:rFonts w:ascii="Times New Roman" w:hAnsi="Times New Roman"/>
                <w:bCs/>
                <w:color w:val="000000"/>
                <w:kern w:val="0"/>
                <w:szCs w:val="21"/>
              </w:rPr>
              <w:t>2019-4-1</w:t>
            </w:r>
          </w:p>
        </w:tc>
        <w:tc>
          <w:tcPr>
            <w:tcW w:w="1283" w:type="dxa"/>
            <w:shd w:val="clear" w:color="auto" w:fill="auto"/>
            <w:noWrap w:val="0"/>
            <w:vAlign w:val="center"/>
          </w:tcPr>
          <w:p>
            <w:pPr>
              <w:spacing w:line="360" w:lineRule="auto"/>
              <w:jc w:val="center"/>
              <w:rPr>
                <w:rFonts w:ascii="Times New Roman" w:hAnsi="Times New Roman"/>
                <w:bCs/>
                <w:color w:val="000000"/>
                <w:kern w:val="0"/>
                <w:szCs w:val="21"/>
              </w:rPr>
            </w:pPr>
            <w:r>
              <w:rPr>
                <w:rFonts w:ascii="Times New Roman" w:hAnsi="Times New Roman"/>
                <w:bCs/>
                <w:color w:val="000000"/>
                <w:kern w:val="0"/>
                <w:szCs w:val="21"/>
              </w:rPr>
              <w:t>---</w:t>
            </w:r>
          </w:p>
        </w:tc>
        <w:tc>
          <w:tcPr>
            <w:tcW w:w="2175" w:type="dxa"/>
            <w:shd w:val="clear" w:color="auto" w:fill="auto"/>
            <w:noWrap w:val="0"/>
            <w:vAlign w:val="center"/>
          </w:tcPr>
          <w:p>
            <w:pPr>
              <w:spacing w:line="360" w:lineRule="auto"/>
              <w:jc w:val="center"/>
              <w:rPr>
                <w:rFonts w:ascii="Times New Roman" w:hAnsi="Times New Roman"/>
                <w:bCs/>
                <w:color w:val="000000"/>
                <w:kern w:val="0"/>
                <w:szCs w:val="21"/>
              </w:rPr>
            </w:pPr>
            <w:r>
              <w:rPr>
                <w:rFonts w:ascii="Times New Roman" w:hAnsi="Times New Roman"/>
                <w:bCs/>
                <w:color w:val="000000"/>
                <w:kern w:val="0"/>
                <w:szCs w:val="21"/>
              </w:rPr>
              <w:t>威海光威复合材料股份有限公司</w:t>
            </w:r>
          </w:p>
        </w:tc>
        <w:tc>
          <w:tcPr>
            <w:tcW w:w="3360" w:type="dxa"/>
            <w:shd w:val="clear" w:color="auto" w:fill="auto"/>
            <w:noWrap w:val="0"/>
            <w:vAlign w:val="center"/>
          </w:tcPr>
          <w:p>
            <w:pPr>
              <w:spacing w:line="360" w:lineRule="auto"/>
              <w:jc w:val="center"/>
              <w:rPr>
                <w:rFonts w:ascii="Times New Roman" w:hAnsi="Times New Roman"/>
                <w:bCs/>
                <w:color w:val="000000"/>
                <w:kern w:val="0"/>
                <w:szCs w:val="21"/>
              </w:rPr>
            </w:pPr>
            <w:r>
              <w:rPr>
                <w:rFonts w:ascii="Times New Roman" w:hAnsi="Times New Roman"/>
                <w:bCs/>
                <w:color w:val="000000"/>
                <w:kern w:val="0"/>
                <w:szCs w:val="21"/>
              </w:rPr>
              <w:t>殷娇娇、林凤森、李光友、李丰选</w:t>
            </w:r>
          </w:p>
        </w:tc>
        <w:tc>
          <w:tcPr>
            <w:tcW w:w="1100" w:type="dxa"/>
            <w:shd w:val="clear" w:color="auto" w:fill="auto"/>
            <w:noWrap w:val="0"/>
            <w:vAlign w:val="center"/>
          </w:tcPr>
          <w:p>
            <w:pPr>
              <w:spacing w:line="360" w:lineRule="auto"/>
              <w:jc w:val="center"/>
              <w:rPr>
                <w:rFonts w:ascii="Times New Roman" w:hAnsi="Times New Roman"/>
                <w:bCs/>
                <w:color w:val="000000"/>
                <w:kern w:val="0"/>
                <w:szCs w:val="21"/>
              </w:rPr>
            </w:pPr>
            <w:r>
              <w:rPr>
                <w:rFonts w:ascii="Times New Roman" w:hAnsi="Times New Roman"/>
                <w:bCs/>
                <w:color w:val="000000"/>
                <w:kern w:val="0"/>
                <w:szCs w:val="21"/>
              </w:rPr>
              <w:t>《化工新型材料》发表</w:t>
            </w:r>
          </w:p>
        </w:tc>
      </w:tr>
    </w:tbl>
    <w:p>
      <w:pPr>
        <w:rPr>
          <w:rFonts w:ascii="Times New Roman" w:hAnsi="Times New Roman"/>
          <w:b/>
          <w:bCs/>
          <w:sz w:val="28"/>
          <w:szCs w:val="28"/>
        </w:rPr>
      </w:pPr>
    </w:p>
    <w:p>
      <w:pPr>
        <w:keepNext w:val="0"/>
        <w:keepLines w:val="0"/>
        <w:pageBreakBefore w:val="0"/>
        <w:widowControl w:val="0"/>
        <w:kinsoku/>
        <w:wordWrap/>
        <w:overflowPunct/>
        <w:topLinePunct w:val="0"/>
        <w:autoSpaceDE/>
        <w:autoSpaceDN/>
        <w:bidi w:val="0"/>
        <w:spacing w:line="560" w:lineRule="exact"/>
        <w:textAlignment w:val="auto"/>
        <w:rPr>
          <w:rFonts w:hint="default" w:ascii="Times New Roman" w:hAnsi="Times New Roman" w:eastAsia="仿宋_GB2312" w:cs="Times New Roman"/>
          <w:sz w:val="32"/>
          <w:szCs w:val="32"/>
        </w:rPr>
        <w:sectPr>
          <w:pgSz w:w="16838" w:h="11906" w:orient="landscape"/>
          <w:pgMar w:top="2211" w:right="1531" w:bottom="1871" w:left="1531" w:header="851" w:footer="992" w:gutter="0"/>
          <w:cols w:space="720" w:num="1"/>
          <w:docGrid w:type="lines" w:linePitch="319" w:charSpace="0"/>
        </w:sectPr>
      </w:pPr>
    </w:p>
    <w:p>
      <w:pPr>
        <w:keepNext w:val="0"/>
        <w:keepLines w:val="0"/>
        <w:pageBreakBefore w:val="0"/>
        <w:widowControl w:val="0"/>
        <w:kinsoku/>
        <w:wordWrap/>
        <w:overflowPunct/>
        <w:topLinePunct w:val="0"/>
        <w:autoSpaceDE/>
        <w:autoSpaceDN/>
        <w:bidi w:val="0"/>
        <w:spacing w:line="560" w:lineRule="exact"/>
        <w:ind w:firstLine="643" w:firstLineChars="200"/>
        <w:textAlignment w:val="auto"/>
        <w:rPr>
          <w:rFonts w:hint="default" w:ascii="Times New Roman" w:hAnsi="Times New Roman" w:eastAsia="仿宋_GB2312" w:cs="Times New Roman"/>
          <w:b/>
          <w:bCs/>
          <w:sz w:val="32"/>
          <w:szCs w:val="32"/>
          <w:lang w:eastAsia="zh-CN"/>
        </w:rPr>
      </w:pPr>
      <w:r>
        <w:rPr>
          <w:rFonts w:hint="default" w:ascii="Times New Roman" w:hAnsi="Times New Roman" w:eastAsia="仿宋_GB2312" w:cs="Times New Roman"/>
          <w:b/>
          <w:bCs/>
          <w:sz w:val="32"/>
          <w:szCs w:val="32"/>
        </w:rPr>
        <w:t>主要完成人情况</w:t>
      </w:r>
      <w:r>
        <w:rPr>
          <w:rFonts w:hint="default" w:ascii="Times New Roman" w:hAnsi="Times New Roman" w:eastAsia="仿宋_GB2312" w:cs="Times New Roman"/>
          <w:b/>
          <w:bCs/>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1.林凤森    排名：1</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行政职务：总工程师    技术职称：高级工程师</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工作单位、完成单位：威海光威复合材料股份有限公司</w:t>
      </w:r>
    </w:p>
    <w:p>
      <w:pPr>
        <w:pStyle w:val="5"/>
        <w:keepNext w:val="0"/>
        <w:keepLines w:val="0"/>
        <w:pageBreakBefore w:val="0"/>
        <w:widowControl w:val="0"/>
        <w:kinsoku/>
        <w:wordWrap/>
        <w:overflowPunct/>
        <w:topLinePunct w:val="0"/>
        <w:autoSpaceDE/>
        <w:autoSpaceDN/>
        <w:bidi w:val="0"/>
        <w:adjustRightInd w:val="0"/>
        <w:snapToGrid w:val="0"/>
        <w:spacing w:line="560" w:lineRule="exact"/>
        <w:ind w:firstLine="0" w:firstLineChars="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对本项目技术创造性贡献：</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color w:val="000000"/>
          <w:sz w:val="32"/>
          <w:szCs w:val="32"/>
        </w:rPr>
        <w:t>主要参与超长尺寸风电叶片拉挤碳梁快速稳定拉挤成型技术和变形控制技术和高可靠性碳梁拉挤成型用模具和工装的设计与制造技术的研发。形成专利6项，分别是《可定位的拉挤模具及其定位装置》、《拉挤成型用树脂循环式浸胶装置》、《拉挤用阶梯型预成型模架》等。形成论文2篇，分别是《高性能碳纤维/环氧树脂复合材料板的制备及其性能表征研究》、《填料对拉挤碳板工艺及横向拉伸性能影响的研究》。</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 王文义    排名：2</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行政职务：常务副总经理    技术职称：高级工程师</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工作单位、完成单位：威海光威复合材料股份有限公司</w:t>
      </w:r>
    </w:p>
    <w:p>
      <w:pPr>
        <w:pStyle w:val="5"/>
        <w:keepNext w:val="0"/>
        <w:keepLines w:val="0"/>
        <w:pageBreakBefore w:val="0"/>
        <w:widowControl w:val="0"/>
        <w:kinsoku/>
        <w:wordWrap/>
        <w:overflowPunct/>
        <w:topLinePunct w:val="0"/>
        <w:autoSpaceDE/>
        <w:autoSpaceDN/>
        <w:bidi w:val="0"/>
        <w:adjustRightInd w:val="0"/>
        <w:snapToGrid w:val="0"/>
        <w:spacing w:line="560" w:lineRule="exact"/>
        <w:ind w:firstLine="0" w:firstLineChars="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对本项目技术创造性贡献：</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sz w:val="32"/>
          <w:szCs w:val="32"/>
        </w:rPr>
        <w:t>主要参与本项目国产大丝束碳纤维原丝制备技术的研发，形成专利5项，分别是《制备大丝束碳纤维的预氧化方法》、《可定位的拉挤模具及其定位装置》、《</w:t>
      </w:r>
      <w:r>
        <w:rPr>
          <w:rFonts w:hint="default" w:ascii="Times New Roman" w:hAnsi="Times New Roman" w:eastAsia="仿宋_GB2312" w:cs="Times New Roman"/>
          <w:color w:val="000000"/>
          <w:sz w:val="32"/>
          <w:szCs w:val="32"/>
        </w:rPr>
        <w:t>拉挤成型用树脂循环式浸胶装置</w:t>
      </w:r>
      <w:r>
        <w:rPr>
          <w:rFonts w:hint="default" w:ascii="Times New Roman" w:hAnsi="Times New Roman" w:eastAsia="仿宋_GB2312" w:cs="Times New Roman"/>
          <w:sz w:val="32"/>
          <w:szCs w:val="32"/>
        </w:rPr>
        <w:t>》、《卸卷用托架》、《控制树脂量的挤胶装置》。</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3. 李光友    排名：3</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行政职务：技术研发部部长    技术职称：高级工程师</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color w:val="000000"/>
          <w:sz w:val="32"/>
          <w:szCs w:val="32"/>
        </w:rPr>
        <w:t>工作单位、完成单位：威海光威复合材料股份有限公司</w:t>
      </w:r>
    </w:p>
    <w:p>
      <w:pPr>
        <w:pStyle w:val="5"/>
        <w:keepNext w:val="0"/>
        <w:keepLines w:val="0"/>
        <w:pageBreakBefore w:val="0"/>
        <w:widowControl w:val="0"/>
        <w:kinsoku/>
        <w:wordWrap/>
        <w:overflowPunct/>
        <w:topLinePunct w:val="0"/>
        <w:autoSpaceDE/>
        <w:autoSpaceDN/>
        <w:bidi w:val="0"/>
        <w:adjustRightInd w:val="0"/>
        <w:snapToGrid w:val="0"/>
        <w:spacing w:line="560" w:lineRule="exact"/>
        <w:ind w:firstLine="0" w:firstLineChars="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对本项目技术创造性贡献：</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rPr>
        <w:t>主要参与超长尺寸风电叶片拉挤碳梁快速稳定拉挤成型技术和变形控制技术和高可靠性碳梁拉挤成型用模具和工装的设计与制造技术的研发。形成专利5项，分别是《可定位的拉挤模具及其定位装置》、《拉挤成型用树脂循环式浸胶装置》、《拉挤用阶梯型预成型模架》、《</w:t>
      </w:r>
      <w:r>
        <w:rPr>
          <w:rFonts w:hint="default" w:ascii="Times New Roman" w:hAnsi="Times New Roman" w:eastAsia="仿宋_GB2312" w:cs="Times New Roman"/>
          <w:sz w:val="32"/>
          <w:szCs w:val="32"/>
        </w:rPr>
        <w:t>控制树脂量的挤胶装置</w:t>
      </w:r>
      <w:r>
        <w:rPr>
          <w:rFonts w:hint="default" w:ascii="Times New Roman" w:hAnsi="Times New Roman" w:eastAsia="仿宋_GB2312" w:cs="Times New Roman"/>
          <w:color w:val="000000"/>
          <w:sz w:val="32"/>
          <w:szCs w:val="32"/>
        </w:rPr>
        <w:t>》、《拉挤模具入口树脂收集装置》。形成论文《高性能碳纤维/环氧树脂复合材料板的制备及其性能表征研究》</w:t>
      </w:r>
      <w:r>
        <w:rPr>
          <w:rFonts w:hint="eastAsia" w:ascii="Times New Roman" w:hAnsi="Times New Roman" w:eastAsia="仿宋_GB2312" w:cs="Times New Roman"/>
          <w:color w:val="000000"/>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val="en-US" w:eastAsia="zh-CN"/>
        </w:rPr>
        <w:t>4</w:t>
      </w:r>
      <w:r>
        <w:rPr>
          <w:rFonts w:hint="default" w:ascii="Times New Roman" w:hAnsi="Times New Roman" w:eastAsia="仿宋_GB2312" w:cs="Times New Roman"/>
          <w:color w:val="000000"/>
          <w:sz w:val="32"/>
          <w:szCs w:val="32"/>
        </w:rPr>
        <w:t>. 丛宗杰    排名：4</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行政职务：总经理    技术职称：高级工程师</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工作单位、完成单位：威海拓展纤维有限公司</w:t>
      </w:r>
    </w:p>
    <w:p>
      <w:pPr>
        <w:pStyle w:val="5"/>
        <w:keepNext w:val="0"/>
        <w:keepLines w:val="0"/>
        <w:pageBreakBefore w:val="0"/>
        <w:widowControl w:val="0"/>
        <w:kinsoku/>
        <w:wordWrap/>
        <w:overflowPunct/>
        <w:topLinePunct w:val="0"/>
        <w:autoSpaceDE/>
        <w:autoSpaceDN/>
        <w:bidi w:val="0"/>
        <w:adjustRightInd w:val="0"/>
        <w:snapToGrid w:val="0"/>
        <w:spacing w:line="560" w:lineRule="exact"/>
        <w:ind w:firstLine="0" w:firstLineChars="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对本项目技术创造性贡献：</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color w:val="000000"/>
          <w:sz w:val="32"/>
          <w:szCs w:val="32"/>
        </w:rPr>
        <w:t>主要参与本项目国产大丝束碳纤维原丝制备技术的研发，通过干湿法纺丝制备技术顺利突破了GQ3522碳纤维原丝（24K/48K大丝束）的制备技术及相应的预氧化、碳化技术，实现了碳纤维的高效低成本生产。形成发明专利《制备大丝束碳纤维的预氧化方法》。</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val="en-US" w:eastAsia="zh-CN"/>
        </w:rPr>
        <w:t>5</w:t>
      </w:r>
      <w:r>
        <w:rPr>
          <w:rFonts w:hint="default" w:ascii="Times New Roman" w:hAnsi="Times New Roman" w:eastAsia="仿宋_GB2312" w:cs="Times New Roman"/>
          <w:color w:val="000000"/>
          <w:sz w:val="32"/>
          <w:szCs w:val="32"/>
        </w:rPr>
        <w:t>. 曲晓东    排名：5</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行政职务：总经理    技术职称：高级工程师</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工作单位、完成单位：威海光威能源新材料有限公司</w:t>
      </w:r>
    </w:p>
    <w:p>
      <w:pPr>
        <w:pStyle w:val="5"/>
        <w:keepNext w:val="0"/>
        <w:keepLines w:val="0"/>
        <w:pageBreakBefore w:val="0"/>
        <w:widowControl w:val="0"/>
        <w:kinsoku/>
        <w:wordWrap/>
        <w:overflowPunct/>
        <w:topLinePunct w:val="0"/>
        <w:autoSpaceDE/>
        <w:autoSpaceDN/>
        <w:bidi w:val="0"/>
        <w:adjustRightInd w:val="0"/>
        <w:snapToGrid w:val="0"/>
        <w:spacing w:line="560" w:lineRule="exact"/>
        <w:ind w:firstLine="0" w:firstLineChars="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对本项目技术创造性贡献：</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主要参与超长尺寸风电叶片拉挤碳梁快速稳定拉挤成型技术和变形控制技术和高可靠性碳梁拉挤成型用模具和工装的设计与制造技术的研发，形成专利4项，分别是《可定位的拉挤模具及其定位装置》、《拉挤成型用树脂循环式浸胶装置》、《</w:t>
      </w:r>
      <w:r>
        <w:rPr>
          <w:rFonts w:hint="default" w:ascii="Times New Roman" w:hAnsi="Times New Roman" w:eastAsia="仿宋_GB2312" w:cs="Times New Roman"/>
          <w:sz w:val="32"/>
          <w:szCs w:val="32"/>
        </w:rPr>
        <w:t>卸卷用托架</w:t>
      </w:r>
      <w:r>
        <w:rPr>
          <w:rFonts w:hint="default" w:ascii="Times New Roman" w:hAnsi="Times New Roman" w:eastAsia="仿宋_GB2312" w:cs="Times New Roman"/>
          <w:color w:val="000000"/>
          <w:sz w:val="32"/>
          <w:szCs w:val="32"/>
        </w:rPr>
        <w:t>》、《拉挤成型用分离式浸胶装置》。</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val="en-US" w:eastAsia="zh-CN"/>
        </w:rPr>
        <w:t>6</w:t>
      </w:r>
      <w:r>
        <w:rPr>
          <w:rFonts w:hint="default" w:ascii="Times New Roman" w:hAnsi="Times New Roman" w:eastAsia="仿宋_GB2312" w:cs="Times New Roman"/>
          <w:color w:val="000000"/>
          <w:sz w:val="32"/>
          <w:szCs w:val="32"/>
        </w:rPr>
        <w:t>. 张月义    排名：6</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行政职务：副总工程师    技术职称：工程师</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工作单位、完成单位：威海拓展纤维有限公司</w:t>
      </w:r>
    </w:p>
    <w:p>
      <w:pPr>
        <w:pStyle w:val="5"/>
        <w:keepNext w:val="0"/>
        <w:keepLines w:val="0"/>
        <w:pageBreakBefore w:val="0"/>
        <w:widowControl w:val="0"/>
        <w:kinsoku/>
        <w:wordWrap/>
        <w:overflowPunct/>
        <w:topLinePunct w:val="0"/>
        <w:autoSpaceDE/>
        <w:autoSpaceDN/>
        <w:bidi w:val="0"/>
        <w:adjustRightInd w:val="0"/>
        <w:snapToGrid w:val="0"/>
        <w:spacing w:line="560" w:lineRule="exact"/>
        <w:ind w:firstLine="0" w:firstLineChars="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对本项目技术创造性贡献：</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color w:val="000000"/>
          <w:sz w:val="32"/>
          <w:szCs w:val="32"/>
        </w:rPr>
        <w:t>主要参与本项目国产大丝束碳纤维原丝制备技术的研发，通过干湿法纺丝制备技术顺利突破了GQ3522碳纤维原丝（24K/48K大丝束）的制备技术及相应的预氧化、碳化技术，实现了碳纤维的高效低成本生产。形成发明专利《制备大丝束碳纤维的预氧化方法》。</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b/>
          <w:bCs/>
          <w:sz w:val="32"/>
          <w:szCs w:val="32"/>
        </w:rPr>
      </w:pPr>
      <w:r>
        <w:rPr>
          <w:rFonts w:hint="eastAsia" w:ascii="Times New Roman" w:hAnsi="Times New Roman" w:eastAsia="仿宋_GB2312" w:cs="Times New Roman"/>
          <w:color w:val="000000"/>
          <w:sz w:val="32"/>
          <w:szCs w:val="32"/>
          <w:lang w:val="en-US" w:eastAsia="zh-CN"/>
        </w:rPr>
        <w:t>7</w:t>
      </w:r>
      <w:r>
        <w:rPr>
          <w:rFonts w:hint="default" w:ascii="Times New Roman" w:hAnsi="Times New Roman" w:eastAsia="仿宋_GB2312" w:cs="Times New Roman"/>
          <w:color w:val="000000"/>
          <w:sz w:val="32"/>
          <w:szCs w:val="32"/>
        </w:rPr>
        <w:t>. 李丰选    排名：7</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行政职务：技术员    技术职称：工程师</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color w:val="000000"/>
          <w:sz w:val="32"/>
          <w:szCs w:val="32"/>
        </w:rPr>
        <w:t>工作单位、完成单位：威海光威复合材料股份有限公司</w:t>
      </w:r>
    </w:p>
    <w:p>
      <w:pPr>
        <w:pStyle w:val="5"/>
        <w:keepNext w:val="0"/>
        <w:keepLines w:val="0"/>
        <w:pageBreakBefore w:val="0"/>
        <w:widowControl w:val="0"/>
        <w:kinsoku/>
        <w:wordWrap/>
        <w:overflowPunct/>
        <w:topLinePunct w:val="0"/>
        <w:autoSpaceDE/>
        <w:autoSpaceDN/>
        <w:bidi w:val="0"/>
        <w:adjustRightInd w:val="0"/>
        <w:snapToGrid w:val="0"/>
        <w:spacing w:line="560" w:lineRule="exact"/>
        <w:ind w:firstLine="0" w:firstLineChars="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对本项目技术创造性贡献：</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主要参与超长尺寸风电叶片拉挤碳梁快速稳定拉挤成型技术和变形控制技术和高可靠性碳梁拉挤成型用模具和工装的设计与制造技术的研发。形成专利4项，分别是《拉挤成型用树脂循环式浸胶装置》、《拉挤用阶梯型预成型模架》、《</w:t>
      </w:r>
      <w:r>
        <w:rPr>
          <w:rFonts w:hint="default" w:ascii="Times New Roman" w:hAnsi="Times New Roman" w:eastAsia="仿宋_GB2312" w:cs="Times New Roman"/>
          <w:sz w:val="32"/>
          <w:szCs w:val="32"/>
        </w:rPr>
        <w:t>控制树脂量的挤胶装置</w:t>
      </w:r>
      <w:r>
        <w:rPr>
          <w:rFonts w:hint="default" w:ascii="Times New Roman" w:hAnsi="Times New Roman" w:eastAsia="仿宋_GB2312" w:cs="Times New Roman"/>
          <w:color w:val="000000"/>
          <w:sz w:val="32"/>
          <w:szCs w:val="32"/>
        </w:rPr>
        <w:t>》、《拉挤模具入口树脂收集装置》。形成论文2篇，分别是《高性能碳纤维/环氧树脂复合材料板的制备及其性能表征研究》、《填料对拉挤碳板工艺及横向拉伸性能影响的研究》。</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val="en-US" w:eastAsia="zh-CN"/>
        </w:rPr>
        <w:t>8</w:t>
      </w:r>
      <w:r>
        <w:rPr>
          <w:rFonts w:hint="default" w:ascii="Times New Roman" w:hAnsi="Times New Roman" w:eastAsia="仿宋_GB2312" w:cs="Times New Roman"/>
          <w:color w:val="000000"/>
          <w:sz w:val="32"/>
          <w:szCs w:val="32"/>
        </w:rPr>
        <w:t>. 殷娇娇    排名：8</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行政职务：工艺科长    技术职称：助理工程师</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工作单位、完成单位：威海光威能源新材料有限公司</w:t>
      </w:r>
    </w:p>
    <w:p>
      <w:pPr>
        <w:pStyle w:val="5"/>
        <w:keepNext w:val="0"/>
        <w:keepLines w:val="0"/>
        <w:pageBreakBefore w:val="0"/>
        <w:widowControl w:val="0"/>
        <w:kinsoku/>
        <w:wordWrap/>
        <w:overflowPunct/>
        <w:topLinePunct w:val="0"/>
        <w:autoSpaceDE/>
        <w:autoSpaceDN/>
        <w:bidi w:val="0"/>
        <w:adjustRightInd w:val="0"/>
        <w:snapToGrid w:val="0"/>
        <w:spacing w:line="560" w:lineRule="exact"/>
        <w:ind w:firstLine="0" w:firstLineChars="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对本项目技术创造性贡献：</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color w:val="000000"/>
          <w:sz w:val="32"/>
          <w:szCs w:val="32"/>
        </w:rPr>
        <w:t>主要参与高可靠性碳梁拉挤成型用模具和工装的设计与制造技术的研发，</w:t>
      </w:r>
      <w:r>
        <w:rPr>
          <w:rFonts w:hint="default" w:ascii="Times New Roman" w:hAnsi="Times New Roman" w:eastAsia="仿宋_GB2312" w:cs="Times New Roman"/>
          <w:sz w:val="32"/>
          <w:szCs w:val="32"/>
        </w:rPr>
        <w:t>形成专利2项，分别是《</w:t>
      </w:r>
      <w:r>
        <w:rPr>
          <w:rFonts w:hint="default" w:ascii="Times New Roman" w:hAnsi="Times New Roman" w:eastAsia="仿宋_GB2312" w:cs="Times New Roman"/>
          <w:color w:val="000000"/>
          <w:sz w:val="32"/>
          <w:szCs w:val="32"/>
        </w:rPr>
        <w:t>拉挤用阶梯型预成型模架</w:t>
      </w:r>
      <w:r>
        <w:rPr>
          <w:rFonts w:hint="default" w:ascii="Times New Roman" w:hAnsi="Times New Roman" w:eastAsia="仿宋_GB2312" w:cs="Times New Roman"/>
          <w:sz w:val="32"/>
          <w:szCs w:val="32"/>
        </w:rPr>
        <w:t>》、《</w:t>
      </w:r>
      <w:r>
        <w:rPr>
          <w:rFonts w:hint="default" w:ascii="Times New Roman" w:hAnsi="Times New Roman" w:eastAsia="仿宋_GB2312" w:cs="Times New Roman"/>
          <w:color w:val="000000"/>
          <w:sz w:val="32"/>
          <w:szCs w:val="32"/>
        </w:rPr>
        <w:t>拉挤成型用分离式浸胶装置</w:t>
      </w:r>
      <w:r>
        <w:rPr>
          <w:rFonts w:hint="default" w:ascii="Times New Roman" w:hAnsi="Times New Roman" w:eastAsia="仿宋_GB2312" w:cs="Times New Roman"/>
          <w:sz w:val="32"/>
          <w:szCs w:val="32"/>
        </w:rPr>
        <w:t>》。形成论文《</w:t>
      </w:r>
      <w:r>
        <w:rPr>
          <w:rFonts w:hint="default" w:ascii="Times New Roman" w:hAnsi="Times New Roman" w:eastAsia="仿宋_GB2312" w:cs="Times New Roman"/>
          <w:color w:val="000000"/>
          <w:sz w:val="32"/>
          <w:szCs w:val="32"/>
        </w:rPr>
        <w:t>填料对拉挤碳板工艺及横向拉伸性能影响的研究</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val="en-US" w:eastAsia="zh-CN"/>
        </w:rPr>
        <w:t>9</w:t>
      </w:r>
      <w:r>
        <w:rPr>
          <w:rFonts w:hint="default" w:ascii="Times New Roman" w:hAnsi="Times New Roman" w:eastAsia="仿宋_GB2312" w:cs="Times New Roman"/>
          <w:color w:val="000000"/>
          <w:sz w:val="32"/>
          <w:szCs w:val="32"/>
        </w:rPr>
        <w:t>. 邹佩君    排名：9</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行政职务：质量科长    技术职称：助理工程师</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工作单位、完成单位：威海光威能源新材料有限公司</w:t>
      </w:r>
    </w:p>
    <w:p>
      <w:pPr>
        <w:pStyle w:val="5"/>
        <w:keepNext w:val="0"/>
        <w:keepLines w:val="0"/>
        <w:pageBreakBefore w:val="0"/>
        <w:widowControl w:val="0"/>
        <w:kinsoku/>
        <w:wordWrap/>
        <w:overflowPunct/>
        <w:topLinePunct w:val="0"/>
        <w:autoSpaceDE/>
        <w:autoSpaceDN/>
        <w:bidi w:val="0"/>
        <w:adjustRightInd w:val="0"/>
        <w:snapToGrid w:val="0"/>
        <w:spacing w:line="560" w:lineRule="exact"/>
        <w:ind w:firstLine="0" w:firstLineChars="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对本项目技术创造性贡献：</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sz w:val="32"/>
          <w:szCs w:val="32"/>
        </w:rPr>
        <w:t>主要参与超长尺寸风电叶片拉挤碳梁快速稳定拉挤成型技术和变形控制技术的研发，形成专利《卸卷用托架》。</w:t>
      </w:r>
    </w:p>
    <w:p>
      <w:pPr>
        <w:keepNext w:val="0"/>
        <w:keepLines w:val="0"/>
        <w:pageBreakBefore w:val="0"/>
        <w:widowControl w:val="0"/>
        <w:kinsoku/>
        <w:wordWrap/>
        <w:overflowPunct/>
        <w:topLinePunct w:val="0"/>
        <w:autoSpaceDE/>
        <w:autoSpaceDN/>
        <w:bidi w:val="0"/>
        <w:spacing w:line="560" w:lineRule="exact"/>
        <w:ind w:firstLine="643" w:firstLineChars="200"/>
        <w:textAlignment w:val="auto"/>
        <w:rPr>
          <w:rFonts w:hint="default" w:ascii="Times New Roman" w:hAnsi="Times New Roman" w:eastAsia="仿宋_GB2312" w:cs="Times New Roman"/>
          <w:b/>
          <w:bCs/>
          <w:sz w:val="32"/>
          <w:szCs w:val="32"/>
          <w:lang w:eastAsia="zh-CN"/>
        </w:rPr>
      </w:pPr>
      <w:r>
        <w:rPr>
          <w:rFonts w:hint="default" w:ascii="Times New Roman" w:hAnsi="Times New Roman" w:eastAsia="仿宋_GB2312" w:cs="Times New Roman"/>
          <w:b/>
          <w:bCs/>
          <w:sz w:val="32"/>
          <w:szCs w:val="32"/>
        </w:rPr>
        <w:t>主要完成单位及创新推广贡献</w:t>
      </w:r>
      <w:r>
        <w:rPr>
          <w:rFonts w:hint="default" w:ascii="Times New Roman" w:hAnsi="Times New Roman" w:eastAsia="仿宋_GB2312" w:cs="Times New Roman"/>
          <w:b/>
          <w:bCs/>
          <w:sz w:val="32"/>
          <w:szCs w:val="32"/>
          <w:lang w:eastAsia="zh-CN"/>
        </w:rPr>
        <w:t>：</w:t>
      </w:r>
    </w:p>
    <w:p>
      <w:pPr>
        <w:pStyle w:val="5"/>
        <w:keepNext w:val="0"/>
        <w:keepLines w:val="0"/>
        <w:pageBreakBefore w:val="0"/>
        <w:widowControl w:val="0"/>
        <w:kinsoku/>
        <w:wordWrap/>
        <w:overflowPunct/>
        <w:topLinePunct w:val="0"/>
        <w:autoSpaceDE/>
        <w:autoSpaceDN/>
        <w:bidi w:val="0"/>
        <w:adjustRightInd w:val="0"/>
        <w:snapToGrid w:val="0"/>
        <w:spacing w:line="560" w:lineRule="exact"/>
        <w:ind w:firstLine="560"/>
        <w:textAlignment w:val="auto"/>
        <w:rPr>
          <w:rFonts w:hint="default"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lang w:val="en-US" w:eastAsia="zh-CN"/>
        </w:rPr>
        <w:t>1.</w:t>
      </w:r>
      <w:r>
        <w:rPr>
          <w:rFonts w:hint="default" w:ascii="Times New Roman" w:hAnsi="Times New Roman" w:eastAsia="仿宋_GB2312" w:cs="Times New Roman"/>
          <w:color w:val="000000"/>
          <w:sz w:val="32"/>
          <w:szCs w:val="32"/>
        </w:rPr>
        <w:t>威海光威复合材料股份有限公司（以下简称复材公司）成立于1992年，是一家拥有完整复合材料产业链的省级高新技术企业和国家火炬计划重点高新技术企业。公司主要从事高性能碳纤维、织物、预浸料、各类复合材料制品及装备的研发生产销售。2015年，公司总资产达到18.39亿元，营业收入5.43亿元，利税2.05亿元，利润1.8亿元，公司员工1000余人，其中科技研发人员200余人。依托公司/子公司建有博士后科研工作站、山东省碳纤维及制品工程技术研究中心、国际科技合作基地等科研平台。公司先后承担了国家和省市级科研、产业化项目70余项，突破多项关键技术；拥有专利65项（发明专利占一半），形成了具有自主知识产权的技术体系。</w:t>
      </w:r>
    </w:p>
    <w:p>
      <w:pPr>
        <w:pStyle w:val="5"/>
        <w:keepNext w:val="0"/>
        <w:keepLines w:val="0"/>
        <w:pageBreakBefore w:val="0"/>
        <w:widowControl w:val="0"/>
        <w:kinsoku/>
        <w:wordWrap/>
        <w:overflowPunct/>
        <w:topLinePunct w:val="0"/>
        <w:autoSpaceDE/>
        <w:autoSpaceDN/>
        <w:bidi w:val="0"/>
        <w:adjustRightInd w:val="0"/>
        <w:snapToGrid w:val="0"/>
        <w:spacing w:line="560" w:lineRule="exact"/>
        <w:ind w:firstLine="56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光威复材公司对本项目科技创新和应用推广的贡献主要是在碳梁产品研发过程，主要科技创新包括：（1）常温粘度低且适用期长、高温快速反应的碳梁拉挤用高强度、高韧性环氧树脂技术；（2）碳梁性能数值仿真分析及质量一致性控制保证技术。</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发表论文两篇，分别是《高性能碳纤维/环氧树脂复合材料板的制备及其性能表征研究》和《填料对拉挤碳板工艺及横向拉伸性能影响的研究》。</w:t>
      </w:r>
    </w:p>
    <w:p>
      <w:pPr>
        <w:pStyle w:val="5"/>
        <w:keepNext w:val="0"/>
        <w:keepLines w:val="0"/>
        <w:pageBreakBefore w:val="0"/>
        <w:widowControl w:val="0"/>
        <w:kinsoku/>
        <w:wordWrap/>
        <w:overflowPunct/>
        <w:topLinePunct w:val="0"/>
        <w:autoSpaceDE/>
        <w:autoSpaceDN/>
        <w:bidi w:val="0"/>
        <w:adjustRightInd w:val="0"/>
        <w:snapToGrid w:val="0"/>
        <w:spacing w:line="560" w:lineRule="exact"/>
        <w:ind w:firstLine="56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val="en-US" w:eastAsia="zh-CN"/>
        </w:rPr>
        <w:t>2.</w:t>
      </w:r>
      <w:r>
        <w:rPr>
          <w:rFonts w:hint="default" w:ascii="Times New Roman" w:hAnsi="Times New Roman" w:eastAsia="仿宋_GB2312" w:cs="Times New Roman"/>
          <w:color w:val="000000"/>
          <w:sz w:val="32"/>
          <w:szCs w:val="32"/>
        </w:rPr>
        <w:t>威海光威能源新材料有限公司（以下简称光威能源公司）成立于2018年3月，是威海光威复合材料股份有限公司的全资子公司。公司主要从事高性能碳纤维复合材料制品的研发、生产、销售等。</w:t>
      </w:r>
    </w:p>
    <w:p>
      <w:pPr>
        <w:pStyle w:val="5"/>
        <w:keepNext w:val="0"/>
        <w:keepLines w:val="0"/>
        <w:pageBreakBefore w:val="0"/>
        <w:widowControl w:val="0"/>
        <w:kinsoku/>
        <w:wordWrap/>
        <w:overflowPunct/>
        <w:topLinePunct w:val="0"/>
        <w:autoSpaceDE/>
        <w:autoSpaceDN/>
        <w:bidi w:val="0"/>
        <w:adjustRightInd w:val="0"/>
        <w:snapToGrid w:val="0"/>
        <w:spacing w:line="560" w:lineRule="exact"/>
        <w:ind w:firstLine="56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光威能源公司成立至今约2年，公司总资产达到45104.64万元，营业收入31716.55万元，净利润2227.54万元，利税294.17万元，公司员工187人，其中科技研发人员22人。依托光威复材的丰富技术研发经验，不断完善生产，积极开发新产品，目前主要从事风电叶片主结构碳梁的生产，拥有拉挤生产线50余条，碳梁产品年产能可达750万米。</w:t>
      </w:r>
    </w:p>
    <w:p>
      <w:pPr>
        <w:pStyle w:val="5"/>
        <w:keepNext w:val="0"/>
        <w:keepLines w:val="0"/>
        <w:pageBreakBefore w:val="0"/>
        <w:widowControl w:val="0"/>
        <w:kinsoku/>
        <w:wordWrap/>
        <w:overflowPunct/>
        <w:topLinePunct w:val="0"/>
        <w:autoSpaceDE/>
        <w:autoSpaceDN/>
        <w:bidi w:val="0"/>
        <w:adjustRightInd w:val="0"/>
        <w:snapToGrid w:val="0"/>
        <w:spacing w:line="560" w:lineRule="exact"/>
        <w:ind w:firstLine="56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光威能源公司对本项目科技创新和应用推广的贡献主要是在碳梁产品研发过程，主要科技创新包括：（1）超长尺寸风电叶片拉挤碳梁快速稳定拉挤成型技术和变形控制技术；（2）高可靠性碳梁拉挤成型用模具和工装的设计与制造技术。</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形成授权实用新型专利7项，分别为《可定位的拉挤模具及其定位装置》、《拉挤成型用树脂循环式浸胶装置》、《拉挤用阶梯型预成型模架》、《卸卷托架》、《控制树脂量的挤胶装置》、《拉挤模具入口树脂收集装置》、《拉挤成型用分离式浸胶装置》。</w:t>
      </w:r>
    </w:p>
    <w:p>
      <w:pPr>
        <w:pStyle w:val="5"/>
        <w:keepNext w:val="0"/>
        <w:keepLines w:val="0"/>
        <w:pageBreakBefore w:val="0"/>
        <w:widowControl w:val="0"/>
        <w:kinsoku/>
        <w:wordWrap/>
        <w:overflowPunct/>
        <w:topLinePunct w:val="0"/>
        <w:bidi w:val="0"/>
        <w:adjustRightInd w:val="0"/>
        <w:snapToGrid w:val="0"/>
        <w:spacing w:line="560" w:lineRule="exact"/>
        <w:ind w:firstLine="56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val="0"/>
          <w:bCs w:val="0"/>
          <w:sz w:val="32"/>
          <w:szCs w:val="32"/>
          <w:lang w:val="en-US" w:eastAsia="zh-CN"/>
        </w:rPr>
        <w:t>3.</w:t>
      </w:r>
      <w:r>
        <w:rPr>
          <w:rFonts w:hint="default" w:ascii="Times New Roman" w:hAnsi="Times New Roman" w:eastAsia="仿宋_GB2312" w:cs="Times New Roman"/>
          <w:color w:val="000000"/>
          <w:sz w:val="32"/>
          <w:szCs w:val="32"/>
        </w:rPr>
        <w:t>威海拓展纤维有限公司是威海光威复合材料股份有限公司的全资子公司，是专门从事碳纤维及其织物研发与生产的军工高新技术企业。为碳梁产品研发提供合适的大丝束低成本碳纤维原材料，拓展公司进行了碳纤维高效低成本技术的研究，碳纤维成本降低效果显著，为拓展公司碳纤维产品进入民用市场打下了重要基础。公司拥有碳纤维制备及工程化国家工程实验室、山东省碳纤维技术创新中心、山东省碳纤维及制品工程技术研究中心、山东省碳纤维制备及应用技术企业重点实验室等科研平台。承担国家发改委产业化示范工程4项，国家“863”项目3项总参及总装、国防科工委重大专项各1项，省市重大科技攻关专项40余项，申请授权专利40多项，作为起草单位制订了《聚丙烯腈基碳纤维》国家标准。</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拓展公司对本项目科技创新和应用推广的贡献主要是通过干湿法纺丝制备技术顺利突破了GQ3522碳纤维原丝（24K/48K大丝束）的制备技术及相应的预氧化、碳化技术，实现了碳纤维的高效低成本生产，为本产品研发提供了适宜的原材料支持。另外还突破了在线毛丝清理技术的研究、预氧化径向结构均质结构控制技术、大丝束和干湿法碳纤维表面处理技术、大丝束和干湿法碳纤维上浆剂的处理、千吨线低成本碳纤维产业化稳定批产技术等十余项关键技术。</w:t>
      </w:r>
    </w:p>
    <w:p>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形成授权发明专利1项，为《制备大丝束碳纤维的预氧化方法》。</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仿宋_GB2312" w:cs="Times New Roman"/>
          <w:b/>
          <w:bCs/>
          <w:sz w:val="32"/>
          <w:szCs w:val="32"/>
          <w:lang w:eastAsia="zh-CN"/>
        </w:rPr>
      </w:pPr>
      <w:r>
        <w:rPr>
          <w:rFonts w:hint="default" w:ascii="Times New Roman" w:hAnsi="Times New Roman" w:eastAsia="仿宋_GB2312" w:cs="Times New Roman"/>
          <w:b/>
          <w:bCs/>
          <w:sz w:val="32"/>
          <w:szCs w:val="32"/>
        </w:rPr>
        <w:t>完成人合作关系说明</w:t>
      </w:r>
      <w:r>
        <w:rPr>
          <w:rFonts w:hint="default" w:ascii="Times New Roman" w:hAnsi="Times New Roman" w:eastAsia="仿宋_GB2312" w:cs="Times New Roman"/>
          <w:b/>
          <w:bCs/>
          <w:sz w:val="32"/>
          <w:szCs w:val="32"/>
          <w:lang w:eastAsia="zh-CN"/>
        </w:rPr>
        <w:t>：</w:t>
      </w:r>
    </w:p>
    <w:p>
      <w:pPr>
        <w:pStyle w:val="5"/>
        <w:keepNext w:val="0"/>
        <w:keepLines w:val="0"/>
        <w:pageBreakBefore w:val="0"/>
        <w:widowControl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本项目由威海光威复合材料股份有限公司林凤森、王文义、李光友、李丰选，威海拓展纤维有限公司丛宗杰、张月义，威海能源新材料有限公司曲晓东、殷娇娇、邹佩君共同完成。</w:t>
      </w:r>
    </w:p>
    <w:p>
      <w:pPr>
        <w:pStyle w:val="5"/>
        <w:keepNext w:val="0"/>
        <w:keepLines w:val="0"/>
        <w:pageBreakBefore w:val="0"/>
        <w:widowControl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2012.1-2017.11,项目第2完成人王文义与第4完成人丛宗杰、第6完成人张月义合作完成发明专利《制备大丝束碳纤维的预氧化方法》；</w:t>
      </w:r>
    </w:p>
    <w:p>
      <w:pPr>
        <w:pStyle w:val="5"/>
        <w:keepNext w:val="0"/>
        <w:keepLines w:val="0"/>
        <w:pageBreakBefore w:val="0"/>
        <w:widowControl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2015.9-2018.12，项目第1完成人林凤森与第2完成人王文义、第3完成人李光友、第5完成人曲晓东合作完成了实用新型专利《可定位的拉挤模具及其定位装置》；</w:t>
      </w:r>
    </w:p>
    <w:p>
      <w:pPr>
        <w:pStyle w:val="5"/>
        <w:keepNext w:val="0"/>
        <w:keepLines w:val="0"/>
        <w:pageBreakBefore w:val="0"/>
        <w:widowControl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2015.9-2018.12，项目第1完成人林凤森与第2完成人王文义、第3完成人李光友、第5完成人曲晓东、第7完成人李丰选合作完成了实用新型专利《拉挤成型用树脂循环式浸胶装置》；</w:t>
      </w:r>
    </w:p>
    <w:p>
      <w:pPr>
        <w:pStyle w:val="5"/>
        <w:keepNext w:val="0"/>
        <w:keepLines w:val="0"/>
        <w:pageBreakBefore w:val="0"/>
        <w:widowControl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2016.2-2018.12，项目第1完成人林凤森与第3完成人李光友、第7完成人李丰选、第8完成人殷娇娇合作完成了实用新型专利《拉挤用阶梯型预成型模架》；</w:t>
      </w:r>
    </w:p>
    <w:p>
      <w:pPr>
        <w:pStyle w:val="5"/>
        <w:keepNext w:val="0"/>
        <w:keepLines w:val="0"/>
        <w:pageBreakBefore w:val="0"/>
        <w:widowControl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2015.9-2018.12，项目第2完成人王文义和第5完成人曲晓东、第7完成人李丰选、项目第9完成人邹佩君合作完成了实用新型专利《卸卷用托架》；</w:t>
      </w:r>
    </w:p>
    <w:p>
      <w:pPr>
        <w:pStyle w:val="5"/>
        <w:keepNext w:val="0"/>
        <w:keepLines w:val="0"/>
        <w:pageBreakBefore w:val="0"/>
        <w:widowControl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2014.9-2018.12，项目第1完成人林凤森与第2完成人王文义、第3完成人李光友、第7完成人李丰选合作完成了实用新型专利《控制树脂量的挤胶装置》；</w:t>
      </w:r>
    </w:p>
    <w:p>
      <w:pPr>
        <w:pStyle w:val="5"/>
        <w:keepNext w:val="0"/>
        <w:keepLines w:val="0"/>
        <w:pageBreakBefore w:val="0"/>
        <w:widowControl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2016.2-2018.12，项目第1完成人林凤森与第3完成人李光友、第8完成人殷娇娇合作完成了实用新型专利《拉挤模具入口树脂收集装置》；</w:t>
      </w:r>
    </w:p>
    <w:p>
      <w:pPr>
        <w:pStyle w:val="5"/>
        <w:keepNext w:val="0"/>
        <w:keepLines w:val="0"/>
        <w:pageBreakBefore w:val="0"/>
        <w:widowControl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2015.9-2018.12，项目第1完成人林凤森与第5完成人曲晓东、第8完成人殷娇娇合作完成了实用新型专利《拉挤成型用分离式胶槽浸胶装置》；</w:t>
      </w:r>
    </w:p>
    <w:p>
      <w:pPr>
        <w:pStyle w:val="5"/>
        <w:keepNext w:val="0"/>
        <w:keepLines w:val="0"/>
        <w:pageBreakBefore w:val="0"/>
        <w:widowControl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2015.9-2018.12，项目第1完成人林凤森与第3完成人李光友、第5完成人曲晓东、第7完成人李丰选合作完成了论文《高性能碳纤维/环氧树脂复合材料板的制备及其性能表征研究》；</w:t>
      </w:r>
    </w:p>
    <w:p>
      <w:pPr>
        <w:pStyle w:val="5"/>
        <w:keepNext w:val="0"/>
        <w:keepLines w:val="0"/>
        <w:pageBreakBefore w:val="0"/>
        <w:widowControl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rPr>
        <w:t>2016.2-2018.12，项目第1完成人林凤森与第3完成人李光友、第7完成人李丰选、第8完成人殷娇娇合作完成了论文《填料对拉挤碳板工艺及横向拉伸性能影响的研究》。</w:t>
      </w:r>
      <w:r>
        <w:rPr>
          <w:rFonts w:hint="default" w:ascii="Times New Roman" w:hAnsi="Times New Roman" w:eastAsia="仿宋_GB2312" w:cs="Times New Roman"/>
          <w:sz w:val="32"/>
          <w:szCs w:val="32"/>
        </w:rPr>
        <w:t xml:space="preserve"> </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仿宋_GB2312" w:cs="Times New Roman"/>
          <w:b/>
          <w:color w:val="000000"/>
          <w:sz w:val="32"/>
          <w:szCs w:val="32"/>
        </w:rPr>
      </w:pPr>
      <w:r>
        <w:rPr>
          <w:rFonts w:hint="eastAsia" w:ascii="Times New Roman" w:hAnsi="Times New Roman" w:eastAsia="仿宋_GB2312" w:cs="Times New Roman"/>
          <w:b/>
          <w:color w:val="000000"/>
          <w:sz w:val="32"/>
          <w:szCs w:val="32"/>
          <w:lang w:eastAsia="zh-CN"/>
        </w:rPr>
        <w:t>（五）</w:t>
      </w:r>
      <w:r>
        <w:rPr>
          <w:rFonts w:hint="default" w:ascii="Times New Roman" w:hAnsi="Times New Roman" w:eastAsia="仿宋_GB2312" w:cs="Times New Roman"/>
          <w:b/>
          <w:color w:val="000000"/>
          <w:sz w:val="32"/>
          <w:szCs w:val="32"/>
        </w:rPr>
        <w:t>项目名称：</w:t>
      </w:r>
      <w:r>
        <w:rPr>
          <w:rFonts w:hint="default" w:ascii="Times New Roman" w:hAnsi="Times New Roman" w:eastAsia="仿宋_GB2312" w:cs="Times New Roman"/>
          <w:color w:val="000000"/>
          <w:sz w:val="32"/>
          <w:szCs w:val="32"/>
        </w:rPr>
        <w:t>纳米可控高通量血液透析膜制备及其滤器产业化</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仿宋_GB2312" w:cs="Times New Roman"/>
          <w:b/>
          <w:color w:val="000000" w:themeColor="text1"/>
          <w:sz w:val="32"/>
          <w:szCs w:val="32"/>
          <w14:textFill>
            <w14:solidFill>
              <w14:schemeClr w14:val="tx1"/>
            </w14:solidFill>
          </w14:textFill>
        </w:rPr>
      </w:pPr>
      <w:r>
        <w:rPr>
          <w:rFonts w:hint="default" w:ascii="Times New Roman" w:hAnsi="Times New Roman" w:eastAsia="仿宋_GB2312" w:cs="Times New Roman"/>
          <w:b/>
          <w:color w:val="000000" w:themeColor="text1"/>
          <w:sz w:val="32"/>
          <w:szCs w:val="32"/>
          <w14:textFill>
            <w14:solidFill>
              <w14:schemeClr w14:val="tx1"/>
            </w14:solidFill>
          </w14:textFill>
        </w:rPr>
        <w:t>提名者及提名意见：</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提名者：威海市科学技术局</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提名意见：为解决高通量血透耗材依赖进口，无法满足国内治疗需求日益增长的现状，以牟倡骏博士为带头人的血液净化领域专业团队，成功突破纳米可控纺丝技术、膜材亲水改性技术、热辐射封膜及封口胶真空脱泡等膜组装工艺优化技术，研制出对β2微球蛋白等中大分子具备清除能力的高通量血透析器（β2微球蛋白筛选≥0.8），通过与德国费森尤斯同类产品FX80空心纤维透析器临床试验比对，其安全性和有效性均得到确认，并成功获得注册证。</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本项目技术主要应用于威海威高血液净化制品有限公司的高通量血液透析器产业化生产。同时，公司利用自身发达的销售网络以及资深的市场营销团队，将产品推广覆盖至全国30多个省份。目前，高通量透析器的国内市场占有率已达28%，排名市场首位。仅近三年已为公司带来销售收入73,449.04万元，实现利润23,794.45万元，实现税收13,061.34万元。</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建议等级：推荐科技进步奖三等奖。</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Times New Roman" w:hAnsi="Times New Roman" w:eastAsia="仿宋_GB2312" w:cs="Times New Roman"/>
          <w:b/>
          <w:sz w:val="32"/>
          <w:szCs w:val="32"/>
          <w:lang w:eastAsia="zh-CN"/>
        </w:rPr>
      </w:pPr>
      <w:r>
        <w:rPr>
          <w:rFonts w:hint="default" w:ascii="Times New Roman" w:hAnsi="Times New Roman" w:eastAsia="仿宋_GB2312" w:cs="Times New Roman"/>
          <w:b/>
          <w:sz w:val="32"/>
          <w:szCs w:val="32"/>
        </w:rPr>
        <w:t>项目简介</w:t>
      </w:r>
      <w:r>
        <w:rPr>
          <w:rFonts w:hint="eastAsia" w:ascii="Times New Roman" w:hAnsi="Times New Roman" w:eastAsia="仿宋_GB2312" w:cs="Times New Roman"/>
          <w:b/>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据《中国慢性肾病流行病学调查》中数据推算，目前中国ESRD患者数已达300万以上，而据CNRDS的统计，2018年中国血液透析患者已经达到了60万人，国内血透产品缺口巨大。2014年，公司积极响应国家科技支撑计划号召，成功突破膜材亲水改性技术、纺丝制膜纳米可控技术、热辐射封膜及封口胶真空脱泡等组装工艺技术，成功研制具备对中大分子清除能力的高通量血透析器，克服高通量血透耗材依赖进口与治疗需求极不相符的问题。通过与德国费森尤斯同类产品FX80空心纤维透析器临床试验比对，其安全性和有效性均得到确认。</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项目获得发明专利授权6项，实用新型专利3项，并在《血液净化学》、《膜科学技术》等国内行业核心期刊发表专业论文4篇。同时，与行业标委会老师一起起草制定行业标准YY 0053-2016，并引领整个血透行业技术发展。</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产业化应用以来，产品迅速填补国内空白，为慢性肾脏病患者提供了更佳透析治疗效果。目前，高通量透析器的国内市场占有率已达28%，排名市场首位，仅近三年已为公司带来销售收入73,449.04万元，实现利润23,794.45万元，实现税收13,061.34万元。</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仿宋_GB2312" w:cs="Times New Roman"/>
          <w:b/>
          <w:color w:val="000000"/>
          <w:sz w:val="32"/>
          <w:szCs w:val="32"/>
        </w:rPr>
      </w:pPr>
      <w:r>
        <w:rPr>
          <w:rFonts w:hint="default" w:ascii="Times New Roman" w:hAnsi="Times New Roman" w:eastAsia="仿宋_GB2312" w:cs="Times New Roman"/>
          <w:b/>
          <w:color w:val="000000"/>
          <w:sz w:val="32"/>
          <w:szCs w:val="32"/>
        </w:rPr>
        <w:t>客观评价：</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1、专利：项目所授权发明专利6项、实用新型专利3项</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①发明专利6项</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一种聚砜空心纤维透析膜及其制造方法》；《全自动血液透析膜水超测试仪及其测试方法》；《透析器接头及其加工方法》；《一种聚丙烯材质外壳的血液透析器及其制造方法》；《透析器超滤性能测试液》；《一种透析液用水中内毒素过滤膜及其制造方法》</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②实用新型专利3项</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《一种透析器性能评价系统》；《一种中空纤维自动包裹装置》；《纤维束自动切割装置》</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2、注册证</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本项目空心纤维透析器经国家食品药品监督管理总局审查，符合医疗器械产品市场准入规定，并取得中华人民共和国医疗器械注册证，注册号编号：国食药监械（准）字2014第3451066；国械注准20173451595。</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3、用户试用报告</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①上海交通大学医院附属新华医院使用情况：</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价格较低，有效地节约了治疗成本；治疗过程中使用正常，无破膜，无残凝血；患者透析治疗效果比较充分，不适症状得到缓解。</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②上海市第六人民医院使用情况：</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使用过程中拆装简便；对中大分子毒素清除能力优良；患者用后反馈较舒适，无不良反应。</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4、验收报告</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中国医疗器械行业协会由国务院国有资产监督管理委员会主管，是由全国范围内从事医疗器械生产、经营、科研开发、产品检测及教育培训的单位或个人在自愿的基础上联合组成的行业性、非营利性的社会团体。</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2017年5月，中医疗器械行业协会在北京召开“十二五”国家科技支撑计划“心脑血管疾病诊疗器械和血液净化产品开发”项目验收会议，由国家食品药品监督管理局原司长卜琦成、中国医学科学院试验动物研究所处长万燕平等行业专家组成的专家组对我公司承担的“高性能血液透析器新产品研发”项目进行验收。</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专家组意见：课题成果各项技术指标均达到行业或国际标准要求，取得相关检测报告；很好地达到任务书规定的全部考核指标要求，予以该项目验收通过。</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本项目已在科技成果登记。</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5、行业标准</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YY 0053-2016《血液透析及相关治疗 血液透析器、血液透析滤过器、血液滤过器和血液浓缩器》行业标准由威海威高血液净化制品有限公司牟倡骏起草，标准起草单位有威海威高血液净化制品有限公司、国家食品药品监督管理总局广州医疗器械质量监督检验中心。</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本项目攻克了纺丝制膜纳米可控技术，由我公司起草YY 0053-2016行业标准，要求高通透析器在使用性能中白蛋白、菊粉和肌红蛋白或β2微球蛋白筛选系数应符合生产企业的规定；超滤率应符合生产厂规定的跨膜压和血液流速范围；在实验方法中对透析器筛选系数和超滤率试验用试验液进行规定。</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6、检测报告</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本公司所生产的空心纤维透析器E19H样品送至国家食品药品监督管理局广州医疗器械质量监督检验中心，依据威海威高血液净化制品有限公司发布的《空心纤维透析器》产品技术要求和生物学性能试验要求及方法进行型式检测和生物学评价试验。检测结果合格，并由国家食品药品监督管理局广州医疗器械质量监督检验中心出具型式检测报告和生物学评价试验报告。</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7、临床试验</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陆玮是此次项目临床试验主要研究者，担任上海交通大学医院附属新华医院主任医师，硕士研究生导师，肾脏风湿免疫科行政副主任、血液净化部主任。上海医学会肾脏病学分会会员，上海医学会肾脏病学分会血液净化学组成员，上海医师协会肾脏病学分会血管通路学组成员，上海市血液透析质量控制中心督察专家组成员，上海市医患纠纷人民调解专家咨询委员会成员。</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本项目空心纤维透析器产品在上海交通大学医院附属新华医院、上海市第六人民医院、上海中医药大学附属岳阳中西医结合医院三家医院进行临床试验，并由主要研究者陆玮主任对比本项目型号空心纤维透析器与对照产品费森尤斯FX80空心纤维透析器作出结论：产品安全性和有效性得到确认，符合申报注册要求。</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8、论文4篇</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①在《中国血液净化》2018年5月第七卷第五期发表论文《影响β2微球蛋白清除的研究进展》；</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②《膜科学与技术》2018年2月第38卷第一期发表论文《聚砜类血液透析膜材料和结构研究进展》；</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③《生物产业技术》2012年3月发表论文《血液净化用聚砜膜透析器生产工艺的设计及全自动化生产线的建设》；</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④《生物产业技术》2019年5月发表论文《人工透析的现状及展望》。</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仿宋_GB2312" w:cs="Times New Roman"/>
          <w:b/>
          <w:color w:val="000000"/>
          <w:sz w:val="32"/>
          <w:szCs w:val="32"/>
        </w:rPr>
      </w:pPr>
      <w:r>
        <w:rPr>
          <w:rFonts w:hint="default" w:ascii="Times New Roman" w:hAnsi="Times New Roman" w:eastAsia="仿宋_GB2312" w:cs="Times New Roman"/>
          <w:b/>
          <w:color w:val="000000"/>
          <w:sz w:val="32"/>
          <w:szCs w:val="32"/>
        </w:rPr>
        <w:t>应用情况：</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本项目成果主要应用于威海威高血液净化制品有限公司的高通量空心纤维透析器（HF系列）产业化。通过使用本项目输出的膜材改性、突破纺丝制膜纳米可控技术、热辐射封膜及封口胶真空脱泡等组装工艺技术，制作出高通空心纤维膜进而研发出高通量空心纤维血液透析器，于2014年6月24日取得了国家食品药品监督管理总局颁发的空心纤维透析器医疗器械注册证书（三类）。通过对产品持续不断创新改进，于2016年12月再次获批注册，并实现产业化，年产能达800万支。</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rPr>
        <w:t>实现产业化后，公司投资建成多家血液透析中心，打造血透行业产业链，并利用自身发达的销售网络以及资深的市场营销团队，将产品推广覆盖至全国30多个省份。此外，利用深圳国际业务中心，使产品逐步走向海外市场。目前，高通</w:t>
      </w:r>
      <w:r>
        <w:rPr>
          <w:rFonts w:hint="default" w:ascii="Times New Roman" w:hAnsi="Times New Roman" w:eastAsia="仿宋_GB2312" w:cs="Times New Roman"/>
          <w:sz w:val="32"/>
          <w:szCs w:val="32"/>
        </w:rPr>
        <w:t>量透析器的国内市场占有率已达28%，排名市场首位，新品上市后，持续为公司带来直接经济效益，近三年的年度销售额累计73449.04万元；新增利润累计23794.45万元；新增税收累计13061.34万元。</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仿宋_GB2312" w:cs="Times New Roman"/>
          <w:b/>
          <w:color w:val="000000"/>
          <w:sz w:val="32"/>
          <w:szCs w:val="32"/>
          <w:lang w:eastAsia="zh-CN"/>
        </w:rPr>
      </w:pPr>
      <w:r>
        <w:rPr>
          <w:rFonts w:hint="default" w:ascii="Times New Roman" w:hAnsi="Times New Roman" w:eastAsia="仿宋_GB2312" w:cs="Times New Roman"/>
          <w:b/>
          <w:color w:val="000000"/>
          <w:sz w:val="32"/>
          <w:szCs w:val="32"/>
        </w:rPr>
        <w:t>主要知识产权和标准规范等目录</w:t>
      </w:r>
      <w:r>
        <w:rPr>
          <w:rFonts w:hint="default" w:ascii="Times New Roman" w:hAnsi="Times New Roman" w:eastAsia="仿宋_GB2312" w:cs="Times New Roman"/>
          <w:b/>
          <w:color w:val="000000"/>
          <w:sz w:val="32"/>
          <w:szCs w:val="32"/>
          <w:lang w:eastAsia="zh-CN"/>
        </w:rPr>
        <w:t>：</w:t>
      </w:r>
    </w:p>
    <w:tbl>
      <w:tblPr>
        <w:tblStyle w:val="10"/>
        <w:tblW w:w="8272" w:type="dxa"/>
        <w:jc w:val="center"/>
        <w:tblLayout w:type="autofit"/>
        <w:tblCellMar>
          <w:top w:w="0" w:type="dxa"/>
          <w:left w:w="108" w:type="dxa"/>
          <w:bottom w:w="0" w:type="dxa"/>
          <w:right w:w="108" w:type="dxa"/>
        </w:tblCellMar>
      </w:tblPr>
      <w:tblGrid>
        <w:gridCol w:w="426"/>
        <w:gridCol w:w="2126"/>
        <w:gridCol w:w="1134"/>
        <w:gridCol w:w="1559"/>
        <w:gridCol w:w="1266"/>
        <w:gridCol w:w="636"/>
        <w:gridCol w:w="1125"/>
      </w:tblGrid>
      <w:tr>
        <w:tblPrEx>
          <w:tblCellMar>
            <w:top w:w="0" w:type="dxa"/>
            <w:left w:w="108" w:type="dxa"/>
            <w:bottom w:w="0" w:type="dxa"/>
            <w:right w:w="108" w:type="dxa"/>
          </w:tblCellMar>
        </w:tblPrEx>
        <w:trPr>
          <w:trHeight w:val="270" w:hRule="atLeast"/>
          <w:jc w:val="center"/>
        </w:trPr>
        <w:tc>
          <w:tcPr>
            <w:tcW w:w="42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adjustRightInd w:val="0"/>
              <w:snapToGrid w:val="0"/>
              <w:spacing w:line="360" w:lineRule="exact"/>
              <w:jc w:val="center"/>
              <w:rPr>
                <w:rFonts w:ascii="宋体" w:hAnsi="宋体" w:eastAsia="宋体" w:cs="Times New Roman"/>
                <w:color w:val="000000"/>
                <w:szCs w:val="21"/>
              </w:rPr>
            </w:pPr>
            <w:r>
              <w:rPr>
                <w:rFonts w:ascii="宋体" w:hAnsi="宋体" w:eastAsia="宋体" w:cs="Times New Roman"/>
                <w:color w:val="000000"/>
                <w:szCs w:val="21"/>
              </w:rPr>
              <w:t>序号</w:t>
            </w:r>
          </w:p>
        </w:tc>
        <w:tc>
          <w:tcPr>
            <w:tcW w:w="2126" w:type="dxa"/>
            <w:tcBorders>
              <w:top w:val="single" w:color="auto" w:sz="4" w:space="0"/>
              <w:left w:val="nil"/>
              <w:bottom w:val="single" w:color="auto" w:sz="4" w:space="0"/>
              <w:right w:val="single" w:color="auto" w:sz="4" w:space="0"/>
            </w:tcBorders>
            <w:shd w:val="clear" w:color="000000" w:fill="FFFFFF"/>
            <w:noWrap/>
            <w:vAlign w:val="center"/>
          </w:tcPr>
          <w:p>
            <w:pPr>
              <w:adjustRightInd w:val="0"/>
              <w:snapToGrid w:val="0"/>
              <w:spacing w:line="360" w:lineRule="exact"/>
              <w:jc w:val="center"/>
              <w:rPr>
                <w:rFonts w:ascii="宋体" w:hAnsi="宋体" w:eastAsia="宋体" w:cs="Times New Roman"/>
                <w:color w:val="000000"/>
                <w:szCs w:val="21"/>
              </w:rPr>
            </w:pPr>
            <w:r>
              <w:rPr>
                <w:rFonts w:ascii="宋体" w:hAnsi="宋体" w:eastAsia="宋体" w:cs="Times New Roman"/>
                <w:color w:val="000000"/>
                <w:szCs w:val="21"/>
              </w:rPr>
              <w:t>知识产权（标准）具体名称</w:t>
            </w:r>
          </w:p>
        </w:tc>
        <w:tc>
          <w:tcPr>
            <w:tcW w:w="1134" w:type="dxa"/>
            <w:tcBorders>
              <w:top w:val="single" w:color="auto" w:sz="4" w:space="0"/>
              <w:left w:val="nil"/>
              <w:bottom w:val="single" w:color="auto" w:sz="4" w:space="0"/>
              <w:right w:val="single" w:color="auto" w:sz="4" w:space="0"/>
            </w:tcBorders>
            <w:shd w:val="clear" w:color="000000" w:fill="FFFFFF"/>
            <w:noWrap/>
            <w:vAlign w:val="center"/>
          </w:tcPr>
          <w:p>
            <w:pPr>
              <w:adjustRightInd w:val="0"/>
              <w:snapToGrid w:val="0"/>
              <w:spacing w:line="360" w:lineRule="exact"/>
              <w:jc w:val="center"/>
              <w:rPr>
                <w:rFonts w:ascii="宋体" w:hAnsi="宋体" w:eastAsia="宋体" w:cs="Times New Roman"/>
                <w:color w:val="000000"/>
                <w:szCs w:val="21"/>
              </w:rPr>
            </w:pPr>
            <w:r>
              <w:rPr>
                <w:rFonts w:ascii="宋体" w:hAnsi="宋体" w:eastAsia="宋体" w:cs="Times New Roman"/>
                <w:color w:val="000000"/>
                <w:szCs w:val="21"/>
              </w:rPr>
              <w:t>知识产权（标准）类别</w:t>
            </w:r>
          </w:p>
        </w:tc>
        <w:tc>
          <w:tcPr>
            <w:tcW w:w="1559" w:type="dxa"/>
            <w:tcBorders>
              <w:top w:val="single" w:color="auto" w:sz="4" w:space="0"/>
              <w:left w:val="nil"/>
              <w:bottom w:val="single" w:color="auto" w:sz="4" w:space="0"/>
              <w:right w:val="single" w:color="auto" w:sz="4" w:space="0"/>
            </w:tcBorders>
            <w:shd w:val="clear" w:color="000000" w:fill="FFFFFF"/>
            <w:noWrap/>
            <w:vAlign w:val="center"/>
          </w:tcPr>
          <w:p>
            <w:pPr>
              <w:adjustRightInd w:val="0"/>
              <w:snapToGrid w:val="0"/>
              <w:spacing w:line="360" w:lineRule="exact"/>
              <w:jc w:val="center"/>
              <w:rPr>
                <w:rFonts w:ascii="宋体" w:hAnsi="宋体" w:eastAsia="宋体" w:cs="Times New Roman"/>
                <w:color w:val="000000"/>
                <w:szCs w:val="21"/>
              </w:rPr>
            </w:pPr>
            <w:r>
              <w:rPr>
                <w:rFonts w:ascii="宋体" w:hAnsi="宋体" w:eastAsia="宋体" w:cs="Times New Roman"/>
                <w:color w:val="000000"/>
                <w:szCs w:val="21"/>
              </w:rPr>
              <w:t>授权号（标准编号）</w:t>
            </w:r>
          </w:p>
        </w:tc>
        <w:tc>
          <w:tcPr>
            <w:tcW w:w="1266" w:type="dxa"/>
            <w:tcBorders>
              <w:top w:val="single" w:color="auto" w:sz="4" w:space="0"/>
              <w:left w:val="nil"/>
              <w:bottom w:val="single" w:color="auto" w:sz="4" w:space="0"/>
              <w:right w:val="single" w:color="auto" w:sz="4" w:space="0"/>
            </w:tcBorders>
            <w:shd w:val="clear" w:color="000000" w:fill="FFFFFF"/>
            <w:noWrap/>
            <w:vAlign w:val="center"/>
          </w:tcPr>
          <w:p>
            <w:pPr>
              <w:adjustRightInd w:val="0"/>
              <w:snapToGrid w:val="0"/>
              <w:spacing w:line="360" w:lineRule="exact"/>
              <w:jc w:val="center"/>
              <w:rPr>
                <w:rFonts w:ascii="宋体" w:hAnsi="宋体" w:eastAsia="宋体" w:cs="Times New Roman"/>
                <w:color w:val="000000"/>
                <w:szCs w:val="21"/>
              </w:rPr>
            </w:pPr>
            <w:r>
              <w:rPr>
                <w:rFonts w:ascii="宋体" w:hAnsi="宋体" w:eastAsia="宋体" w:cs="Times New Roman"/>
                <w:color w:val="000000"/>
                <w:szCs w:val="21"/>
              </w:rPr>
              <w:t>授权（标准发布）日期</w:t>
            </w:r>
          </w:p>
        </w:tc>
        <w:tc>
          <w:tcPr>
            <w:tcW w:w="636" w:type="dxa"/>
            <w:tcBorders>
              <w:top w:val="single" w:color="auto" w:sz="4" w:space="0"/>
              <w:left w:val="nil"/>
              <w:bottom w:val="single" w:color="auto" w:sz="4" w:space="0"/>
              <w:right w:val="single" w:color="auto" w:sz="4" w:space="0"/>
            </w:tcBorders>
            <w:shd w:val="clear" w:color="000000" w:fill="FFFFFF"/>
            <w:noWrap/>
            <w:vAlign w:val="center"/>
          </w:tcPr>
          <w:p>
            <w:pPr>
              <w:adjustRightInd w:val="0"/>
              <w:snapToGrid w:val="0"/>
              <w:spacing w:line="360" w:lineRule="exact"/>
              <w:jc w:val="center"/>
              <w:rPr>
                <w:rFonts w:ascii="宋体" w:hAnsi="宋体" w:eastAsia="宋体" w:cs="Times New Roman"/>
                <w:color w:val="000000"/>
                <w:szCs w:val="21"/>
              </w:rPr>
            </w:pPr>
            <w:r>
              <w:rPr>
                <w:rFonts w:ascii="宋体" w:hAnsi="宋体" w:eastAsia="宋体" w:cs="Times New Roman"/>
                <w:color w:val="000000"/>
                <w:szCs w:val="21"/>
              </w:rPr>
              <w:t>国家（地区）</w:t>
            </w:r>
          </w:p>
        </w:tc>
        <w:tc>
          <w:tcPr>
            <w:tcW w:w="1125" w:type="dxa"/>
            <w:tcBorders>
              <w:top w:val="single" w:color="auto" w:sz="4" w:space="0"/>
              <w:left w:val="nil"/>
              <w:bottom w:val="single" w:color="auto" w:sz="4" w:space="0"/>
              <w:right w:val="single" w:color="auto" w:sz="4" w:space="0"/>
            </w:tcBorders>
            <w:shd w:val="clear" w:color="000000" w:fill="FFFFFF"/>
            <w:noWrap/>
            <w:vAlign w:val="center"/>
          </w:tcPr>
          <w:p>
            <w:pPr>
              <w:adjustRightInd w:val="0"/>
              <w:snapToGrid w:val="0"/>
              <w:spacing w:line="360" w:lineRule="exact"/>
              <w:jc w:val="center"/>
              <w:rPr>
                <w:rFonts w:ascii="宋体" w:hAnsi="宋体" w:eastAsia="宋体" w:cs="Times New Roman"/>
                <w:color w:val="000000"/>
                <w:szCs w:val="21"/>
              </w:rPr>
            </w:pPr>
            <w:r>
              <w:rPr>
                <w:rFonts w:ascii="宋体" w:hAnsi="宋体" w:eastAsia="宋体" w:cs="Times New Roman"/>
                <w:color w:val="000000"/>
                <w:szCs w:val="21"/>
              </w:rPr>
              <w:t>发明专利（标准）有效状态</w:t>
            </w:r>
          </w:p>
        </w:tc>
      </w:tr>
      <w:tr>
        <w:tblPrEx>
          <w:tblCellMar>
            <w:top w:w="0" w:type="dxa"/>
            <w:left w:w="108" w:type="dxa"/>
            <w:bottom w:w="0" w:type="dxa"/>
            <w:right w:w="108" w:type="dxa"/>
          </w:tblCellMar>
        </w:tblPrEx>
        <w:trPr>
          <w:trHeight w:val="960" w:hRule="atLeast"/>
          <w:jc w:val="center"/>
        </w:trPr>
        <w:tc>
          <w:tcPr>
            <w:tcW w:w="426" w:type="dxa"/>
            <w:tcBorders>
              <w:top w:val="nil"/>
              <w:left w:val="single" w:color="auto" w:sz="4" w:space="0"/>
              <w:bottom w:val="single" w:color="auto" w:sz="4" w:space="0"/>
              <w:right w:val="single" w:color="auto" w:sz="4" w:space="0"/>
            </w:tcBorders>
            <w:shd w:val="clear" w:color="000000" w:fill="FFFFFF"/>
            <w:vAlign w:val="center"/>
          </w:tcPr>
          <w:p>
            <w:pPr>
              <w:adjustRightInd w:val="0"/>
              <w:snapToGrid w:val="0"/>
              <w:spacing w:line="360" w:lineRule="exact"/>
              <w:jc w:val="center"/>
              <w:rPr>
                <w:rFonts w:ascii="宋体" w:hAnsi="宋体" w:eastAsia="宋体" w:cs="Times New Roman"/>
                <w:color w:val="000000"/>
                <w:szCs w:val="21"/>
              </w:rPr>
            </w:pPr>
            <w:r>
              <w:rPr>
                <w:rFonts w:ascii="宋体" w:hAnsi="宋体" w:eastAsia="宋体" w:cs="Times New Roman"/>
                <w:color w:val="000000"/>
                <w:szCs w:val="21"/>
              </w:rPr>
              <w:t>1</w:t>
            </w:r>
          </w:p>
        </w:tc>
        <w:tc>
          <w:tcPr>
            <w:tcW w:w="2126" w:type="dxa"/>
            <w:tcBorders>
              <w:top w:val="nil"/>
              <w:left w:val="nil"/>
              <w:bottom w:val="single" w:color="auto" w:sz="4" w:space="0"/>
              <w:right w:val="single" w:color="auto" w:sz="4" w:space="0"/>
            </w:tcBorders>
            <w:shd w:val="clear" w:color="000000" w:fill="FFFFFF"/>
            <w:vAlign w:val="center"/>
          </w:tcPr>
          <w:p>
            <w:pPr>
              <w:adjustRightInd w:val="0"/>
              <w:snapToGrid w:val="0"/>
              <w:spacing w:line="360" w:lineRule="exact"/>
              <w:jc w:val="left"/>
              <w:rPr>
                <w:rFonts w:ascii="宋体" w:hAnsi="宋体" w:eastAsia="宋体" w:cs="Times New Roman"/>
                <w:color w:val="000000"/>
                <w:szCs w:val="21"/>
              </w:rPr>
            </w:pPr>
            <w:r>
              <w:rPr>
                <w:rFonts w:ascii="宋体" w:hAnsi="宋体" w:eastAsia="宋体" w:cs="Times New Roman"/>
                <w:color w:val="000000"/>
                <w:szCs w:val="21"/>
              </w:rPr>
              <w:t>一种聚砜空心纤维透析膜及其制造方法</w:t>
            </w:r>
          </w:p>
        </w:tc>
        <w:tc>
          <w:tcPr>
            <w:tcW w:w="1134" w:type="dxa"/>
            <w:tcBorders>
              <w:top w:val="nil"/>
              <w:left w:val="nil"/>
              <w:bottom w:val="single" w:color="auto" w:sz="4" w:space="0"/>
              <w:right w:val="single" w:color="auto" w:sz="4" w:space="0"/>
            </w:tcBorders>
            <w:shd w:val="clear" w:color="000000" w:fill="FFFFFF"/>
            <w:vAlign w:val="center"/>
          </w:tcPr>
          <w:p>
            <w:pPr>
              <w:adjustRightInd w:val="0"/>
              <w:snapToGrid w:val="0"/>
              <w:spacing w:line="360" w:lineRule="exact"/>
              <w:jc w:val="left"/>
              <w:rPr>
                <w:rFonts w:ascii="宋体" w:hAnsi="宋体" w:eastAsia="宋体" w:cs="Times New Roman"/>
                <w:color w:val="000000"/>
                <w:szCs w:val="21"/>
              </w:rPr>
            </w:pPr>
            <w:r>
              <w:rPr>
                <w:rFonts w:ascii="宋体" w:hAnsi="宋体" w:eastAsia="宋体" w:cs="Times New Roman"/>
                <w:color w:val="000000"/>
                <w:szCs w:val="21"/>
              </w:rPr>
              <w:t>发明专利权</w:t>
            </w:r>
          </w:p>
        </w:tc>
        <w:tc>
          <w:tcPr>
            <w:tcW w:w="1559" w:type="dxa"/>
            <w:tcBorders>
              <w:top w:val="nil"/>
              <w:left w:val="nil"/>
              <w:bottom w:val="single" w:color="auto" w:sz="4" w:space="0"/>
              <w:right w:val="single" w:color="auto" w:sz="4" w:space="0"/>
            </w:tcBorders>
            <w:shd w:val="clear" w:color="000000" w:fill="FFFFFF"/>
            <w:vAlign w:val="center"/>
          </w:tcPr>
          <w:p>
            <w:pPr>
              <w:adjustRightInd w:val="0"/>
              <w:snapToGrid w:val="0"/>
              <w:spacing w:line="360" w:lineRule="exact"/>
              <w:jc w:val="center"/>
              <w:rPr>
                <w:rFonts w:ascii="宋体" w:hAnsi="宋体" w:eastAsia="宋体" w:cs="Times New Roman"/>
                <w:color w:val="000000"/>
                <w:szCs w:val="21"/>
              </w:rPr>
            </w:pPr>
            <w:r>
              <w:rPr>
                <w:rFonts w:ascii="宋体" w:hAnsi="宋体" w:eastAsia="宋体" w:cs="Times New Roman"/>
                <w:color w:val="000000"/>
                <w:szCs w:val="21"/>
              </w:rPr>
              <w:t>ZL 2013 1 0249436.X</w:t>
            </w:r>
          </w:p>
        </w:tc>
        <w:tc>
          <w:tcPr>
            <w:tcW w:w="1266" w:type="dxa"/>
            <w:tcBorders>
              <w:top w:val="nil"/>
              <w:left w:val="nil"/>
              <w:bottom w:val="single" w:color="auto" w:sz="4" w:space="0"/>
              <w:right w:val="single" w:color="auto" w:sz="4" w:space="0"/>
            </w:tcBorders>
            <w:shd w:val="clear" w:color="000000" w:fill="FFFFFF"/>
            <w:vAlign w:val="center"/>
          </w:tcPr>
          <w:p>
            <w:pPr>
              <w:adjustRightInd w:val="0"/>
              <w:snapToGrid w:val="0"/>
              <w:spacing w:line="360" w:lineRule="exact"/>
              <w:jc w:val="center"/>
              <w:rPr>
                <w:rFonts w:ascii="宋体" w:hAnsi="宋体" w:eastAsia="宋体" w:cs="Times New Roman"/>
                <w:color w:val="000000"/>
                <w:szCs w:val="21"/>
              </w:rPr>
            </w:pPr>
            <w:r>
              <w:rPr>
                <w:rFonts w:ascii="宋体" w:hAnsi="宋体" w:eastAsia="宋体" w:cs="Times New Roman"/>
                <w:color w:val="000000"/>
                <w:szCs w:val="21"/>
              </w:rPr>
              <w:t>2016/1/13</w:t>
            </w:r>
          </w:p>
        </w:tc>
        <w:tc>
          <w:tcPr>
            <w:tcW w:w="636" w:type="dxa"/>
            <w:tcBorders>
              <w:top w:val="nil"/>
              <w:left w:val="nil"/>
              <w:bottom w:val="single" w:color="auto" w:sz="4" w:space="0"/>
              <w:right w:val="single" w:color="auto" w:sz="4" w:space="0"/>
            </w:tcBorders>
            <w:shd w:val="clear" w:color="000000" w:fill="FFFFFF"/>
            <w:vAlign w:val="center"/>
          </w:tcPr>
          <w:p>
            <w:pPr>
              <w:adjustRightInd w:val="0"/>
              <w:snapToGrid w:val="0"/>
              <w:spacing w:line="360" w:lineRule="exact"/>
              <w:jc w:val="center"/>
              <w:rPr>
                <w:rFonts w:ascii="宋体" w:hAnsi="宋体" w:eastAsia="宋体" w:cs="Times New Roman"/>
                <w:color w:val="000000"/>
                <w:szCs w:val="21"/>
              </w:rPr>
            </w:pPr>
            <w:r>
              <w:rPr>
                <w:rFonts w:ascii="宋体" w:hAnsi="宋体" w:eastAsia="宋体" w:cs="Times New Roman"/>
                <w:color w:val="000000"/>
                <w:szCs w:val="21"/>
              </w:rPr>
              <w:t>中国</w:t>
            </w:r>
          </w:p>
        </w:tc>
        <w:tc>
          <w:tcPr>
            <w:tcW w:w="1125" w:type="dxa"/>
            <w:tcBorders>
              <w:top w:val="nil"/>
              <w:left w:val="nil"/>
              <w:bottom w:val="single" w:color="auto" w:sz="4" w:space="0"/>
              <w:right w:val="single" w:color="auto" w:sz="4" w:space="0"/>
            </w:tcBorders>
            <w:shd w:val="clear" w:color="000000" w:fill="FFFFFF"/>
            <w:vAlign w:val="center"/>
          </w:tcPr>
          <w:p>
            <w:pPr>
              <w:adjustRightInd w:val="0"/>
              <w:snapToGrid w:val="0"/>
              <w:spacing w:line="360" w:lineRule="exact"/>
              <w:jc w:val="center"/>
              <w:rPr>
                <w:rFonts w:ascii="宋体" w:hAnsi="宋体" w:eastAsia="宋体" w:cs="Times New Roman"/>
                <w:color w:val="000000"/>
                <w:szCs w:val="21"/>
              </w:rPr>
            </w:pPr>
            <w:r>
              <w:rPr>
                <w:rFonts w:ascii="宋体" w:hAnsi="宋体" w:eastAsia="宋体" w:cs="Times New Roman"/>
                <w:color w:val="000000"/>
                <w:szCs w:val="21"/>
              </w:rPr>
              <w:t>有效</w:t>
            </w:r>
          </w:p>
        </w:tc>
      </w:tr>
      <w:tr>
        <w:tblPrEx>
          <w:tblCellMar>
            <w:top w:w="0" w:type="dxa"/>
            <w:left w:w="108" w:type="dxa"/>
            <w:bottom w:w="0" w:type="dxa"/>
            <w:right w:w="108" w:type="dxa"/>
          </w:tblCellMar>
        </w:tblPrEx>
        <w:trPr>
          <w:trHeight w:val="960" w:hRule="atLeast"/>
          <w:jc w:val="center"/>
        </w:trPr>
        <w:tc>
          <w:tcPr>
            <w:tcW w:w="426" w:type="dxa"/>
            <w:tcBorders>
              <w:top w:val="nil"/>
              <w:left w:val="single" w:color="auto" w:sz="4" w:space="0"/>
              <w:bottom w:val="single" w:color="auto" w:sz="4" w:space="0"/>
              <w:right w:val="single" w:color="auto" w:sz="4" w:space="0"/>
            </w:tcBorders>
            <w:shd w:val="clear" w:color="000000" w:fill="FFFFFF"/>
            <w:vAlign w:val="center"/>
          </w:tcPr>
          <w:p>
            <w:pPr>
              <w:adjustRightInd w:val="0"/>
              <w:snapToGrid w:val="0"/>
              <w:spacing w:line="360" w:lineRule="exact"/>
              <w:jc w:val="center"/>
              <w:rPr>
                <w:rFonts w:ascii="宋体" w:hAnsi="宋体" w:eastAsia="宋体" w:cs="Times New Roman"/>
                <w:color w:val="000000"/>
                <w:szCs w:val="21"/>
              </w:rPr>
            </w:pPr>
            <w:r>
              <w:rPr>
                <w:rFonts w:ascii="宋体" w:hAnsi="宋体" w:eastAsia="宋体" w:cs="Times New Roman"/>
                <w:color w:val="000000"/>
                <w:szCs w:val="21"/>
              </w:rPr>
              <w:t>2</w:t>
            </w:r>
          </w:p>
        </w:tc>
        <w:tc>
          <w:tcPr>
            <w:tcW w:w="2126" w:type="dxa"/>
            <w:tcBorders>
              <w:top w:val="nil"/>
              <w:left w:val="nil"/>
              <w:bottom w:val="single" w:color="auto" w:sz="4" w:space="0"/>
              <w:right w:val="single" w:color="auto" w:sz="4" w:space="0"/>
            </w:tcBorders>
            <w:shd w:val="clear" w:color="000000" w:fill="FFFFFF"/>
            <w:vAlign w:val="center"/>
          </w:tcPr>
          <w:p>
            <w:pPr>
              <w:adjustRightInd w:val="0"/>
              <w:snapToGrid w:val="0"/>
              <w:spacing w:line="360" w:lineRule="exact"/>
              <w:jc w:val="left"/>
              <w:rPr>
                <w:rFonts w:ascii="宋体" w:hAnsi="宋体" w:eastAsia="宋体" w:cs="Times New Roman"/>
                <w:color w:val="000000"/>
                <w:szCs w:val="21"/>
              </w:rPr>
            </w:pPr>
            <w:r>
              <w:rPr>
                <w:rFonts w:ascii="Times New Roman" w:hAnsi="Times New Roman" w:eastAsia="宋体" w:cs="Times New Roman"/>
                <w:color w:val="000000"/>
                <w:szCs w:val="21"/>
              </w:rPr>
              <w:t>透析器超滤性能测试液</w:t>
            </w:r>
          </w:p>
        </w:tc>
        <w:tc>
          <w:tcPr>
            <w:tcW w:w="1134" w:type="dxa"/>
            <w:tcBorders>
              <w:top w:val="nil"/>
              <w:left w:val="nil"/>
              <w:bottom w:val="single" w:color="auto" w:sz="4" w:space="0"/>
              <w:right w:val="single" w:color="auto" w:sz="4" w:space="0"/>
            </w:tcBorders>
            <w:shd w:val="clear" w:color="000000" w:fill="FFFFFF"/>
            <w:vAlign w:val="center"/>
          </w:tcPr>
          <w:p>
            <w:pPr>
              <w:adjustRightInd w:val="0"/>
              <w:snapToGrid w:val="0"/>
              <w:spacing w:line="360" w:lineRule="exact"/>
              <w:jc w:val="left"/>
              <w:rPr>
                <w:rFonts w:ascii="宋体" w:hAnsi="宋体" w:eastAsia="宋体" w:cs="Times New Roman"/>
                <w:color w:val="000000"/>
                <w:szCs w:val="21"/>
              </w:rPr>
            </w:pPr>
            <w:r>
              <w:rPr>
                <w:rFonts w:ascii="Times New Roman" w:hAnsi="Times New Roman" w:eastAsia="宋体" w:cs="Times New Roman"/>
                <w:color w:val="000000"/>
                <w:szCs w:val="21"/>
              </w:rPr>
              <w:t>发明专利权</w:t>
            </w:r>
          </w:p>
        </w:tc>
        <w:tc>
          <w:tcPr>
            <w:tcW w:w="1559" w:type="dxa"/>
            <w:tcBorders>
              <w:top w:val="nil"/>
              <w:left w:val="nil"/>
              <w:bottom w:val="single" w:color="auto" w:sz="4" w:space="0"/>
              <w:right w:val="single" w:color="auto" w:sz="4" w:space="0"/>
            </w:tcBorders>
            <w:shd w:val="clear" w:color="000000" w:fill="FFFFFF"/>
            <w:vAlign w:val="center"/>
          </w:tcPr>
          <w:p>
            <w:pPr>
              <w:adjustRightInd w:val="0"/>
              <w:snapToGrid w:val="0"/>
              <w:spacing w:line="360" w:lineRule="exact"/>
              <w:jc w:val="center"/>
              <w:rPr>
                <w:rFonts w:ascii="宋体" w:hAnsi="宋体" w:eastAsia="宋体" w:cs="Times New Roman"/>
                <w:color w:val="000000"/>
                <w:szCs w:val="21"/>
              </w:rPr>
            </w:pPr>
            <w:r>
              <w:rPr>
                <w:rFonts w:ascii="Times New Roman" w:hAnsi="Times New Roman" w:eastAsia="宋体" w:cs="Times New Roman"/>
                <w:color w:val="000000"/>
                <w:szCs w:val="21"/>
              </w:rPr>
              <w:t>ZL 2016 1 0163783.4</w:t>
            </w:r>
          </w:p>
        </w:tc>
        <w:tc>
          <w:tcPr>
            <w:tcW w:w="1266" w:type="dxa"/>
            <w:tcBorders>
              <w:top w:val="nil"/>
              <w:left w:val="nil"/>
              <w:bottom w:val="single" w:color="auto" w:sz="4" w:space="0"/>
              <w:right w:val="single" w:color="auto" w:sz="4" w:space="0"/>
            </w:tcBorders>
            <w:shd w:val="clear" w:color="000000" w:fill="FFFFFF"/>
            <w:vAlign w:val="center"/>
          </w:tcPr>
          <w:p>
            <w:pPr>
              <w:adjustRightInd w:val="0"/>
              <w:snapToGrid w:val="0"/>
              <w:spacing w:line="360" w:lineRule="exact"/>
              <w:jc w:val="center"/>
              <w:rPr>
                <w:rFonts w:ascii="宋体" w:hAnsi="宋体" w:eastAsia="宋体" w:cs="Times New Roman"/>
                <w:color w:val="000000"/>
                <w:szCs w:val="21"/>
              </w:rPr>
            </w:pPr>
            <w:r>
              <w:rPr>
                <w:rFonts w:hint="eastAsia" w:ascii="Times New Roman" w:hAnsi="Times New Roman" w:eastAsia="宋体" w:cs="Times New Roman"/>
                <w:color w:val="000000"/>
                <w:szCs w:val="21"/>
              </w:rPr>
              <w:t>2</w:t>
            </w:r>
            <w:r>
              <w:rPr>
                <w:rFonts w:ascii="Times New Roman" w:hAnsi="Times New Roman" w:eastAsia="宋体" w:cs="Times New Roman"/>
                <w:color w:val="000000"/>
                <w:szCs w:val="21"/>
              </w:rPr>
              <w:t>018/7/6</w:t>
            </w:r>
          </w:p>
        </w:tc>
        <w:tc>
          <w:tcPr>
            <w:tcW w:w="636" w:type="dxa"/>
            <w:tcBorders>
              <w:top w:val="nil"/>
              <w:left w:val="nil"/>
              <w:bottom w:val="single" w:color="auto" w:sz="4" w:space="0"/>
              <w:right w:val="single" w:color="auto" w:sz="4" w:space="0"/>
            </w:tcBorders>
            <w:shd w:val="clear" w:color="000000" w:fill="FFFFFF"/>
            <w:vAlign w:val="center"/>
          </w:tcPr>
          <w:p>
            <w:pPr>
              <w:adjustRightInd w:val="0"/>
              <w:snapToGrid w:val="0"/>
              <w:spacing w:line="360" w:lineRule="exact"/>
              <w:jc w:val="center"/>
              <w:rPr>
                <w:rFonts w:ascii="宋体" w:hAnsi="宋体" w:eastAsia="宋体" w:cs="Times New Roman"/>
                <w:color w:val="000000"/>
                <w:szCs w:val="21"/>
              </w:rPr>
            </w:pPr>
            <w:r>
              <w:rPr>
                <w:rFonts w:ascii="Times New Roman" w:hAnsi="Times New Roman" w:eastAsia="宋体" w:cs="Times New Roman"/>
                <w:color w:val="000000"/>
                <w:szCs w:val="21"/>
              </w:rPr>
              <w:t>中国</w:t>
            </w:r>
          </w:p>
        </w:tc>
        <w:tc>
          <w:tcPr>
            <w:tcW w:w="1125" w:type="dxa"/>
            <w:tcBorders>
              <w:top w:val="nil"/>
              <w:left w:val="nil"/>
              <w:bottom w:val="single" w:color="auto" w:sz="4" w:space="0"/>
              <w:right w:val="single" w:color="auto" w:sz="4" w:space="0"/>
            </w:tcBorders>
            <w:shd w:val="clear" w:color="000000" w:fill="FFFFFF"/>
            <w:vAlign w:val="center"/>
          </w:tcPr>
          <w:p>
            <w:pPr>
              <w:adjustRightInd w:val="0"/>
              <w:snapToGrid w:val="0"/>
              <w:spacing w:line="360" w:lineRule="exact"/>
              <w:jc w:val="center"/>
              <w:rPr>
                <w:rFonts w:ascii="宋体" w:hAnsi="宋体" w:eastAsia="宋体" w:cs="Times New Roman"/>
                <w:color w:val="000000"/>
                <w:szCs w:val="21"/>
              </w:rPr>
            </w:pPr>
            <w:r>
              <w:rPr>
                <w:rFonts w:ascii="Times New Roman" w:hAnsi="Times New Roman" w:eastAsia="宋体" w:cs="Times New Roman"/>
                <w:color w:val="000000"/>
                <w:szCs w:val="21"/>
              </w:rPr>
              <w:t>有效</w:t>
            </w:r>
          </w:p>
        </w:tc>
      </w:tr>
      <w:tr>
        <w:tblPrEx>
          <w:tblCellMar>
            <w:top w:w="0" w:type="dxa"/>
            <w:left w:w="108" w:type="dxa"/>
            <w:bottom w:w="0" w:type="dxa"/>
            <w:right w:w="108" w:type="dxa"/>
          </w:tblCellMar>
        </w:tblPrEx>
        <w:trPr>
          <w:trHeight w:val="960" w:hRule="atLeast"/>
          <w:jc w:val="center"/>
        </w:trPr>
        <w:tc>
          <w:tcPr>
            <w:tcW w:w="426" w:type="dxa"/>
            <w:tcBorders>
              <w:top w:val="nil"/>
              <w:left w:val="single" w:color="auto" w:sz="4" w:space="0"/>
              <w:bottom w:val="single" w:color="auto" w:sz="4" w:space="0"/>
              <w:right w:val="single" w:color="auto" w:sz="4" w:space="0"/>
            </w:tcBorders>
            <w:shd w:val="clear" w:color="000000" w:fill="FFFFFF"/>
            <w:vAlign w:val="center"/>
          </w:tcPr>
          <w:p>
            <w:pPr>
              <w:adjustRightInd w:val="0"/>
              <w:snapToGrid w:val="0"/>
              <w:spacing w:line="360" w:lineRule="exact"/>
              <w:jc w:val="center"/>
              <w:rPr>
                <w:rFonts w:ascii="宋体" w:hAnsi="宋体" w:eastAsia="宋体" w:cs="Times New Roman"/>
                <w:color w:val="000000"/>
                <w:szCs w:val="21"/>
              </w:rPr>
            </w:pPr>
            <w:r>
              <w:rPr>
                <w:rFonts w:ascii="宋体" w:hAnsi="宋体" w:eastAsia="宋体" w:cs="Times New Roman"/>
                <w:color w:val="000000"/>
                <w:szCs w:val="21"/>
              </w:rPr>
              <w:t>3</w:t>
            </w:r>
          </w:p>
        </w:tc>
        <w:tc>
          <w:tcPr>
            <w:tcW w:w="2126" w:type="dxa"/>
            <w:tcBorders>
              <w:top w:val="nil"/>
              <w:left w:val="nil"/>
              <w:bottom w:val="single" w:color="auto" w:sz="4" w:space="0"/>
              <w:right w:val="single" w:color="auto" w:sz="4" w:space="0"/>
            </w:tcBorders>
            <w:shd w:val="clear" w:color="000000" w:fill="FFFFFF"/>
            <w:vAlign w:val="center"/>
          </w:tcPr>
          <w:p>
            <w:pPr>
              <w:adjustRightInd w:val="0"/>
              <w:snapToGrid w:val="0"/>
              <w:spacing w:line="360" w:lineRule="exact"/>
              <w:jc w:val="left"/>
              <w:rPr>
                <w:rFonts w:ascii="宋体" w:hAnsi="宋体" w:eastAsia="宋体" w:cs="Times New Roman"/>
                <w:color w:val="000000"/>
                <w:szCs w:val="21"/>
              </w:rPr>
            </w:pPr>
            <w:r>
              <w:rPr>
                <w:rFonts w:ascii="Times New Roman" w:hAnsi="Times New Roman" w:eastAsia="宋体" w:cs="Times New Roman"/>
                <w:color w:val="000000"/>
                <w:szCs w:val="21"/>
              </w:rPr>
              <w:t>一种透析液用水中内毒素过滤膜及其制造方法</w:t>
            </w:r>
          </w:p>
        </w:tc>
        <w:tc>
          <w:tcPr>
            <w:tcW w:w="1134" w:type="dxa"/>
            <w:tcBorders>
              <w:top w:val="nil"/>
              <w:left w:val="nil"/>
              <w:bottom w:val="single" w:color="auto" w:sz="4" w:space="0"/>
              <w:right w:val="single" w:color="auto" w:sz="4" w:space="0"/>
            </w:tcBorders>
            <w:shd w:val="clear" w:color="000000" w:fill="FFFFFF"/>
            <w:vAlign w:val="center"/>
          </w:tcPr>
          <w:p>
            <w:pPr>
              <w:adjustRightInd w:val="0"/>
              <w:snapToGrid w:val="0"/>
              <w:spacing w:line="360" w:lineRule="exact"/>
              <w:jc w:val="left"/>
              <w:rPr>
                <w:rFonts w:ascii="宋体" w:hAnsi="宋体" w:eastAsia="宋体" w:cs="Times New Roman"/>
                <w:color w:val="000000"/>
                <w:szCs w:val="21"/>
              </w:rPr>
            </w:pPr>
            <w:r>
              <w:rPr>
                <w:rFonts w:ascii="Times New Roman" w:hAnsi="Times New Roman" w:eastAsia="宋体" w:cs="Times New Roman"/>
                <w:color w:val="000000"/>
                <w:szCs w:val="21"/>
              </w:rPr>
              <w:t>发明专利权</w:t>
            </w:r>
          </w:p>
        </w:tc>
        <w:tc>
          <w:tcPr>
            <w:tcW w:w="1559" w:type="dxa"/>
            <w:tcBorders>
              <w:top w:val="nil"/>
              <w:left w:val="nil"/>
              <w:bottom w:val="single" w:color="auto" w:sz="4" w:space="0"/>
              <w:right w:val="single" w:color="auto" w:sz="4" w:space="0"/>
            </w:tcBorders>
            <w:shd w:val="clear" w:color="000000" w:fill="FFFFFF"/>
            <w:vAlign w:val="center"/>
          </w:tcPr>
          <w:p>
            <w:pPr>
              <w:adjustRightInd w:val="0"/>
              <w:snapToGrid w:val="0"/>
              <w:spacing w:line="360" w:lineRule="exact"/>
              <w:jc w:val="center"/>
              <w:rPr>
                <w:rFonts w:ascii="宋体" w:hAnsi="宋体" w:eastAsia="宋体" w:cs="Times New Roman"/>
                <w:color w:val="000000"/>
                <w:szCs w:val="21"/>
              </w:rPr>
            </w:pPr>
            <w:r>
              <w:rPr>
                <w:rFonts w:ascii="Times New Roman" w:hAnsi="Times New Roman" w:eastAsia="宋体" w:cs="Times New Roman"/>
                <w:color w:val="000000"/>
                <w:szCs w:val="21"/>
              </w:rPr>
              <w:t>ZL2016 1 0765501.8</w:t>
            </w:r>
          </w:p>
        </w:tc>
        <w:tc>
          <w:tcPr>
            <w:tcW w:w="1266" w:type="dxa"/>
            <w:tcBorders>
              <w:top w:val="nil"/>
              <w:left w:val="nil"/>
              <w:bottom w:val="single" w:color="auto" w:sz="4" w:space="0"/>
              <w:right w:val="single" w:color="auto" w:sz="4" w:space="0"/>
            </w:tcBorders>
            <w:shd w:val="clear" w:color="000000" w:fill="FFFFFF"/>
            <w:vAlign w:val="center"/>
          </w:tcPr>
          <w:p>
            <w:pPr>
              <w:adjustRightInd w:val="0"/>
              <w:snapToGrid w:val="0"/>
              <w:spacing w:line="360" w:lineRule="exact"/>
              <w:jc w:val="center"/>
              <w:rPr>
                <w:rFonts w:ascii="宋体" w:hAnsi="宋体" w:eastAsia="宋体" w:cs="Times New Roman"/>
                <w:color w:val="000000"/>
                <w:szCs w:val="21"/>
              </w:rPr>
            </w:pPr>
            <w:r>
              <w:rPr>
                <w:rFonts w:hint="eastAsia" w:ascii="Times New Roman" w:hAnsi="Times New Roman" w:eastAsia="宋体" w:cs="Times New Roman"/>
                <w:color w:val="000000"/>
                <w:szCs w:val="21"/>
              </w:rPr>
              <w:t>2</w:t>
            </w:r>
            <w:r>
              <w:rPr>
                <w:rFonts w:ascii="Times New Roman" w:hAnsi="Times New Roman" w:eastAsia="宋体" w:cs="Times New Roman"/>
                <w:color w:val="000000"/>
                <w:szCs w:val="21"/>
              </w:rPr>
              <w:t>019/5/21</w:t>
            </w:r>
          </w:p>
        </w:tc>
        <w:tc>
          <w:tcPr>
            <w:tcW w:w="636" w:type="dxa"/>
            <w:tcBorders>
              <w:top w:val="nil"/>
              <w:left w:val="nil"/>
              <w:bottom w:val="single" w:color="auto" w:sz="4" w:space="0"/>
              <w:right w:val="single" w:color="auto" w:sz="4" w:space="0"/>
            </w:tcBorders>
            <w:shd w:val="clear" w:color="000000" w:fill="FFFFFF"/>
            <w:vAlign w:val="center"/>
          </w:tcPr>
          <w:p>
            <w:pPr>
              <w:adjustRightInd w:val="0"/>
              <w:snapToGrid w:val="0"/>
              <w:spacing w:line="360" w:lineRule="exact"/>
              <w:jc w:val="center"/>
              <w:rPr>
                <w:rFonts w:ascii="宋体" w:hAnsi="宋体" w:eastAsia="宋体" w:cs="Times New Roman"/>
                <w:color w:val="000000"/>
                <w:szCs w:val="21"/>
              </w:rPr>
            </w:pPr>
            <w:r>
              <w:rPr>
                <w:rFonts w:ascii="Times New Roman" w:hAnsi="Times New Roman" w:eastAsia="宋体" w:cs="Times New Roman"/>
                <w:color w:val="000000"/>
                <w:szCs w:val="21"/>
              </w:rPr>
              <w:t>中国</w:t>
            </w:r>
          </w:p>
        </w:tc>
        <w:tc>
          <w:tcPr>
            <w:tcW w:w="1125" w:type="dxa"/>
            <w:tcBorders>
              <w:top w:val="nil"/>
              <w:left w:val="nil"/>
              <w:bottom w:val="single" w:color="auto" w:sz="4" w:space="0"/>
              <w:right w:val="single" w:color="auto" w:sz="4" w:space="0"/>
            </w:tcBorders>
            <w:shd w:val="clear" w:color="000000" w:fill="FFFFFF"/>
            <w:vAlign w:val="center"/>
          </w:tcPr>
          <w:p>
            <w:pPr>
              <w:adjustRightInd w:val="0"/>
              <w:snapToGrid w:val="0"/>
              <w:spacing w:line="360" w:lineRule="exact"/>
              <w:jc w:val="center"/>
              <w:rPr>
                <w:rFonts w:ascii="宋体" w:hAnsi="宋体" w:eastAsia="宋体" w:cs="Times New Roman"/>
                <w:color w:val="000000"/>
                <w:szCs w:val="21"/>
              </w:rPr>
            </w:pPr>
            <w:r>
              <w:rPr>
                <w:rFonts w:ascii="Times New Roman" w:hAnsi="Times New Roman" w:eastAsia="宋体" w:cs="Times New Roman"/>
                <w:color w:val="000000"/>
                <w:szCs w:val="21"/>
              </w:rPr>
              <w:t>有效</w:t>
            </w:r>
          </w:p>
        </w:tc>
      </w:tr>
      <w:tr>
        <w:tblPrEx>
          <w:tblCellMar>
            <w:top w:w="0" w:type="dxa"/>
            <w:left w:w="108" w:type="dxa"/>
            <w:bottom w:w="0" w:type="dxa"/>
            <w:right w:w="108" w:type="dxa"/>
          </w:tblCellMar>
        </w:tblPrEx>
        <w:trPr>
          <w:trHeight w:val="960" w:hRule="atLeast"/>
          <w:jc w:val="center"/>
        </w:trPr>
        <w:tc>
          <w:tcPr>
            <w:tcW w:w="426" w:type="dxa"/>
            <w:tcBorders>
              <w:top w:val="nil"/>
              <w:left w:val="single" w:color="auto" w:sz="4" w:space="0"/>
              <w:bottom w:val="single" w:color="auto" w:sz="4" w:space="0"/>
              <w:right w:val="single" w:color="auto" w:sz="4" w:space="0"/>
            </w:tcBorders>
            <w:shd w:val="clear" w:color="000000" w:fill="FFFFFF"/>
            <w:vAlign w:val="center"/>
          </w:tcPr>
          <w:p>
            <w:pPr>
              <w:adjustRightInd w:val="0"/>
              <w:snapToGrid w:val="0"/>
              <w:spacing w:line="360" w:lineRule="exact"/>
              <w:jc w:val="center"/>
              <w:rPr>
                <w:rFonts w:ascii="宋体" w:hAnsi="宋体" w:eastAsia="宋体" w:cs="Times New Roman"/>
                <w:color w:val="000000"/>
                <w:szCs w:val="21"/>
              </w:rPr>
            </w:pPr>
            <w:r>
              <w:rPr>
                <w:rFonts w:hint="eastAsia" w:ascii="Times New Roman" w:hAnsi="Times New Roman" w:eastAsia="宋体" w:cs="Times New Roman"/>
                <w:color w:val="000000"/>
                <w:szCs w:val="21"/>
              </w:rPr>
              <w:t>4</w:t>
            </w:r>
          </w:p>
        </w:tc>
        <w:tc>
          <w:tcPr>
            <w:tcW w:w="2126" w:type="dxa"/>
            <w:tcBorders>
              <w:top w:val="nil"/>
              <w:left w:val="nil"/>
              <w:bottom w:val="single" w:color="auto" w:sz="4" w:space="0"/>
              <w:right w:val="single" w:color="auto" w:sz="4" w:space="0"/>
            </w:tcBorders>
            <w:shd w:val="clear" w:color="000000" w:fill="FFFFFF"/>
            <w:vAlign w:val="center"/>
          </w:tcPr>
          <w:p>
            <w:pPr>
              <w:adjustRightInd w:val="0"/>
              <w:snapToGrid w:val="0"/>
              <w:spacing w:line="360" w:lineRule="exact"/>
              <w:rPr>
                <w:rFonts w:ascii="宋体" w:hAnsi="宋体" w:eastAsia="宋体" w:cs="Times New Roman"/>
                <w:color w:val="000000"/>
                <w:szCs w:val="21"/>
              </w:rPr>
            </w:pPr>
            <w:r>
              <w:rPr>
                <w:rFonts w:ascii="宋体" w:hAnsi="宋体" w:eastAsia="宋体" w:cs="Times New Roman"/>
                <w:color w:val="000000"/>
                <w:szCs w:val="21"/>
              </w:rPr>
              <w:t>全自动血液透析膜水超测试仪及测试方法</w:t>
            </w:r>
          </w:p>
        </w:tc>
        <w:tc>
          <w:tcPr>
            <w:tcW w:w="1134" w:type="dxa"/>
            <w:tcBorders>
              <w:top w:val="nil"/>
              <w:left w:val="nil"/>
              <w:bottom w:val="single" w:color="auto" w:sz="4" w:space="0"/>
              <w:right w:val="single" w:color="auto" w:sz="4" w:space="0"/>
            </w:tcBorders>
            <w:shd w:val="clear" w:color="000000" w:fill="FFFFFF"/>
            <w:vAlign w:val="center"/>
          </w:tcPr>
          <w:p>
            <w:pPr>
              <w:adjustRightInd w:val="0"/>
              <w:snapToGrid w:val="0"/>
              <w:spacing w:line="360" w:lineRule="exact"/>
              <w:jc w:val="left"/>
              <w:rPr>
                <w:rFonts w:ascii="宋体" w:hAnsi="宋体" w:eastAsia="宋体" w:cs="Times New Roman"/>
                <w:color w:val="000000"/>
                <w:szCs w:val="21"/>
              </w:rPr>
            </w:pPr>
            <w:r>
              <w:rPr>
                <w:rFonts w:ascii="宋体" w:hAnsi="宋体" w:eastAsia="宋体" w:cs="Times New Roman"/>
                <w:color w:val="000000"/>
                <w:szCs w:val="21"/>
              </w:rPr>
              <w:t>发明专利权</w:t>
            </w:r>
          </w:p>
        </w:tc>
        <w:tc>
          <w:tcPr>
            <w:tcW w:w="1559" w:type="dxa"/>
            <w:tcBorders>
              <w:top w:val="nil"/>
              <w:left w:val="nil"/>
              <w:bottom w:val="single" w:color="auto" w:sz="4" w:space="0"/>
              <w:right w:val="single" w:color="auto" w:sz="4" w:space="0"/>
            </w:tcBorders>
            <w:shd w:val="clear" w:color="000000" w:fill="FFFFFF"/>
            <w:vAlign w:val="center"/>
          </w:tcPr>
          <w:p>
            <w:pPr>
              <w:adjustRightInd w:val="0"/>
              <w:snapToGrid w:val="0"/>
              <w:spacing w:line="360" w:lineRule="exact"/>
              <w:jc w:val="center"/>
              <w:rPr>
                <w:rFonts w:ascii="宋体" w:hAnsi="宋体" w:eastAsia="宋体" w:cs="Times New Roman"/>
                <w:color w:val="000000"/>
                <w:szCs w:val="21"/>
              </w:rPr>
            </w:pPr>
            <w:r>
              <w:rPr>
                <w:rFonts w:ascii="宋体" w:hAnsi="宋体" w:eastAsia="宋体" w:cs="Times New Roman"/>
                <w:color w:val="000000"/>
                <w:szCs w:val="21"/>
              </w:rPr>
              <w:t>ZL 2014 1 0662325.6</w:t>
            </w:r>
          </w:p>
        </w:tc>
        <w:tc>
          <w:tcPr>
            <w:tcW w:w="1266" w:type="dxa"/>
            <w:tcBorders>
              <w:top w:val="nil"/>
              <w:left w:val="nil"/>
              <w:bottom w:val="single" w:color="auto" w:sz="4" w:space="0"/>
              <w:right w:val="single" w:color="auto" w:sz="4" w:space="0"/>
            </w:tcBorders>
            <w:shd w:val="clear" w:color="000000" w:fill="FFFFFF"/>
            <w:vAlign w:val="center"/>
          </w:tcPr>
          <w:p>
            <w:pPr>
              <w:adjustRightInd w:val="0"/>
              <w:snapToGrid w:val="0"/>
              <w:spacing w:line="360" w:lineRule="exact"/>
              <w:jc w:val="center"/>
              <w:rPr>
                <w:rFonts w:ascii="宋体" w:hAnsi="宋体" w:eastAsia="宋体" w:cs="Times New Roman"/>
                <w:color w:val="000000"/>
                <w:szCs w:val="21"/>
              </w:rPr>
            </w:pPr>
            <w:r>
              <w:rPr>
                <w:rFonts w:ascii="宋体" w:hAnsi="宋体" w:eastAsia="宋体" w:cs="Times New Roman"/>
                <w:color w:val="000000"/>
                <w:szCs w:val="21"/>
              </w:rPr>
              <w:t>2016/8/17</w:t>
            </w:r>
          </w:p>
        </w:tc>
        <w:tc>
          <w:tcPr>
            <w:tcW w:w="636" w:type="dxa"/>
            <w:tcBorders>
              <w:top w:val="nil"/>
              <w:left w:val="nil"/>
              <w:bottom w:val="single" w:color="auto" w:sz="4" w:space="0"/>
              <w:right w:val="single" w:color="auto" w:sz="4" w:space="0"/>
            </w:tcBorders>
            <w:shd w:val="clear" w:color="000000" w:fill="FFFFFF"/>
            <w:vAlign w:val="center"/>
          </w:tcPr>
          <w:p>
            <w:pPr>
              <w:adjustRightInd w:val="0"/>
              <w:snapToGrid w:val="0"/>
              <w:spacing w:line="360" w:lineRule="exact"/>
              <w:jc w:val="center"/>
              <w:rPr>
                <w:rFonts w:ascii="宋体" w:hAnsi="宋体" w:eastAsia="宋体" w:cs="Times New Roman"/>
                <w:color w:val="000000"/>
                <w:szCs w:val="21"/>
              </w:rPr>
            </w:pPr>
            <w:r>
              <w:rPr>
                <w:rFonts w:ascii="宋体" w:hAnsi="宋体" w:eastAsia="宋体" w:cs="Times New Roman"/>
                <w:color w:val="000000"/>
                <w:szCs w:val="21"/>
              </w:rPr>
              <w:t>中国</w:t>
            </w:r>
          </w:p>
        </w:tc>
        <w:tc>
          <w:tcPr>
            <w:tcW w:w="1125" w:type="dxa"/>
            <w:tcBorders>
              <w:top w:val="nil"/>
              <w:left w:val="nil"/>
              <w:bottom w:val="single" w:color="auto" w:sz="4" w:space="0"/>
              <w:right w:val="single" w:color="auto" w:sz="4" w:space="0"/>
            </w:tcBorders>
            <w:shd w:val="clear" w:color="000000" w:fill="FFFFFF"/>
            <w:vAlign w:val="center"/>
          </w:tcPr>
          <w:p>
            <w:pPr>
              <w:adjustRightInd w:val="0"/>
              <w:snapToGrid w:val="0"/>
              <w:spacing w:line="360" w:lineRule="exact"/>
              <w:jc w:val="center"/>
              <w:rPr>
                <w:rFonts w:ascii="宋体" w:hAnsi="宋体" w:eastAsia="宋体" w:cs="Times New Roman"/>
                <w:color w:val="000000"/>
                <w:szCs w:val="21"/>
              </w:rPr>
            </w:pPr>
            <w:r>
              <w:rPr>
                <w:rFonts w:ascii="宋体" w:hAnsi="宋体" w:eastAsia="宋体" w:cs="Times New Roman"/>
                <w:color w:val="000000"/>
                <w:szCs w:val="21"/>
              </w:rPr>
              <w:t>有效</w:t>
            </w:r>
          </w:p>
        </w:tc>
      </w:tr>
      <w:tr>
        <w:tblPrEx>
          <w:tblCellMar>
            <w:top w:w="0" w:type="dxa"/>
            <w:left w:w="108" w:type="dxa"/>
            <w:bottom w:w="0" w:type="dxa"/>
            <w:right w:w="108" w:type="dxa"/>
          </w:tblCellMar>
        </w:tblPrEx>
        <w:trPr>
          <w:trHeight w:val="960" w:hRule="atLeast"/>
          <w:jc w:val="center"/>
        </w:trPr>
        <w:tc>
          <w:tcPr>
            <w:tcW w:w="426" w:type="dxa"/>
            <w:tcBorders>
              <w:top w:val="nil"/>
              <w:left w:val="single" w:color="auto" w:sz="4" w:space="0"/>
              <w:bottom w:val="single" w:color="auto" w:sz="4" w:space="0"/>
              <w:right w:val="single" w:color="auto" w:sz="4" w:space="0"/>
            </w:tcBorders>
            <w:shd w:val="clear" w:color="000000" w:fill="FFFFFF"/>
            <w:vAlign w:val="center"/>
          </w:tcPr>
          <w:p>
            <w:pPr>
              <w:adjustRightInd w:val="0"/>
              <w:snapToGrid w:val="0"/>
              <w:spacing w:line="360" w:lineRule="exact"/>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5</w:t>
            </w:r>
          </w:p>
        </w:tc>
        <w:tc>
          <w:tcPr>
            <w:tcW w:w="2126" w:type="dxa"/>
            <w:tcBorders>
              <w:top w:val="nil"/>
              <w:left w:val="nil"/>
              <w:bottom w:val="single" w:color="auto" w:sz="4" w:space="0"/>
              <w:right w:val="single" w:color="auto" w:sz="4" w:space="0"/>
            </w:tcBorders>
            <w:shd w:val="clear" w:color="000000" w:fill="FFFFFF"/>
            <w:vAlign w:val="center"/>
          </w:tcPr>
          <w:p>
            <w:pPr>
              <w:adjustRightInd w:val="0"/>
              <w:snapToGrid w:val="0"/>
              <w:spacing w:line="360" w:lineRule="exact"/>
              <w:rPr>
                <w:rFonts w:ascii="宋体" w:hAnsi="宋体" w:eastAsia="宋体" w:cs="Times New Roman"/>
                <w:color w:val="000000"/>
                <w:szCs w:val="21"/>
              </w:rPr>
            </w:pPr>
            <w:r>
              <w:rPr>
                <w:rFonts w:ascii="Times New Roman" w:hAnsi="Times New Roman" w:eastAsia="宋体" w:cs="Times New Roman"/>
                <w:color w:val="000000"/>
                <w:szCs w:val="21"/>
              </w:rPr>
              <w:t>一种聚丙烯材质外壳的血液透析器及其制造方法</w:t>
            </w:r>
          </w:p>
        </w:tc>
        <w:tc>
          <w:tcPr>
            <w:tcW w:w="1134" w:type="dxa"/>
            <w:tcBorders>
              <w:top w:val="nil"/>
              <w:left w:val="nil"/>
              <w:bottom w:val="single" w:color="auto" w:sz="4" w:space="0"/>
              <w:right w:val="single" w:color="auto" w:sz="4" w:space="0"/>
            </w:tcBorders>
            <w:shd w:val="clear" w:color="000000" w:fill="FFFFFF"/>
            <w:vAlign w:val="center"/>
          </w:tcPr>
          <w:p>
            <w:pPr>
              <w:adjustRightInd w:val="0"/>
              <w:snapToGrid w:val="0"/>
              <w:spacing w:line="360" w:lineRule="exact"/>
              <w:jc w:val="left"/>
              <w:rPr>
                <w:rFonts w:ascii="宋体" w:hAnsi="宋体" w:eastAsia="宋体" w:cs="Times New Roman"/>
                <w:color w:val="000000"/>
                <w:szCs w:val="21"/>
              </w:rPr>
            </w:pPr>
            <w:r>
              <w:rPr>
                <w:rFonts w:ascii="Times New Roman" w:hAnsi="Times New Roman" w:eastAsia="宋体" w:cs="Times New Roman"/>
                <w:color w:val="000000"/>
                <w:szCs w:val="21"/>
              </w:rPr>
              <w:t>发明专利权</w:t>
            </w:r>
          </w:p>
        </w:tc>
        <w:tc>
          <w:tcPr>
            <w:tcW w:w="1559" w:type="dxa"/>
            <w:tcBorders>
              <w:top w:val="nil"/>
              <w:left w:val="nil"/>
              <w:bottom w:val="single" w:color="auto" w:sz="4" w:space="0"/>
              <w:right w:val="single" w:color="auto" w:sz="4" w:space="0"/>
            </w:tcBorders>
            <w:shd w:val="clear" w:color="000000" w:fill="FFFFFF"/>
            <w:vAlign w:val="center"/>
          </w:tcPr>
          <w:p>
            <w:pPr>
              <w:adjustRightInd w:val="0"/>
              <w:snapToGrid w:val="0"/>
              <w:spacing w:line="360" w:lineRule="exact"/>
              <w:jc w:val="center"/>
              <w:rPr>
                <w:rFonts w:ascii="宋体" w:hAnsi="宋体" w:eastAsia="宋体" w:cs="Times New Roman"/>
                <w:color w:val="000000"/>
                <w:szCs w:val="21"/>
              </w:rPr>
            </w:pPr>
            <w:r>
              <w:rPr>
                <w:rFonts w:ascii="Times New Roman" w:hAnsi="Times New Roman" w:eastAsia="宋体" w:cs="Times New Roman"/>
                <w:color w:val="000000"/>
                <w:szCs w:val="21"/>
              </w:rPr>
              <w:t>ZL 2013 1 0498059.3</w:t>
            </w:r>
          </w:p>
        </w:tc>
        <w:tc>
          <w:tcPr>
            <w:tcW w:w="1266" w:type="dxa"/>
            <w:tcBorders>
              <w:top w:val="nil"/>
              <w:left w:val="nil"/>
              <w:bottom w:val="single" w:color="auto" w:sz="4" w:space="0"/>
              <w:right w:val="single" w:color="auto" w:sz="4" w:space="0"/>
            </w:tcBorders>
            <w:shd w:val="clear" w:color="000000" w:fill="FFFFFF"/>
            <w:vAlign w:val="center"/>
          </w:tcPr>
          <w:p>
            <w:pPr>
              <w:adjustRightInd w:val="0"/>
              <w:snapToGrid w:val="0"/>
              <w:spacing w:line="360" w:lineRule="exact"/>
              <w:jc w:val="center"/>
              <w:rPr>
                <w:rFonts w:ascii="宋体" w:hAnsi="宋体" w:eastAsia="宋体" w:cs="Times New Roman"/>
                <w:color w:val="000000"/>
                <w:szCs w:val="21"/>
              </w:rPr>
            </w:pPr>
            <w:r>
              <w:rPr>
                <w:rFonts w:hint="eastAsia" w:ascii="Times New Roman" w:hAnsi="Times New Roman" w:eastAsia="宋体" w:cs="Times New Roman"/>
                <w:color w:val="000000"/>
                <w:szCs w:val="21"/>
              </w:rPr>
              <w:t>2</w:t>
            </w:r>
            <w:r>
              <w:rPr>
                <w:rFonts w:ascii="Times New Roman" w:hAnsi="Times New Roman" w:eastAsia="宋体" w:cs="Times New Roman"/>
                <w:color w:val="000000"/>
                <w:szCs w:val="21"/>
              </w:rPr>
              <w:t>016/3/16</w:t>
            </w:r>
          </w:p>
        </w:tc>
        <w:tc>
          <w:tcPr>
            <w:tcW w:w="636" w:type="dxa"/>
            <w:tcBorders>
              <w:top w:val="nil"/>
              <w:left w:val="nil"/>
              <w:bottom w:val="single" w:color="auto" w:sz="4" w:space="0"/>
              <w:right w:val="single" w:color="auto" w:sz="4" w:space="0"/>
            </w:tcBorders>
            <w:shd w:val="clear" w:color="000000" w:fill="FFFFFF"/>
            <w:vAlign w:val="center"/>
          </w:tcPr>
          <w:p>
            <w:pPr>
              <w:adjustRightInd w:val="0"/>
              <w:snapToGrid w:val="0"/>
              <w:spacing w:line="360" w:lineRule="exact"/>
              <w:jc w:val="center"/>
              <w:rPr>
                <w:rFonts w:ascii="宋体" w:hAnsi="宋体" w:eastAsia="宋体" w:cs="Times New Roman"/>
                <w:color w:val="000000"/>
                <w:szCs w:val="21"/>
              </w:rPr>
            </w:pPr>
            <w:r>
              <w:rPr>
                <w:rFonts w:ascii="Times New Roman" w:hAnsi="Times New Roman" w:eastAsia="宋体" w:cs="Times New Roman"/>
                <w:color w:val="000000"/>
                <w:szCs w:val="21"/>
              </w:rPr>
              <w:t>中国</w:t>
            </w:r>
          </w:p>
        </w:tc>
        <w:tc>
          <w:tcPr>
            <w:tcW w:w="1125" w:type="dxa"/>
            <w:tcBorders>
              <w:top w:val="nil"/>
              <w:left w:val="nil"/>
              <w:bottom w:val="single" w:color="auto" w:sz="4" w:space="0"/>
              <w:right w:val="single" w:color="auto" w:sz="4" w:space="0"/>
            </w:tcBorders>
            <w:shd w:val="clear" w:color="000000" w:fill="FFFFFF"/>
            <w:vAlign w:val="center"/>
          </w:tcPr>
          <w:p>
            <w:pPr>
              <w:adjustRightInd w:val="0"/>
              <w:snapToGrid w:val="0"/>
              <w:spacing w:line="360" w:lineRule="exact"/>
              <w:jc w:val="center"/>
              <w:rPr>
                <w:rFonts w:ascii="宋体" w:hAnsi="宋体" w:eastAsia="宋体" w:cs="Times New Roman"/>
                <w:color w:val="000000"/>
                <w:szCs w:val="21"/>
              </w:rPr>
            </w:pPr>
            <w:r>
              <w:rPr>
                <w:rFonts w:ascii="Times New Roman" w:hAnsi="Times New Roman" w:eastAsia="宋体" w:cs="Times New Roman"/>
                <w:color w:val="000000"/>
                <w:szCs w:val="21"/>
              </w:rPr>
              <w:t>有效</w:t>
            </w:r>
          </w:p>
        </w:tc>
      </w:tr>
      <w:tr>
        <w:tblPrEx>
          <w:tblCellMar>
            <w:top w:w="0" w:type="dxa"/>
            <w:left w:w="108" w:type="dxa"/>
            <w:bottom w:w="0" w:type="dxa"/>
            <w:right w:w="108" w:type="dxa"/>
          </w:tblCellMar>
        </w:tblPrEx>
        <w:trPr>
          <w:trHeight w:val="720" w:hRule="atLeast"/>
          <w:jc w:val="center"/>
        </w:trPr>
        <w:tc>
          <w:tcPr>
            <w:tcW w:w="426" w:type="dxa"/>
            <w:tcBorders>
              <w:top w:val="nil"/>
              <w:left w:val="single" w:color="auto" w:sz="4" w:space="0"/>
              <w:bottom w:val="single" w:color="auto" w:sz="4" w:space="0"/>
              <w:right w:val="single" w:color="auto" w:sz="4" w:space="0"/>
            </w:tcBorders>
            <w:shd w:val="clear" w:color="000000" w:fill="FFFFFF"/>
            <w:vAlign w:val="center"/>
          </w:tcPr>
          <w:p>
            <w:pPr>
              <w:adjustRightInd w:val="0"/>
              <w:snapToGrid w:val="0"/>
              <w:spacing w:line="360" w:lineRule="exact"/>
              <w:jc w:val="center"/>
              <w:rPr>
                <w:rFonts w:ascii="宋体" w:hAnsi="宋体" w:eastAsia="宋体" w:cs="Times New Roman"/>
                <w:color w:val="000000"/>
                <w:szCs w:val="21"/>
              </w:rPr>
            </w:pPr>
            <w:r>
              <w:rPr>
                <w:rFonts w:hint="eastAsia" w:ascii="Times New Roman" w:hAnsi="Times New Roman" w:eastAsia="宋体" w:cs="Times New Roman"/>
                <w:color w:val="000000"/>
                <w:szCs w:val="21"/>
              </w:rPr>
              <w:t>6</w:t>
            </w:r>
          </w:p>
        </w:tc>
        <w:tc>
          <w:tcPr>
            <w:tcW w:w="2126" w:type="dxa"/>
            <w:tcBorders>
              <w:top w:val="nil"/>
              <w:left w:val="nil"/>
              <w:bottom w:val="single" w:color="auto" w:sz="4" w:space="0"/>
              <w:right w:val="single" w:color="auto" w:sz="4" w:space="0"/>
            </w:tcBorders>
            <w:shd w:val="clear" w:color="000000" w:fill="FFFFFF"/>
            <w:vAlign w:val="center"/>
          </w:tcPr>
          <w:p>
            <w:pPr>
              <w:adjustRightInd w:val="0"/>
              <w:snapToGrid w:val="0"/>
              <w:spacing w:line="360" w:lineRule="exact"/>
              <w:rPr>
                <w:rFonts w:ascii="宋体" w:hAnsi="宋体" w:eastAsia="宋体" w:cs="Times New Roman"/>
                <w:color w:val="000000"/>
                <w:szCs w:val="21"/>
              </w:rPr>
            </w:pPr>
            <w:r>
              <w:rPr>
                <w:rFonts w:ascii="宋体" w:hAnsi="宋体" w:eastAsia="宋体" w:cs="Times New Roman"/>
                <w:color w:val="000000"/>
                <w:szCs w:val="21"/>
              </w:rPr>
              <w:t>透析器接头及其加工方法</w:t>
            </w:r>
          </w:p>
        </w:tc>
        <w:tc>
          <w:tcPr>
            <w:tcW w:w="1134" w:type="dxa"/>
            <w:tcBorders>
              <w:top w:val="nil"/>
              <w:left w:val="nil"/>
              <w:bottom w:val="single" w:color="auto" w:sz="4" w:space="0"/>
              <w:right w:val="single" w:color="auto" w:sz="4" w:space="0"/>
            </w:tcBorders>
            <w:shd w:val="clear" w:color="000000" w:fill="FFFFFF"/>
            <w:vAlign w:val="center"/>
          </w:tcPr>
          <w:p>
            <w:pPr>
              <w:adjustRightInd w:val="0"/>
              <w:snapToGrid w:val="0"/>
              <w:spacing w:line="360" w:lineRule="exact"/>
              <w:jc w:val="left"/>
              <w:rPr>
                <w:rFonts w:ascii="宋体" w:hAnsi="宋体" w:eastAsia="宋体" w:cs="Times New Roman"/>
                <w:color w:val="000000"/>
                <w:szCs w:val="21"/>
              </w:rPr>
            </w:pPr>
            <w:r>
              <w:rPr>
                <w:rFonts w:ascii="宋体" w:hAnsi="宋体" w:eastAsia="宋体" w:cs="Times New Roman"/>
                <w:color w:val="000000"/>
                <w:szCs w:val="21"/>
              </w:rPr>
              <w:t>发明专利权</w:t>
            </w:r>
          </w:p>
        </w:tc>
        <w:tc>
          <w:tcPr>
            <w:tcW w:w="1559" w:type="dxa"/>
            <w:tcBorders>
              <w:top w:val="nil"/>
              <w:left w:val="nil"/>
              <w:bottom w:val="single" w:color="auto" w:sz="4" w:space="0"/>
              <w:right w:val="single" w:color="auto" w:sz="4" w:space="0"/>
            </w:tcBorders>
            <w:shd w:val="clear" w:color="000000" w:fill="FFFFFF"/>
            <w:vAlign w:val="center"/>
          </w:tcPr>
          <w:p>
            <w:pPr>
              <w:adjustRightInd w:val="0"/>
              <w:snapToGrid w:val="0"/>
              <w:spacing w:line="360" w:lineRule="exact"/>
              <w:jc w:val="center"/>
              <w:rPr>
                <w:rFonts w:ascii="宋体" w:hAnsi="宋体" w:eastAsia="宋体" w:cs="Times New Roman"/>
                <w:color w:val="000000"/>
                <w:szCs w:val="21"/>
              </w:rPr>
            </w:pPr>
            <w:r>
              <w:rPr>
                <w:rFonts w:ascii="宋体" w:hAnsi="宋体" w:eastAsia="宋体" w:cs="Times New Roman"/>
                <w:color w:val="000000"/>
                <w:szCs w:val="21"/>
              </w:rPr>
              <w:t>ZL 2015 1 0521283.9</w:t>
            </w:r>
          </w:p>
        </w:tc>
        <w:tc>
          <w:tcPr>
            <w:tcW w:w="1266" w:type="dxa"/>
            <w:tcBorders>
              <w:top w:val="nil"/>
              <w:left w:val="nil"/>
              <w:bottom w:val="single" w:color="auto" w:sz="4" w:space="0"/>
              <w:right w:val="single" w:color="auto" w:sz="4" w:space="0"/>
            </w:tcBorders>
            <w:shd w:val="clear" w:color="000000" w:fill="FFFFFF"/>
            <w:vAlign w:val="center"/>
          </w:tcPr>
          <w:p>
            <w:pPr>
              <w:adjustRightInd w:val="0"/>
              <w:snapToGrid w:val="0"/>
              <w:spacing w:line="360" w:lineRule="exact"/>
              <w:jc w:val="center"/>
              <w:rPr>
                <w:rFonts w:ascii="宋体" w:hAnsi="宋体" w:eastAsia="宋体" w:cs="Times New Roman"/>
                <w:color w:val="000000"/>
                <w:szCs w:val="21"/>
              </w:rPr>
            </w:pPr>
            <w:r>
              <w:rPr>
                <w:rFonts w:ascii="宋体" w:hAnsi="宋体" w:eastAsia="宋体" w:cs="Times New Roman"/>
                <w:color w:val="000000"/>
                <w:szCs w:val="21"/>
              </w:rPr>
              <w:t>2018/12/25</w:t>
            </w:r>
          </w:p>
        </w:tc>
        <w:tc>
          <w:tcPr>
            <w:tcW w:w="636" w:type="dxa"/>
            <w:tcBorders>
              <w:top w:val="nil"/>
              <w:left w:val="nil"/>
              <w:bottom w:val="single" w:color="auto" w:sz="4" w:space="0"/>
              <w:right w:val="single" w:color="auto" w:sz="4" w:space="0"/>
            </w:tcBorders>
            <w:shd w:val="clear" w:color="000000" w:fill="FFFFFF"/>
            <w:vAlign w:val="center"/>
          </w:tcPr>
          <w:p>
            <w:pPr>
              <w:adjustRightInd w:val="0"/>
              <w:snapToGrid w:val="0"/>
              <w:spacing w:line="360" w:lineRule="exact"/>
              <w:jc w:val="center"/>
              <w:rPr>
                <w:rFonts w:ascii="宋体" w:hAnsi="宋体" w:eastAsia="宋体" w:cs="Times New Roman"/>
                <w:color w:val="000000"/>
                <w:szCs w:val="21"/>
              </w:rPr>
            </w:pPr>
            <w:r>
              <w:rPr>
                <w:rFonts w:ascii="宋体" w:hAnsi="宋体" w:eastAsia="宋体" w:cs="Times New Roman"/>
                <w:color w:val="000000"/>
                <w:szCs w:val="21"/>
              </w:rPr>
              <w:t>中国</w:t>
            </w:r>
          </w:p>
        </w:tc>
        <w:tc>
          <w:tcPr>
            <w:tcW w:w="1125" w:type="dxa"/>
            <w:tcBorders>
              <w:top w:val="nil"/>
              <w:left w:val="nil"/>
              <w:bottom w:val="single" w:color="auto" w:sz="4" w:space="0"/>
              <w:right w:val="single" w:color="auto" w:sz="4" w:space="0"/>
            </w:tcBorders>
            <w:shd w:val="clear" w:color="000000" w:fill="FFFFFF"/>
            <w:vAlign w:val="center"/>
          </w:tcPr>
          <w:p>
            <w:pPr>
              <w:adjustRightInd w:val="0"/>
              <w:snapToGrid w:val="0"/>
              <w:spacing w:line="360" w:lineRule="exact"/>
              <w:jc w:val="center"/>
              <w:rPr>
                <w:rFonts w:ascii="宋体" w:hAnsi="宋体" w:eastAsia="宋体" w:cs="Times New Roman"/>
                <w:color w:val="000000"/>
                <w:szCs w:val="21"/>
              </w:rPr>
            </w:pPr>
            <w:r>
              <w:rPr>
                <w:rFonts w:ascii="宋体" w:hAnsi="宋体" w:eastAsia="宋体" w:cs="Times New Roman"/>
                <w:color w:val="000000"/>
                <w:szCs w:val="21"/>
              </w:rPr>
              <w:t>有效</w:t>
            </w:r>
          </w:p>
        </w:tc>
      </w:tr>
      <w:tr>
        <w:tblPrEx>
          <w:tblCellMar>
            <w:top w:w="0" w:type="dxa"/>
            <w:left w:w="108" w:type="dxa"/>
            <w:bottom w:w="0" w:type="dxa"/>
            <w:right w:w="108" w:type="dxa"/>
          </w:tblCellMar>
        </w:tblPrEx>
        <w:trPr>
          <w:trHeight w:val="480" w:hRule="atLeast"/>
          <w:jc w:val="center"/>
        </w:trPr>
        <w:tc>
          <w:tcPr>
            <w:tcW w:w="426" w:type="dxa"/>
            <w:tcBorders>
              <w:top w:val="nil"/>
              <w:left w:val="single" w:color="auto" w:sz="4" w:space="0"/>
              <w:bottom w:val="single" w:color="auto" w:sz="4" w:space="0"/>
              <w:right w:val="single" w:color="auto" w:sz="4" w:space="0"/>
            </w:tcBorders>
            <w:shd w:val="clear" w:color="000000" w:fill="FFFFFF"/>
            <w:vAlign w:val="center"/>
          </w:tcPr>
          <w:p>
            <w:pPr>
              <w:adjustRightInd w:val="0"/>
              <w:snapToGrid w:val="0"/>
              <w:spacing w:line="360" w:lineRule="exact"/>
              <w:jc w:val="center"/>
              <w:rPr>
                <w:rFonts w:ascii="宋体" w:hAnsi="宋体" w:eastAsia="宋体" w:cs="Times New Roman"/>
                <w:color w:val="000000"/>
                <w:szCs w:val="21"/>
              </w:rPr>
            </w:pPr>
            <w:r>
              <w:rPr>
                <w:rFonts w:ascii="宋体" w:hAnsi="宋体" w:eastAsia="宋体" w:cs="Times New Roman"/>
                <w:color w:val="000000"/>
                <w:szCs w:val="21"/>
              </w:rPr>
              <w:t>7</w:t>
            </w:r>
          </w:p>
        </w:tc>
        <w:tc>
          <w:tcPr>
            <w:tcW w:w="2126" w:type="dxa"/>
            <w:tcBorders>
              <w:top w:val="nil"/>
              <w:left w:val="nil"/>
              <w:bottom w:val="single" w:color="auto" w:sz="4" w:space="0"/>
              <w:right w:val="single" w:color="auto" w:sz="4" w:space="0"/>
            </w:tcBorders>
            <w:shd w:val="clear" w:color="000000" w:fill="FFFFFF"/>
            <w:vAlign w:val="center"/>
          </w:tcPr>
          <w:p>
            <w:pPr>
              <w:adjustRightInd w:val="0"/>
              <w:snapToGrid w:val="0"/>
              <w:spacing w:line="360" w:lineRule="exact"/>
              <w:rPr>
                <w:rFonts w:ascii="宋体" w:hAnsi="宋体" w:eastAsia="宋体" w:cs="Times New Roman"/>
                <w:color w:val="000000"/>
                <w:szCs w:val="21"/>
              </w:rPr>
            </w:pPr>
            <w:r>
              <w:rPr>
                <w:rFonts w:ascii="宋体" w:hAnsi="宋体" w:eastAsia="宋体" w:cs="Times New Roman"/>
                <w:color w:val="000000"/>
                <w:szCs w:val="21"/>
              </w:rPr>
              <w:t>一种透析性能评价系统</w:t>
            </w:r>
          </w:p>
        </w:tc>
        <w:tc>
          <w:tcPr>
            <w:tcW w:w="1134" w:type="dxa"/>
            <w:tcBorders>
              <w:top w:val="nil"/>
              <w:left w:val="nil"/>
              <w:bottom w:val="single" w:color="auto" w:sz="4" w:space="0"/>
              <w:right w:val="single" w:color="auto" w:sz="4" w:space="0"/>
            </w:tcBorders>
            <w:shd w:val="clear" w:color="000000" w:fill="FFFFFF"/>
            <w:vAlign w:val="center"/>
          </w:tcPr>
          <w:p>
            <w:pPr>
              <w:adjustRightInd w:val="0"/>
              <w:snapToGrid w:val="0"/>
              <w:spacing w:line="360" w:lineRule="exact"/>
              <w:jc w:val="left"/>
              <w:rPr>
                <w:rFonts w:ascii="宋体" w:hAnsi="宋体" w:eastAsia="宋体" w:cs="Times New Roman"/>
                <w:color w:val="000000"/>
                <w:szCs w:val="21"/>
              </w:rPr>
            </w:pPr>
            <w:r>
              <w:rPr>
                <w:rFonts w:ascii="宋体" w:hAnsi="宋体" w:eastAsia="宋体" w:cs="Times New Roman"/>
                <w:color w:val="000000"/>
                <w:szCs w:val="21"/>
              </w:rPr>
              <w:t>实用新型专利权</w:t>
            </w:r>
          </w:p>
        </w:tc>
        <w:tc>
          <w:tcPr>
            <w:tcW w:w="1559" w:type="dxa"/>
            <w:tcBorders>
              <w:top w:val="nil"/>
              <w:left w:val="nil"/>
              <w:bottom w:val="single" w:color="auto" w:sz="4" w:space="0"/>
              <w:right w:val="single" w:color="auto" w:sz="4" w:space="0"/>
            </w:tcBorders>
            <w:shd w:val="clear" w:color="000000" w:fill="FFFFFF"/>
            <w:vAlign w:val="center"/>
          </w:tcPr>
          <w:p>
            <w:pPr>
              <w:adjustRightInd w:val="0"/>
              <w:snapToGrid w:val="0"/>
              <w:spacing w:line="360" w:lineRule="exact"/>
              <w:jc w:val="center"/>
              <w:rPr>
                <w:rFonts w:ascii="宋体" w:hAnsi="宋体" w:eastAsia="宋体" w:cs="Times New Roman"/>
                <w:color w:val="000000"/>
                <w:szCs w:val="21"/>
              </w:rPr>
            </w:pPr>
            <w:r>
              <w:rPr>
                <w:rFonts w:ascii="宋体" w:hAnsi="宋体" w:eastAsia="宋体" w:cs="Times New Roman"/>
                <w:color w:val="000000"/>
                <w:szCs w:val="21"/>
              </w:rPr>
              <w:t>ZL 2018 2 0824072.1</w:t>
            </w:r>
          </w:p>
        </w:tc>
        <w:tc>
          <w:tcPr>
            <w:tcW w:w="1266" w:type="dxa"/>
            <w:tcBorders>
              <w:top w:val="nil"/>
              <w:left w:val="nil"/>
              <w:bottom w:val="single" w:color="auto" w:sz="4" w:space="0"/>
              <w:right w:val="single" w:color="auto" w:sz="4" w:space="0"/>
            </w:tcBorders>
            <w:shd w:val="clear" w:color="000000" w:fill="FFFFFF"/>
            <w:vAlign w:val="center"/>
          </w:tcPr>
          <w:p>
            <w:pPr>
              <w:adjustRightInd w:val="0"/>
              <w:snapToGrid w:val="0"/>
              <w:spacing w:line="360" w:lineRule="exact"/>
              <w:jc w:val="center"/>
              <w:rPr>
                <w:rFonts w:ascii="宋体" w:hAnsi="宋体" w:eastAsia="宋体" w:cs="Times New Roman"/>
                <w:color w:val="000000"/>
                <w:szCs w:val="21"/>
              </w:rPr>
            </w:pPr>
            <w:r>
              <w:rPr>
                <w:rFonts w:ascii="宋体" w:hAnsi="宋体" w:eastAsia="宋体" w:cs="Times New Roman"/>
                <w:color w:val="000000"/>
                <w:szCs w:val="21"/>
              </w:rPr>
              <w:t>2019/3/12</w:t>
            </w:r>
          </w:p>
        </w:tc>
        <w:tc>
          <w:tcPr>
            <w:tcW w:w="636" w:type="dxa"/>
            <w:tcBorders>
              <w:top w:val="nil"/>
              <w:left w:val="nil"/>
              <w:bottom w:val="single" w:color="auto" w:sz="4" w:space="0"/>
              <w:right w:val="single" w:color="auto" w:sz="4" w:space="0"/>
            </w:tcBorders>
            <w:shd w:val="clear" w:color="000000" w:fill="FFFFFF"/>
            <w:vAlign w:val="center"/>
          </w:tcPr>
          <w:p>
            <w:pPr>
              <w:adjustRightInd w:val="0"/>
              <w:snapToGrid w:val="0"/>
              <w:spacing w:line="360" w:lineRule="exact"/>
              <w:jc w:val="center"/>
              <w:rPr>
                <w:rFonts w:ascii="宋体" w:hAnsi="宋体" w:eastAsia="宋体" w:cs="Times New Roman"/>
                <w:color w:val="000000"/>
                <w:szCs w:val="21"/>
              </w:rPr>
            </w:pPr>
            <w:r>
              <w:rPr>
                <w:rFonts w:ascii="宋体" w:hAnsi="宋体" w:eastAsia="宋体" w:cs="Times New Roman"/>
                <w:color w:val="000000"/>
                <w:szCs w:val="21"/>
              </w:rPr>
              <w:t>中国</w:t>
            </w:r>
          </w:p>
        </w:tc>
        <w:tc>
          <w:tcPr>
            <w:tcW w:w="1125" w:type="dxa"/>
            <w:tcBorders>
              <w:top w:val="nil"/>
              <w:left w:val="nil"/>
              <w:bottom w:val="single" w:color="auto" w:sz="4" w:space="0"/>
              <w:right w:val="single" w:color="auto" w:sz="4" w:space="0"/>
            </w:tcBorders>
            <w:shd w:val="clear" w:color="000000" w:fill="FFFFFF"/>
            <w:vAlign w:val="center"/>
          </w:tcPr>
          <w:p>
            <w:pPr>
              <w:adjustRightInd w:val="0"/>
              <w:snapToGrid w:val="0"/>
              <w:spacing w:line="360" w:lineRule="exact"/>
              <w:jc w:val="center"/>
              <w:rPr>
                <w:rFonts w:ascii="宋体" w:hAnsi="宋体" w:eastAsia="宋体" w:cs="Times New Roman"/>
                <w:color w:val="000000"/>
                <w:szCs w:val="21"/>
              </w:rPr>
            </w:pPr>
            <w:r>
              <w:rPr>
                <w:rFonts w:ascii="宋体" w:hAnsi="宋体" w:eastAsia="宋体" w:cs="Times New Roman"/>
                <w:color w:val="000000"/>
                <w:szCs w:val="21"/>
              </w:rPr>
              <w:t>有效</w:t>
            </w:r>
          </w:p>
        </w:tc>
      </w:tr>
      <w:tr>
        <w:tblPrEx>
          <w:tblCellMar>
            <w:top w:w="0" w:type="dxa"/>
            <w:left w:w="108" w:type="dxa"/>
            <w:bottom w:w="0" w:type="dxa"/>
            <w:right w:w="108" w:type="dxa"/>
          </w:tblCellMar>
        </w:tblPrEx>
        <w:trPr>
          <w:trHeight w:val="480" w:hRule="atLeast"/>
          <w:jc w:val="center"/>
        </w:trPr>
        <w:tc>
          <w:tcPr>
            <w:tcW w:w="426" w:type="dxa"/>
            <w:tcBorders>
              <w:top w:val="nil"/>
              <w:left w:val="single" w:color="auto" w:sz="4" w:space="0"/>
              <w:bottom w:val="single" w:color="auto" w:sz="4" w:space="0"/>
              <w:right w:val="single" w:color="auto" w:sz="4" w:space="0"/>
            </w:tcBorders>
            <w:shd w:val="clear" w:color="000000" w:fill="FFFFFF"/>
            <w:vAlign w:val="center"/>
          </w:tcPr>
          <w:p>
            <w:pPr>
              <w:adjustRightInd w:val="0"/>
              <w:snapToGrid w:val="0"/>
              <w:spacing w:line="360" w:lineRule="exact"/>
              <w:jc w:val="center"/>
              <w:rPr>
                <w:rFonts w:ascii="宋体" w:hAnsi="宋体" w:eastAsia="宋体" w:cs="Times New Roman"/>
                <w:color w:val="000000"/>
                <w:szCs w:val="21"/>
              </w:rPr>
            </w:pPr>
            <w:r>
              <w:rPr>
                <w:rFonts w:ascii="宋体" w:hAnsi="宋体" w:eastAsia="宋体" w:cs="Times New Roman"/>
                <w:color w:val="000000"/>
                <w:szCs w:val="21"/>
              </w:rPr>
              <w:t>8</w:t>
            </w:r>
          </w:p>
        </w:tc>
        <w:tc>
          <w:tcPr>
            <w:tcW w:w="2126" w:type="dxa"/>
            <w:tcBorders>
              <w:top w:val="nil"/>
              <w:left w:val="nil"/>
              <w:bottom w:val="single" w:color="auto" w:sz="4" w:space="0"/>
              <w:right w:val="single" w:color="auto" w:sz="4" w:space="0"/>
            </w:tcBorders>
            <w:shd w:val="clear" w:color="000000" w:fill="FFFFFF"/>
            <w:vAlign w:val="center"/>
          </w:tcPr>
          <w:p>
            <w:pPr>
              <w:adjustRightInd w:val="0"/>
              <w:snapToGrid w:val="0"/>
              <w:spacing w:line="360" w:lineRule="exact"/>
              <w:rPr>
                <w:rFonts w:ascii="宋体" w:hAnsi="宋体" w:eastAsia="宋体" w:cs="Times New Roman"/>
                <w:color w:val="000000"/>
                <w:szCs w:val="21"/>
              </w:rPr>
            </w:pPr>
            <w:r>
              <w:rPr>
                <w:rFonts w:ascii="宋体" w:hAnsi="宋体" w:eastAsia="宋体" w:cs="Times New Roman"/>
                <w:color w:val="000000"/>
                <w:szCs w:val="21"/>
              </w:rPr>
              <w:t>纤维束自动切割装置</w:t>
            </w:r>
          </w:p>
        </w:tc>
        <w:tc>
          <w:tcPr>
            <w:tcW w:w="1134" w:type="dxa"/>
            <w:tcBorders>
              <w:top w:val="nil"/>
              <w:left w:val="nil"/>
              <w:bottom w:val="single" w:color="auto" w:sz="4" w:space="0"/>
              <w:right w:val="single" w:color="auto" w:sz="4" w:space="0"/>
            </w:tcBorders>
            <w:shd w:val="clear" w:color="000000" w:fill="FFFFFF"/>
            <w:vAlign w:val="center"/>
          </w:tcPr>
          <w:p>
            <w:pPr>
              <w:adjustRightInd w:val="0"/>
              <w:snapToGrid w:val="0"/>
              <w:spacing w:line="360" w:lineRule="exact"/>
              <w:jc w:val="left"/>
              <w:rPr>
                <w:rFonts w:ascii="宋体" w:hAnsi="宋体" w:eastAsia="宋体" w:cs="Times New Roman"/>
                <w:color w:val="000000"/>
                <w:szCs w:val="21"/>
              </w:rPr>
            </w:pPr>
            <w:r>
              <w:rPr>
                <w:rFonts w:ascii="宋体" w:hAnsi="宋体" w:eastAsia="宋体" w:cs="Times New Roman"/>
                <w:color w:val="000000"/>
                <w:szCs w:val="21"/>
              </w:rPr>
              <w:t>实用新型专利权</w:t>
            </w:r>
          </w:p>
        </w:tc>
        <w:tc>
          <w:tcPr>
            <w:tcW w:w="1559" w:type="dxa"/>
            <w:tcBorders>
              <w:top w:val="nil"/>
              <w:left w:val="nil"/>
              <w:bottom w:val="single" w:color="auto" w:sz="4" w:space="0"/>
              <w:right w:val="single" w:color="auto" w:sz="4" w:space="0"/>
            </w:tcBorders>
            <w:shd w:val="clear" w:color="000000" w:fill="FFFFFF"/>
            <w:vAlign w:val="center"/>
          </w:tcPr>
          <w:p>
            <w:pPr>
              <w:adjustRightInd w:val="0"/>
              <w:snapToGrid w:val="0"/>
              <w:spacing w:line="360" w:lineRule="exact"/>
              <w:jc w:val="center"/>
              <w:rPr>
                <w:rFonts w:ascii="宋体" w:hAnsi="宋体" w:eastAsia="宋体" w:cs="Times New Roman"/>
                <w:color w:val="000000"/>
                <w:szCs w:val="21"/>
              </w:rPr>
            </w:pPr>
            <w:r>
              <w:rPr>
                <w:rFonts w:ascii="宋体" w:hAnsi="宋体" w:eastAsia="宋体" w:cs="Times New Roman"/>
                <w:color w:val="000000"/>
                <w:szCs w:val="21"/>
              </w:rPr>
              <w:t>ZL 2018 2 1103643.9</w:t>
            </w:r>
          </w:p>
        </w:tc>
        <w:tc>
          <w:tcPr>
            <w:tcW w:w="1266" w:type="dxa"/>
            <w:tcBorders>
              <w:top w:val="nil"/>
              <w:left w:val="nil"/>
              <w:bottom w:val="single" w:color="auto" w:sz="4" w:space="0"/>
              <w:right w:val="single" w:color="auto" w:sz="4" w:space="0"/>
            </w:tcBorders>
            <w:shd w:val="clear" w:color="000000" w:fill="FFFFFF"/>
            <w:vAlign w:val="center"/>
          </w:tcPr>
          <w:p>
            <w:pPr>
              <w:adjustRightInd w:val="0"/>
              <w:snapToGrid w:val="0"/>
              <w:spacing w:line="360" w:lineRule="exact"/>
              <w:jc w:val="center"/>
              <w:rPr>
                <w:rFonts w:ascii="宋体" w:hAnsi="宋体" w:eastAsia="宋体" w:cs="Times New Roman"/>
                <w:color w:val="000000"/>
                <w:szCs w:val="21"/>
              </w:rPr>
            </w:pPr>
            <w:r>
              <w:rPr>
                <w:rFonts w:ascii="宋体" w:hAnsi="宋体" w:eastAsia="宋体" w:cs="Times New Roman"/>
                <w:color w:val="000000"/>
                <w:szCs w:val="21"/>
              </w:rPr>
              <w:t>2019/1/29</w:t>
            </w:r>
          </w:p>
        </w:tc>
        <w:tc>
          <w:tcPr>
            <w:tcW w:w="636" w:type="dxa"/>
            <w:tcBorders>
              <w:top w:val="nil"/>
              <w:left w:val="nil"/>
              <w:bottom w:val="single" w:color="auto" w:sz="4" w:space="0"/>
              <w:right w:val="single" w:color="auto" w:sz="4" w:space="0"/>
            </w:tcBorders>
            <w:shd w:val="clear" w:color="000000" w:fill="FFFFFF"/>
            <w:vAlign w:val="center"/>
          </w:tcPr>
          <w:p>
            <w:pPr>
              <w:adjustRightInd w:val="0"/>
              <w:snapToGrid w:val="0"/>
              <w:spacing w:line="360" w:lineRule="exact"/>
              <w:jc w:val="center"/>
              <w:rPr>
                <w:rFonts w:ascii="宋体" w:hAnsi="宋体" w:eastAsia="宋体" w:cs="Times New Roman"/>
                <w:color w:val="000000"/>
                <w:szCs w:val="21"/>
              </w:rPr>
            </w:pPr>
            <w:r>
              <w:rPr>
                <w:rFonts w:ascii="宋体" w:hAnsi="宋体" w:eastAsia="宋体" w:cs="Times New Roman"/>
                <w:color w:val="000000"/>
                <w:szCs w:val="21"/>
              </w:rPr>
              <w:t>中国</w:t>
            </w:r>
          </w:p>
        </w:tc>
        <w:tc>
          <w:tcPr>
            <w:tcW w:w="1125" w:type="dxa"/>
            <w:tcBorders>
              <w:top w:val="nil"/>
              <w:left w:val="nil"/>
              <w:bottom w:val="single" w:color="auto" w:sz="4" w:space="0"/>
              <w:right w:val="single" w:color="auto" w:sz="4" w:space="0"/>
            </w:tcBorders>
            <w:shd w:val="clear" w:color="000000" w:fill="FFFFFF"/>
            <w:vAlign w:val="center"/>
          </w:tcPr>
          <w:p>
            <w:pPr>
              <w:adjustRightInd w:val="0"/>
              <w:snapToGrid w:val="0"/>
              <w:spacing w:line="360" w:lineRule="exact"/>
              <w:jc w:val="center"/>
              <w:rPr>
                <w:rFonts w:ascii="宋体" w:hAnsi="宋体" w:eastAsia="宋体" w:cs="Times New Roman"/>
                <w:color w:val="000000"/>
                <w:szCs w:val="21"/>
              </w:rPr>
            </w:pPr>
            <w:r>
              <w:rPr>
                <w:rFonts w:ascii="宋体" w:hAnsi="宋体" w:eastAsia="宋体" w:cs="Times New Roman"/>
                <w:color w:val="000000"/>
                <w:szCs w:val="21"/>
              </w:rPr>
              <w:t>有效</w:t>
            </w:r>
          </w:p>
        </w:tc>
      </w:tr>
      <w:tr>
        <w:tblPrEx>
          <w:tblCellMar>
            <w:top w:w="0" w:type="dxa"/>
            <w:left w:w="108" w:type="dxa"/>
            <w:bottom w:w="0" w:type="dxa"/>
            <w:right w:w="108" w:type="dxa"/>
          </w:tblCellMar>
        </w:tblPrEx>
        <w:trPr>
          <w:trHeight w:val="720" w:hRule="atLeast"/>
          <w:jc w:val="center"/>
        </w:trPr>
        <w:tc>
          <w:tcPr>
            <w:tcW w:w="426" w:type="dxa"/>
            <w:tcBorders>
              <w:top w:val="nil"/>
              <w:left w:val="single" w:color="auto" w:sz="4" w:space="0"/>
              <w:bottom w:val="single" w:color="auto" w:sz="4" w:space="0"/>
              <w:right w:val="single" w:color="auto" w:sz="4" w:space="0"/>
            </w:tcBorders>
            <w:shd w:val="clear" w:color="000000" w:fill="FFFFFF"/>
            <w:vAlign w:val="center"/>
          </w:tcPr>
          <w:p>
            <w:pPr>
              <w:adjustRightInd w:val="0"/>
              <w:snapToGrid w:val="0"/>
              <w:spacing w:line="360" w:lineRule="exact"/>
              <w:jc w:val="center"/>
              <w:rPr>
                <w:rFonts w:ascii="宋体" w:hAnsi="宋体" w:eastAsia="宋体" w:cs="Times New Roman"/>
                <w:color w:val="000000"/>
                <w:szCs w:val="21"/>
              </w:rPr>
            </w:pPr>
            <w:r>
              <w:rPr>
                <w:rFonts w:ascii="宋体" w:hAnsi="宋体" w:eastAsia="宋体" w:cs="Times New Roman"/>
                <w:color w:val="000000"/>
                <w:szCs w:val="21"/>
              </w:rPr>
              <w:t>9</w:t>
            </w:r>
          </w:p>
        </w:tc>
        <w:tc>
          <w:tcPr>
            <w:tcW w:w="2126" w:type="dxa"/>
            <w:tcBorders>
              <w:top w:val="nil"/>
              <w:left w:val="nil"/>
              <w:bottom w:val="single" w:color="auto" w:sz="4" w:space="0"/>
              <w:right w:val="single" w:color="auto" w:sz="4" w:space="0"/>
            </w:tcBorders>
            <w:shd w:val="clear" w:color="000000" w:fill="FFFFFF"/>
            <w:vAlign w:val="center"/>
          </w:tcPr>
          <w:p>
            <w:pPr>
              <w:adjustRightInd w:val="0"/>
              <w:snapToGrid w:val="0"/>
              <w:spacing w:line="360" w:lineRule="exact"/>
              <w:rPr>
                <w:rFonts w:ascii="宋体" w:hAnsi="宋体" w:eastAsia="宋体" w:cs="Times New Roman"/>
                <w:color w:val="000000"/>
                <w:szCs w:val="21"/>
              </w:rPr>
            </w:pPr>
            <w:r>
              <w:rPr>
                <w:rFonts w:ascii="宋体" w:hAnsi="宋体" w:eastAsia="宋体" w:cs="Times New Roman"/>
                <w:color w:val="000000"/>
                <w:szCs w:val="21"/>
              </w:rPr>
              <w:t>影响β2微球蛋白清除的研究进展</w:t>
            </w:r>
          </w:p>
        </w:tc>
        <w:tc>
          <w:tcPr>
            <w:tcW w:w="1134" w:type="dxa"/>
            <w:tcBorders>
              <w:top w:val="nil"/>
              <w:left w:val="nil"/>
              <w:bottom w:val="single" w:color="auto" w:sz="4" w:space="0"/>
              <w:right w:val="single" w:color="auto" w:sz="4" w:space="0"/>
            </w:tcBorders>
            <w:shd w:val="clear" w:color="000000" w:fill="FFFFFF"/>
            <w:vAlign w:val="center"/>
          </w:tcPr>
          <w:p>
            <w:pPr>
              <w:adjustRightInd w:val="0"/>
              <w:snapToGrid w:val="0"/>
              <w:spacing w:line="360" w:lineRule="exact"/>
              <w:jc w:val="left"/>
              <w:rPr>
                <w:rFonts w:ascii="宋体" w:hAnsi="宋体" w:eastAsia="宋体" w:cs="Times New Roman"/>
                <w:color w:val="000000"/>
                <w:szCs w:val="21"/>
              </w:rPr>
            </w:pPr>
            <w:r>
              <w:rPr>
                <w:rFonts w:ascii="宋体" w:hAnsi="宋体" w:eastAsia="宋体" w:cs="Times New Roman"/>
                <w:color w:val="000000"/>
                <w:szCs w:val="21"/>
              </w:rPr>
              <w:t>论文</w:t>
            </w:r>
          </w:p>
        </w:tc>
        <w:tc>
          <w:tcPr>
            <w:tcW w:w="1559" w:type="dxa"/>
            <w:tcBorders>
              <w:top w:val="nil"/>
              <w:left w:val="nil"/>
              <w:bottom w:val="single" w:color="auto" w:sz="4" w:space="0"/>
              <w:right w:val="single" w:color="auto" w:sz="4" w:space="0"/>
            </w:tcBorders>
            <w:shd w:val="clear" w:color="000000" w:fill="FFFFFF"/>
            <w:vAlign w:val="center"/>
          </w:tcPr>
          <w:p>
            <w:pPr>
              <w:adjustRightInd w:val="0"/>
              <w:snapToGrid w:val="0"/>
              <w:spacing w:line="360" w:lineRule="exact"/>
              <w:jc w:val="center"/>
              <w:rPr>
                <w:rFonts w:ascii="宋体" w:hAnsi="宋体" w:eastAsia="宋体" w:cs="Times New Roman"/>
                <w:color w:val="000000"/>
                <w:szCs w:val="21"/>
              </w:rPr>
            </w:pPr>
            <w:r>
              <w:rPr>
                <w:rFonts w:ascii="宋体" w:hAnsi="宋体" w:eastAsia="宋体" w:cs="Times New Roman"/>
                <w:color w:val="000000"/>
                <w:szCs w:val="21"/>
              </w:rPr>
              <w:t>中国血液净化</w:t>
            </w:r>
          </w:p>
        </w:tc>
        <w:tc>
          <w:tcPr>
            <w:tcW w:w="1266" w:type="dxa"/>
            <w:tcBorders>
              <w:top w:val="nil"/>
              <w:left w:val="nil"/>
              <w:bottom w:val="single" w:color="auto" w:sz="4" w:space="0"/>
              <w:right w:val="single" w:color="auto" w:sz="4" w:space="0"/>
            </w:tcBorders>
            <w:shd w:val="clear" w:color="000000" w:fill="FFFFFF"/>
            <w:vAlign w:val="center"/>
          </w:tcPr>
          <w:p>
            <w:pPr>
              <w:adjustRightInd w:val="0"/>
              <w:snapToGrid w:val="0"/>
              <w:spacing w:line="360" w:lineRule="exact"/>
              <w:jc w:val="center"/>
              <w:rPr>
                <w:rFonts w:ascii="宋体" w:hAnsi="宋体" w:eastAsia="宋体" w:cs="Times New Roman"/>
                <w:color w:val="000000"/>
                <w:szCs w:val="21"/>
              </w:rPr>
            </w:pPr>
            <w:r>
              <w:rPr>
                <w:rFonts w:ascii="宋体" w:hAnsi="宋体" w:eastAsia="宋体" w:cs="Times New Roman"/>
                <w:color w:val="000000"/>
                <w:szCs w:val="21"/>
              </w:rPr>
              <w:t>2018/5/1</w:t>
            </w:r>
          </w:p>
        </w:tc>
        <w:tc>
          <w:tcPr>
            <w:tcW w:w="636" w:type="dxa"/>
            <w:tcBorders>
              <w:top w:val="nil"/>
              <w:left w:val="nil"/>
              <w:bottom w:val="single" w:color="auto" w:sz="4" w:space="0"/>
              <w:right w:val="single" w:color="auto" w:sz="4" w:space="0"/>
            </w:tcBorders>
            <w:shd w:val="clear" w:color="000000" w:fill="FFFFFF"/>
            <w:vAlign w:val="center"/>
          </w:tcPr>
          <w:p>
            <w:pPr>
              <w:adjustRightInd w:val="0"/>
              <w:snapToGrid w:val="0"/>
              <w:spacing w:line="360" w:lineRule="exact"/>
              <w:jc w:val="center"/>
              <w:rPr>
                <w:rFonts w:ascii="宋体" w:hAnsi="宋体" w:eastAsia="宋体" w:cs="Times New Roman"/>
                <w:color w:val="000000"/>
                <w:szCs w:val="21"/>
              </w:rPr>
            </w:pPr>
            <w:r>
              <w:rPr>
                <w:rFonts w:ascii="宋体" w:hAnsi="宋体" w:eastAsia="宋体" w:cs="Times New Roman"/>
                <w:color w:val="000000"/>
                <w:szCs w:val="21"/>
              </w:rPr>
              <w:t>中国</w:t>
            </w:r>
          </w:p>
        </w:tc>
        <w:tc>
          <w:tcPr>
            <w:tcW w:w="1125" w:type="dxa"/>
            <w:tcBorders>
              <w:top w:val="nil"/>
              <w:left w:val="nil"/>
              <w:bottom w:val="single" w:color="auto" w:sz="4" w:space="0"/>
              <w:right w:val="single" w:color="auto" w:sz="4" w:space="0"/>
            </w:tcBorders>
            <w:shd w:val="clear" w:color="000000" w:fill="FFFFFF"/>
            <w:vAlign w:val="center"/>
          </w:tcPr>
          <w:p>
            <w:pPr>
              <w:adjustRightInd w:val="0"/>
              <w:snapToGrid w:val="0"/>
              <w:spacing w:line="360" w:lineRule="exact"/>
              <w:jc w:val="center"/>
              <w:rPr>
                <w:rFonts w:ascii="宋体" w:hAnsi="宋体" w:eastAsia="宋体" w:cs="Times New Roman"/>
                <w:color w:val="000000"/>
                <w:szCs w:val="21"/>
              </w:rPr>
            </w:pPr>
            <w:r>
              <w:rPr>
                <w:rFonts w:ascii="宋体" w:hAnsi="宋体" w:eastAsia="宋体" w:cs="Times New Roman"/>
                <w:color w:val="000000"/>
                <w:szCs w:val="21"/>
              </w:rPr>
              <w:t>有效</w:t>
            </w:r>
          </w:p>
        </w:tc>
      </w:tr>
      <w:tr>
        <w:tblPrEx>
          <w:tblCellMar>
            <w:top w:w="0" w:type="dxa"/>
            <w:left w:w="108" w:type="dxa"/>
            <w:bottom w:w="0" w:type="dxa"/>
            <w:right w:w="108" w:type="dxa"/>
          </w:tblCellMar>
        </w:tblPrEx>
        <w:trPr>
          <w:trHeight w:val="960" w:hRule="atLeast"/>
          <w:jc w:val="center"/>
        </w:trPr>
        <w:tc>
          <w:tcPr>
            <w:tcW w:w="426" w:type="dxa"/>
            <w:tcBorders>
              <w:top w:val="nil"/>
              <w:left w:val="single" w:color="auto" w:sz="4" w:space="0"/>
              <w:bottom w:val="single" w:color="auto" w:sz="4" w:space="0"/>
              <w:right w:val="single" w:color="auto" w:sz="4" w:space="0"/>
            </w:tcBorders>
            <w:shd w:val="clear" w:color="000000" w:fill="FFFFFF"/>
            <w:vAlign w:val="center"/>
          </w:tcPr>
          <w:p>
            <w:pPr>
              <w:adjustRightInd w:val="0"/>
              <w:snapToGrid w:val="0"/>
              <w:spacing w:line="360" w:lineRule="exact"/>
              <w:jc w:val="center"/>
              <w:rPr>
                <w:rFonts w:ascii="宋体" w:hAnsi="宋体" w:eastAsia="宋体" w:cs="Times New Roman"/>
                <w:color w:val="000000"/>
                <w:szCs w:val="21"/>
              </w:rPr>
            </w:pPr>
            <w:r>
              <w:rPr>
                <w:rFonts w:ascii="宋体" w:hAnsi="宋体" w:eastAsia="宋体" w:cs="Times New Roman"/>
                <w:color w:val="000000"/>
                <w:szCs w:val="21"/>
              </w:rPr>
              <w:t>10</w:t>
            </w:r>
          </w:p>
        </w:tc>
        <w:tc>
          <w:tcPr>
            <w:tcW w:w="2126" w:type="dxa"/>
            <w:tcBorders>
              <w:top w:val="nil"/>
              <w:left w:val="nil"/>
              <w:bottom w:val="single" w:color="auto" w:sz="4" w:space="0"/>
              <w:right w:val="single" w:color="auto" w:sz="4" w:space="0"/>
            </w:tcBorders>
            <w:shd w:val="clear" w:color="000000" w:fill="FFFFFF"/>
            <w:vAlign w:val="center"/>
          </w:tcPr>
          <w:p>
            <w:pPr>
              <w:adjustRightInd w:val="0"/>
              <w:snapToGrid w:val="0"/>
              <w:spacing w:line="360" w:lineRule="exact"/>
              <w:rPr>
                <w:rFonts w:ascii="宋体" w:hAnsi="宋体" w:eastAsia="宋体" w:cs="Times New Roman"/>
                <w:color w:val="000000"/>
                <w:szCs w:val="21"/>
              </w:rPr>
            </w:pPr>
            <w:r>
              <w:rPr>
                <w:rFonts w:ascii="宋体" w:hAnsi="宋体" w:eastAsia="宋体" w:cs="Times New Roman"/>
                <w:color w:val="000000"/>
                <w:szCs w:val="21"/>
              </w:rPr>
              <w:t>聚砜类血液透析膜材料和结构研究进展</w:t>
            </w:r>
          </w:p>
        </w:tc>
        <w:tc>
          <w:tcPr>
            <w:tcW w:w="1134" w:type="dxa"/>
            <w:tcBorders>
              <w:top w:val="nil"/>
              <w:left w:val="nil"/>
              <w:bottom w:val="single" w:color="auto" w:sz="4" w:space="0"/>
              <w:right w:val="single" w:color="auto" w:sz="4" w:space="0"/>
            </w:tcBorders>
            <w:shd w:val="clear" w:color="000000" w:fill="FFFFFF"/>
            <w:vAlign w:val="center"/>
          </w:tcPr>
          <w:p>
            <w:pPr>
              <w:adjustRightInd w:val="0"/>
              <w:snapToGrid w:val="0"/>
              <w:spacing w:line="360" w:lineRule="exact"/>
              <w:jc w:val="left"/>
              <w:rPr>
                <w:rFonts w:ascii="宋体" w:hAnsi="宋体" w:eastAsia="宋体" w:cs="Times New Roman"/>
                <w:color w:val="000000"/>
                <w:szCs w:val="21"/>
              </w:rPr>
            </w:pPr>
            <w:r>
              <w:rPr>
                <w:rFonts w:ascii="宋体" w:hAnsi="宋体" w:eastAsia="宋体" w:cs="Times New Roman"/>
                <w:color w:val="000000"/>
                <w:szCs w:val="21"/>
              </w:rPr>
              <w:t>论文</w:t>
            </w:r>
          </w:p>
        </w:tc>
        <w:tc>
          <w:tcPr>
            <w:tcW w:w="1559" w:type="dxa"/>
            <w:tcBorders>
              <w:top w:val="nil"/>
              <w:left w:val="nil"/>
              <w:bottom w:val="single" w:color="auto" w:sz="4" w:space="0"/>
              <w:right w:val="single" w:color="auto" w:sz="4" w:space="0"/>
            </w:tcBorders>
            <w:shd w:val="clear" w:color="000000" w:fill="FFFFFF"/>
            <w:vAlign w:val="center"/>
          </w:tcPr>
          <w:p>
            <w:pPr>
              <w:adjustRightInd w:val="0"/>
              <w:snapToGrid w:val="0"/>
              <w:spacing w:line="360" w:lineRule="exact"/>
              <w:jc w:val="center"/>
              <w:rPr>
                <w:rFonts w:ascii="宋体" w:hAnsi="宋体" w:eastAsia="宋体" w:cs="Times New Roman"/>
                <w:color w:val="000000"/>
                <w:szCs w:val="21"/>
              </w:rPr>
            </w:pPr>
            <w:r>
              <w:rPr>
                <w:rFonts w:ascii="宋体" w:hAnsi="宋体" w:eastAsia="宋体" w:cs="Times New Roman"/>
                <w:color w:val="000000"/>
                <w:szCs w:val="21"/>
              </w:rPr>
              <w:t>膜科学与技术</w:t>
            </w:r>
          </w:p>
        </w:tc>
        <w:tc>
          <w:tcPr>
            <w:tcW w:w="1266" w:type="dxa"/>
            <w:tcBorders>
              <w:top w:val="nil"/>
              <w:left w:val="nil"/>
              <w:bottom w:val="single" w:color="auto" w:sz="4" w:space="0"/>
              <w:right w:val="single" w:color="auto" w:sz="4" w:space="0"/>
            </w:tcBorders>
            <w:shd w:val="clear" w:color="000000" w:fill="FFFFFF"/>
            <w:vAlign w:val="center"/>
          </w:tcPr>
          <w:p>
            <w:pPr>
              <w:adjustRightInd w:val="0"/>
              <w:snapToGrid w:val="0"/>
              <w:spacing w:line="360" w:lineRule="exact"/>
              <w:jc w:val="center"/>
              <w:rPr>
                <w:rFonts w:ascii="宋体" w:hAnsi="宋体" w:eastAsia="宋体" w:cs="Times New Roman"/>
                <w:color w:val="000000"/>
                <w:szCs w:val="21"/>
              </w:rPr>
            </w:pPr>
            <w:r>
              <w:rPr>
                <w:rFonts w:ascii="宋体" w:hAnsi="宋体" w:eastAsia="宋体" w:cs="Times New Roman"/>
                <w:color w:val="000000"/>
                <w:szCs w:val="21"/>
              </w:rPr>
              <w:t>2018/2/1</w:t>
            </w:r>
          </w:p>
        </w:tc>
        <w:tc>
          <w:tcPr>
            <w:tcW w:w="636" w:type="dxa"/>
            <w:tcBorders>
              <w:top w:val="nil"/>
              <w:left w:val="nil"/>
              <w:bottom w:val="single" w:color="auto" w:sz="4" w:space="0"/>
              <w:right w:val="single" w:color="auto" w:sz="4" w:space="0"/>
            </w:tcBorders>
            <w:shd w:val="clear" w:color="000000" w:fill="FFFFFF"/>
            <w:vAlign w:val="center"/>
          </w:tcPr>
          <w:p>
            <w:pPr>
              <w:adjustRightInd w:val="0"/>
              <w:snapToGrid w:val="0"/>
              <w:spacing w:line="360" w:lineRule="exact"/>
              <w:jc w:val="center"/>
              <w:rPr>
                <w:rFonts w:ascii="宋体" w:hAnsi="宋体" w:eastAsia="宋体" w:cs="Times New Roman"/>
                <w:color w:val="000000"/>
                <w:szCs w:val="21"/>
              </w:rPr>
            </w:pPr>
            <w:r>
              <w:rPr>
                <w:rFonts w:ascii="宋体" w:hAnsi="宋体" w:eastAsia="宋体" w:cs="Times New Roman"/>
                <w:color w:val="000000"/>
                <w:szCs w:val="21"/>
              </w:rPr>
              <w:t>中国</w:t>
            </w:r>
          </w:p>
        </w:tc>
        <w:tc>
          <w:tcPr>
            <w:tcW w:w="1125" w:type="dxa"/>
            <w:tcBorders>
              <w:top w:val="nil"/>
              <w:left w:val="nil"/>
              <w:bottom w:val="single" w:color="auto" w:sz="4" w:space="0"/>
              <w:right w:val="single" w:color="auto" w:sz="4" w:space="0"/>
            </w:tcBorders>
            <w:shd w:val="clear" w:color="000000" w:fill="FFFFFF"/>
            <w:vAlign w:val="center"/>
          </w:tcPr>
          <w:p>
            <w:pPr>
              <w:adjustRightInd w:val="0"/>
              <w:snapToGrid w:val="0"/>
              <w:spacing w:line="360" w:lineRule="exact"/>
              <w:jc w:val="center"/>
              <w:rPr>
                <w:rFonts w:ascii="宋体" w:hAnsi="宋体" w:eastAsia="宋体" w:cs="Times New Roman"/>
                <w:color w:val="000000"/>
                <w:szCs w:val="21"/>
              </w:rPr>
            </w:pPr>
            <w:r>
              <w:rPr>
                <w:rFonts w:ascii="宋体" w:hAnsi="宋体" w:eastAsia="宋体" w:cs="Times New Roman"/>
                <w:color w:val="000000"/>
                <w:szCs w:val="21"/>
              </w:rPr>
              <w:t>有效</w:t>
            </w:r>
          </w:p>
        </w:tc>
      </w:tr>
    </w:tbl>
    <w:p>
      <w:pPr>
        <w:adjustRightInd w:val="0"/>
        <w:snapToGrid w:val="0"/>
        <w:spacing w:line="360" w:lineRule="exact"/>
        <w:ind w:firstLine="643" w:firstLineChars="200"/>
        <w:rPr>
          <w:rFonts w:hint="eastAsia" w:ascii="仿宋_GB2312" w:hAnsi="仿宋_GB2312" w:eastAsia="仿宋_GB2312" w:cs="仿宋_GB2312"/>
          <w:b/>
          <w:sz w:val="32"/>
          <w:szCs w:val="32"/>
          <w:lang w:eastAsia="zh-CN"/>
        </w:rPr>
      </w:pPr>
      <w:r>
        <w:rPr>
          <w:rFonts w:hint="eastAsia" w:ascii="仿宋_GB2312" w:hAnsi="仿宋_GB2312" w:eastAsia="仿宋_GB2312" w:cs="仿宋_GB2312"/>
          <w:b/>
          <w:color w:val="000000"/>
          <w:sz w:val="32"/>
          <w:szCs w:val="32"/>
        </w:rPr>
        <w:t>主要</w:t>
      </w:r>
      <w:r>
        <w:rPr>
          <w:rFonts w:hint="eastAsia" w:ascii="仿宋_GB2312" w:hAnsi="仿宋_GB2312" w:eastAsia="仿宋_GB2312" w:cs="仿宋_GB2312"/>
          <w:b/>
          <w:sz w:val="32"/>
          <w:szCs w:val="32"/>
        </w:rPr>
        <w:t>完成人情况</w:t>
      </w:r>
      <w:r>
        <w:rPr>
          <w:rFonts w:hint="eastAsia" w:ascii="仿宋_GB2312" w:hAnsi="仿宋_GB2312" w:eastAsia="仿宋_GB2312" w:cs="仿宋_GB2312"/>
          <w:b/>
          <w:sz w:val="32"/>
          <w:szCs w:val="32"/>
          <w:lang w:eastAsia="zh-CN"/>
        </w:rPr>
        <w:t>：</w:t>
      </w:r>
    </w:p>
    <w:tbl>
      <w:tblPr>
        <w:tblStyle w:val="1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3"/>
        <w:gridCol w:w="466"/>
        <w:gridCol w:w="772"/>
        <w:gridCol w:w="774"/>
        <w:gridCol w:w="1084"/>
        <w:gridCol w:w="930"/>
        <w:gridCol w:w="4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9" w:type="pct"/>
            <w:vAlign w:val="center"/>
          </w:tcPr>
          <w:p>
            <w:pPr>
              <w:adjustRightInd w:val="0"/>
              <w:snapToGrid w:val="0"/>
              <w:spacing w:line="360" w:lineRule="exact"/>
              <w:jc w:val="center"/>
              <w:rPr>
                <w:rFonts w:ascii="宋体" w:hAnsi="宋体" w:eastAsia="宋体" w:cs="Times New Roman"/>
                <w:szCs w:val="21"/>
              </w:rPr>
            </w:pPr>
            <w:r>
              <w:rPr>
                <w:rFonts w:ascii="宋体" w:hAnsi="宋体" w:eastAsia="宋体" w:cs="Times New Roman"/>
                <w:szCs w:val="21"/>
              </w:rPr>
              <w:t>排名</w:t>
            </w:r>
          </w:p>
        </w:tc>
        <w:tc>
          <w:tcPr>
            <w:tcW w:w="257" w:type="pct"/>
            <w:vAlign w:val="center"/>
          </w:tcPr>
          <w:p>
            <w:pPr>
              <w:adjustRightInd w:val="0"/>
              <w:snapToGrid w:val="0"/>
              <w:spacing w:line="360" w:lineRule="exact"/>
              <w:jc w:val="center"/>
              <w:rPr>
                <w:rFonts w:ascii="宋体" w:hAnsi="宋体" w:eastAsia="宋体" w:cs="Times New Roman"/>
                <w:szCs w:val="21"/>
              </w:rPr>
            </w:pPr>
            <w:r>
              <w:rPr>
                <w:rFonts w:ascii="宋体" w:hAnsi="宋体" w:eastAsia="宋体" w:cs="Times New Roman"/>
                <w:szCs w:val="21"/>
              </w:rPr>
              <w:t>姓名</w:t>
            </w:r>
          </w:p>
        </w:tc>
        <w:tc>
          <w:tcPr>
            <w:tcW w:w="426" w:type="pct"/>
            <w:vAlign w:val="center"/>
          </w:tcPr>
          <w:p>
            <w:pPr>
              <w:adjustRightInd w:val="0"/>
              <w:snapToGrid w:val="0"/>
              <w:spacing w:line="360" w:lineRule="exact"/>
              <w:jc w:val="center"/>
              <w:rPr>
                <w:rFonts w:ascii="宋体" w:hAnsi="宋体" w:eastAsia="宋体" w:cs="Times New Roman"/>
                <w:szCs w:val="21"/>
              </w:rPr>
            </w:pPr>
            <w:r>
              <w:rPr>
                <w:rFonts w:hint="eastAsia" w:ascii="宋体" w:hAnsi="宋体" w:eastAsia="宋体" w:cs="Times New Roman"/>
                <w:szCs w:val="21"/>
              </w:rPr>
              <w:t>行政职务</w:t>
            </w:r>
          </w:p>
        </w:tc>
        <w:tc>
          <w:tcPr>
            <w:tcW w:w="427" w:type="pct"/>
            <w:vAlign w:val="center"/>
          </w:tcPr>
          <w:p>
            <w:pPr>
              <w:adjustRightInd w:val="0"/>
              <w:snapToGrid w:val="0"/>
              <w:spacing w:line="360" w:lineRule="exact"/>
              <w:jc w:val="center"/>
              <w:rPr>
                <w:rFonts w:ascii="宋体" w:hAnsi="宋体" w:eastAsia="宋体" w:cs="Times New Roman"/>
                <w:szCs w:val="21"/>
              </w:rPr>
            </w:pPr>
            <w:r>
              <w:rPr>
                <w:rFonts w:ascii="宋体" w:hAnsi="宋体" w:eastAsia="宋体" w:cs="Times New Roman"/>
                <w:szCs w:val="21"/>
              </w:rPr>
              <w:t>技术职称</w:t>
            </w:r>
          </w:p>
        </w:tc>
        <w:tc>
          <w:tcPr>
            <w:tcW w:w="598" w:type="pct"/>
            <w:vAlign w:val="center"/>
          </w:tcPr>
          <w:p>
            <w:pPr>
              <w:adjustRightInd w:val="0"/>
              <w:snapToGrid w:val="0"/>
              <w:spacing w:line="360" w:lineRule="exact"/>
              <w:jc w:val="center"/>
              <w:rPr>
                <w:rFonts w:ascii="宋体" w:hAnsi="宋体" w:eastAsia="宋体" w:cs="Times New Roman"/>
                <w:szCs w:val="21"/>
              </w:rPr>
            </w:pPr>
            <w:r>
              <w:rPr>
                <w:rFonts w:ascii="宋体" w:hAnsi="宋体" w:eastAsia="宋体" w:cs="Times New Roman"/>
                <w:szCs w:val="21"/>
              </w:rPr>
              <w:t>工作单位</w:t>
            </w:r>
          </w:p>
        </w:tc>
        <w:tc>
          <w:tcPr>
            <w:tcW w:w="513" w:type="pct"/>
            <w:vAlign w:val="center"/>
          </w:tcPr>
          <w:p>
            <w:pPr>
              <w:adjustRightInd w:val="0"/>
              <w:snapToGrid w:val="0"/>
              <w:spacing w:line="360" w:lineRule="exact"/>
              <w:jc w:val="center"/>
              <w:rPr>
                <w:rFonts w:ascii="宋体" w:hAnsi="宋体" w:eastAsia="宋体" w:cs="Times New Roman"/>
                <w:szCs w:val="21"/>
              </w:rPr>
            </w:pPr>
            <w:r>
              <w:rPr>
                <w:rFonts w:hint="eastAsia" w:ascii="宋体" w:hAnsi="宋体" w:eastAsia="宋体" w:cs="Times New Roman"/>
                <w:szCs w:val="21"/>
              </w:rPr>
              <w:t>完成单位</w:t>
            </w:r>
          </w:p>
        </w:tc>
        <w:tc>
          <w:tcPr>
            <w:tcW w:w="2440" w:type="pct"/>
            <w:vAlign w:val="center"/>
          </w:tcPr>
          <w:p>
            <w:pPr>
              <w:adjustRightInd w:val="0"/>
              <w:snapToGrid w:val="0"/>
              <w:spacing w:line="360" w:lineRule="exact"/>
              <w:jc w:val="center"/>
              <w:rPr>
                <w:rFonts w:ascii="宋体" w:hAnsi="宋体" w:eastAsia="宋体" w:cs="Times New Roman"/>
                <w:szCs w:val="21"/>
              </w:rPr>
            </w:pPr>
            <w:r>
              <w:rPr>
                <w:rFonts w:hint="eastAsia" w:ascii="宋体" w:hAnsi="宋体" w:eastAsia="宋体" w:cs="Times New Roman"/>
                <w:szCs w:val="21"/>
              </w:rPr>
              <w:t>对本项目的贡献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9" w:type="pct"/>
            <w:vAlign w:val="center"/>
          </w:tcPr>
          <w:p>
            <w:pPr>
              <w:adjustRightInd w:val="0"/>
              <w:snapToGrid w:val="0"/>
              <w:spacing w:line="360" w:lineRule="exact"/>
              <w:jc w:val="center"/>
              <w:rPr>
                <w:rFonts w:ascii="宋体" w:hAnsi="宋体" w:eastAsia="宋体" w:cs="Times New Roman"/>
                <w:color w:val="000000"/>
                <w:szCs w:val="21"/>
              </w:rPr>
            </w:pPr>
            <w:r>
              <w:rPr>
                <w:rFonts w:ascii="宋体" w:hAnsi="宋体" w:eastAsia="宋体" w:cs="Times New Roman"/>
                <w:color w:val="000000"/>
                <w:szCs w:val="21"/>
              </w:rPr>
              <w:t>1</w:t>
            </w:r>
          </w:p>
        </w:tc>
        <w:tc>
          <w:tcPr>
            <w:tcW w:w="257" w:type="pct"/>
            <w:vAlign w:val="center"/>
          </w:tcPr>
          <w:p>
            <w:pPr>
              <w:adjustRightInd w:val="0"/>
              <w:snapToGrid w:val="0"/>
              <w:spacing w:line="360" w:lineRule="exact"/>
              <w:jc w:val="center"/>
              <w:rPr>
                <w:rFonts w:ascii="宋体" w:hAnsi="宋体" w:eastAsia="宋体" w:cs="Times New Roman"/>
                <w:color w:val="000000"/>
                <w:szCs w:val="21"/>
              </w:rPr>
            </w:pPr>
            <w:r>
              <w:rPr>
                <w:rFonts w:ascii="宋体" w:hAnsi="宋体" w:eastAsia="宋体" w:cs="Times New Roman"/>
                <w:color w:val="000000"/>
                <w:szCs w:val="21"/>
              </w:rPr>
              <w:t>牟倡骏</w:t>
            </w:r>
          </w:p>
        </w:tc>
        <w:tc>
          <w:tcPr>
            <w:tcW w:w="426" w:type="pct"/>
            <w:vAlign w:val="center"/>
          </w:tcPr>
          <w:p>
            <w:pPr>
              <w:adjustRightInd w:val="0"/>
              <w:snapToGrid w:val="0"/>
              <w:spacing w:line="360" w:lineRule="exact"/>
              <w:jc w:val="center"/>
              <w:rPr>
                <w:rFonts w:ascii="宋体" w:hAnsi="宋体" w:eastAsia="宋体" w:cs="Times New Roman"/>
                <w:color w:val="000000"/>
                <w:szCs w:val="21"/>
              </w:rPr>
            </w:pPr>
            <w:r>
              <w:rPr>
                <w:rFonts w:hint="eastAsia" w:ascii="宋体" w:hAnsi="宋体" w:eastAsia="宋体" w:cs="Times New Roman"/>
                <w:color w:val="000000"/>
                <w:szCs w:val="21"/>
              </w:rPr>
              <w:t>总工程师</w:t>
            </w:r>
          </w:p>
        </w:tc>
        <w:tc>
          <w:tcPr>
            <w:tcW w:w="427" w:type="pct"/>
            <w:vAlign w:val="center"/>
          </w:tcPr>
          <w:p>
            <w:pPr>
              <w:adjustRightInd w:val="0"/>
              <w:snapToGrid w:val="0"/>
              <w:spacing w:line="360" w:lineRule="exact"/>
              <w:jc w:val="center"/>
              <w:rPr>
                <w:rFonts w:ascii="宋体" w:hAnsi="宋体" w:eastAsia="宋体" w:cs="Times New Roman"/>
                <w:color w:val="000000"/>
                <w:szCs w:val="21"/>
              </w:rPr>
            </w:pPr>
            <w:r>
              <w:rPr>
                <w:rFonts w:ascii="宋体" w:hAnsi="宋体" w:eastAsia="宋体" w:cs="Times New Roman"/>
                <w:color w:val="000000"/>
                <w:szCs w:val="21"/>
              </w:rPr>
              <w:t>高级工程师</w:t>
            </w:r>
          </w:p>
        </w:tc>
        <w:tc>
          <w:tcPr>
            <w:tcW w:w="598" w:type="pct"/>
            <w:vAlign w:val="center"/>
          </w:tcPr>
          <w:p>
            <w:pPr>
              <w:adjustRightInd w:val="0"/>
              <w:snapToGrid w:val="0"/>
              <w:spacing w:line="360" w:lineRule="exact"/>
              <w:jc w:val="center"/>
              <w:rPr>
                <w:rFonts w:ascii="宋体" w:hAnsi="宋体" w:eastAsia="宋体" w:cs="Times New Roman"/>
                <w:color w:val="000000"/>
                <w:szCs w:val="21"/>
              </w:rPr>
            </w:pPr>
            <w:r>
              <w:rPr>
                <w:rFonts w:ascii="宋体" w:hAnsi="宋体" w:eastAsia="宋体" w:cs="Times New Roman"/>
                <w:color w:val="000000"/>
                <w:szCs w:val="21"/>
              </w:rPr>
              <w:t>威海威高血液净化制品有限公司</w:t>
            </w:r>
          </w:p>
        </w:tc>
        <w:tc>
          <w:tcPr>
            <w:tcW w:w="513" w:type="pct"/>
            <w:vAlign w:val="center"/>
          </w:tcPr>
          <w:p>
            <w:pPr>
              <w:adjustRightInd w:val="0"/>
              <w:snapToGrid w:val="0"/>
              <w:spacing w:line="360" w:lineRule="exact"/>
              <w:jc w:val="center"/>
              <w:rPr>
                <w:rFonts w:ascii="宋体" w:hAnsi="宋体" w:eastAsia="宋体" w:cs="Times New Roman"/>
                <w:color w:val="000000"/>
                <w:szCs w:val="21"/>
              </w:rPr>
            </w:pPr>
            <w:r>
              <w:rPr>
                <w:rFonts w:ascii="宋体" w:hAnsi="宋体" w:eastAsia="宋体" w:cs="Times New Roman"/>
                <w:color w:val="000000"/>
                <w:szCs w:val="21"/>
              </w:rPr>
              <w:t>威海威高血液净化制品有限公司</w:t>
            </w:r>
          </w:p>
        </w:tc>
        <w:tc>
          <w:tcPr>
            <w:tcW w:w="2440" w:type="pct"/>
            <w:vAlign w:val="center"/>
          </w:tcPr>
          <w:p>
            <w:pPr>
              <w:pStyle w:val="14"/>
              <w:numPr>
                <w:ilvl w:val="0"/>
                <w:numId w:val="1"/>
              </w:numPr>
              <w:adjustRightInd w:val="0"/>
              <w:snapToGrid w:val="0"/>
              <w:spacing w:line="360" w:lineRule="exact"/>
              <w:ind w:left="0" w:firstLine="0" w:firstLineChars="0"/>
              <w:jc w:val="left"/>
              <w:rPr>
                <w:rFonts w:ascii="宋体" w:hAnsi="宋体" w:eastAsia="宋体" w:cs="Times New Roman"/>
                <w:color w:val="000000"/>
                <w:szCs w:val="21"/>
              </w:rPr>
            </w:pPr>
            <w:r>
              <w:rPr>
                <w:rFonts w:hint="eastAsia" w:ascii="宋体" w:hAnsi="宋体" w:eastAsia="宋体" w:cs="Times New Roman"/>
                <w:color w:val="000000"/>
                <w:szCs w:val="21"/>
              </w:rPr>
              <w:t>本人对于“四、主要科技创新”所列第</w:t>
            </w:r>
            <w:r>
              <w:rPr>
                <w:rFonts w:ascii="宋体" w:hAnsi="宋体" w:eastAsia="宋体" w:cs="Times New Roman"/>
                <w:color w:val="000000"/>
                <w:szCs w:val="21"/>
              </w:rPr>
              <w:t>1项创新点，提出纳米可控纺丝技术整体方案</w:t>
            </w:r>
            <w:r>
              <w:rPr>
                <w:rFonts w:hint="eastAsia" w:ascii="宋体" w:hAnsi="宋体" w:eastAsia="宋体" w:cs="Times New Roman"/>
                <w:color w:val="000000"/>
                <w:szCs w:val="21"/>
              </w:rPr>
              <w:t>，并进行论证</w:t>
            </w:r>
            <w:r>
              <w:rPr>
                <w:rFonts w:ascii="宋体" w:hAnsi="宋体" w:eastAsia="宋体" w:cs="Times New Roman"/>
                <w:color w:val="000000"/>
                <w:szCs w:val="21"/>
              </w:rPr>
              <w:t>。</w:t>
            </w:r>
          </w:p>
          <w:p>
            <w:pPr>
              <w:pStyle w:val="14"/>
              <w:numPr>
                <w:ilvl w:val="0"/>
                <w:numId w:val="1"/>
              </w:numPr>
              <w:adjustRightInd w:val="0"/>
              <w:snapToGrid w:val="0"/>
              <w:spacing w:line="360" w:lineRule="exact"/>
              <w:ind w:left="0" w:firstLine="0" w:firstLineChars="0"/>
              <w:jc w:val="left"/>
              <w:rPr>
                <w:rFonts w:ascii="宋体" w:hAnsi="宋体" w:eastAsia="宋体" w:cs="Times New Roman"/>
                <w:color w:val="000000"/>
                <w:szCs w:val="21"/>
              </w:rPr>
            </w:pPr>
            <w:r>
              <w:rPr>
                <w:rFonts w:hint="eastAsia" w:ascii="宋体" w:hAnsi="宋体" w:eastAsia="宋体" w:cs="Times New Roman"/>
                <w:color w:val="000000"/>
                <w:szCs w:val="21"/>
              </w:rPr>
              <w:t>本人对于“四、主要科技创新”所列第</w:t>
            </w:r>
            <w:r>
              <w:rPr>
                <w:rFonts w:ascii="宋体" w:hAnsi="宋体" w:eastAsia="宋体" w:cs="Times New Roman"/>
                <w:color w:val="000000"/>
                <w:szCs w:val="21"/>
              </w:rPr>
              <w:t>2项创新点，提出膜材亲水改性技术整体方案</w:t>
            </w:r>
            <w:r>
              <w:rPr>
                <w:rFonts w:hint="eastAsia" w:ascii="宋体" w:hAnsi="宋体" w:eastAsia="宋体" w:cs="Times New Roman"/>
                <w:color w:val="000000"/>
                <w:szCs w:val="21"/>
              </w:rPr>
              <w:t>，并进行论证</w:t>
            </w:r>
            <w:r>
              <w:rPr>
                <w:rFonts w:ascii="宋体" w:hAnsi="宋体" w:eastAsia="宋体" w:cs="Times New Roman"/>
                <w:color w:val="000000"/>
                <w:szCs w:val="21"/>
              </w:rPr>
              <w:t>。</w:t>
            </w:r>
          </w:p>
          <w:p>
            <w:pPr>
              <w:pStyle w:val="14"/>
              <w:numPr>
                <w:ilvl w:val="0"/>
                <w:numId w:val="1"/>
              </w:numPr>
              <w:adjustRightInd w:val="0"/>
              <w:snapToGrid w:val="0"/>
              <w:spacing w:line="360" w:lineRule="exact"/>
              <w:ind w:left="0" w:firstLine="0" w:firstLineChars="0"/>
              <w:jc w:val="left"/>
              <w:rPr>
                <w:rFonts w:ascii="宋体" w:hAnsi="宋体" w:eastAsia="宋体" w:cs="Times New Roman"/>
                <w:color w:val="000000"/>
                <w:szCs w:val="21"/>
              </w:rPr>
            </w:pPr>
            <w:r>
              <w:rPr>
                <w:rFonts w:hint="eastAsia" w:ascii="宋体" w:hAnsi="宋体" w:eastAsia="宋体" w:cs="Times New Roman"/>
                <w:color w:val="000000"/>
                <w:szCs w:val="21"/>
              </w:rPr>
              <w:t>本人对于“四、主要科技创新”所列第</w:t>
            </w:r>
            <w:r>
              <w:rPr>
                <w:rFonts w:ascii="宋体" w:hAnsi="宋体" w:eastAsia="宋体" w:cs="Times New Roman"/>
                <w:color w:val="000000"/>
                <w:szCs w:val="21"/>
              </w:rPr>
              <w:t>3项创新点，提出膜组装工艺优化整体方案</w:t>
            </w:r>
            <w:r>
              <w:rPr>
                <w:rFonts w:hint="eastAsia" w:ascii="宋体" w:hAnsi="宋体" w:eastAsia="宋体" w:cs="Times New Roman"/>
                <w:color w:val="000000"/>
                <w:szCs w:val="21"/>
              </w:rPr>
              <w:t>，并进行论证总结。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9" w:type="pct"/>
            <w:vAlign w:val="center"/>
          </w:tcPr>
          <w:p>
            <w:pPr>
              <w:adjustRightInd w:val="0"/>
              <w:snapToGrid w:val="0"/>
              <w:spacing w:line="360" w:lineRule="exact"/>
              <w:jc w:val="center"/>
              <w:rPr>
                <w:rFonts w:ascii="宋体" w:hAnsi="宋体" w:eastAsia="宋体" w:cs="Times New Roman"/>
                <w:color w:val="000000"/>
                <w:szCs w:val="21"/>
              </w:rPr>
            </w:pPr>
            <w:r>
              <w:rPr>
                <w:rFonts w:ascii="宋体" w:hAnsi="宋体" w:eastAsia="宋体" w:cs="Times New Roman"/>
                <w:color w:val="000000"/>
                <w:szCs w:val="21"/>
              </w:rPr>
              <w:t>2</w:t>
            </w:r>
          </w:p>
        </w:tc>
        <w:tc>
          <w:tcPr>
            <w:tcW w:w="257" w:type="pct"/>
            <w:vAlign w:val="center"/>
          </w:tcPr>
          <w:p>
            <w:pPr>
              <w:adjustRightInd w:val="0"/>
              <w:snapToGrid w:val="0"/>
              <w:spacing w:line="360" w:lineRule="exact"/>
              <w:jc w:val="center"/>
              <w:rPr>
                <w:rFonts w:ascii="宋体" w:hAnsi="宋体" w:eastAsia="宋体" w:cs="Times New Roman"/>
                <w:color w:val="000000"/>
                <w:szCs w:val="21"/>
              </w:rPr>
            </w:pPr>
            <w:r>
              <w:rPr>
                <w:rFonts w:ascii="宋体" w:hAnsi="宋体" w:eastAsia="宋体" w:cs="Times New Roman"/>
                <w:color w:val="000000"/>
                <w:szCs w:val="21"/>
              </w:rPr>
              <w:t>于亚楠</w:t>
            </w:r>
          </w:p>
        </w:tc>
        <w:tc>
          <w:tcPr>
            <w:tcW w:w="426" w:type="pct"/>
            <w:vAlign w:val="center"/>
          </w:tcPr>
          <w:p>
            <w:pPr>
              <w:adjustRightInd w:val="0"/>
              <w:snapToGrid w:val="0"/>
              <w:spacing w:line="360" w:lineRule="exact"/>
              <w:jc w:val="center"/>
              <w:rPr>
                <w:rFonts w:ascii="宋体" w:hAnsi="宋体" w:eastAsia="宋体" w:cs="Times New Roman"/>
                <w:color w:val="000000"/>
                <w:szCs w:val="21"/>
              </w:rPr>
            </w:pPr>
            <w:r>
              <w:rPr>
                <w:rFonts w:hint="eastAsia" w:ascii="宋体" w:hAnsi="宋体" w:eastAsia="宋体" w:cs="Times New Roman"/>
                <w:color w:val="000000"/>
                <w:szCs w:val="21"/>
              </w:rPr>
              <w:t>副经理</w:t>
            </w:r>
          </w:p>
        </w:tc>
        <w:tc>
          <w:tcPr>
            <w:tcW w:w="427" w:type="pct"/>
            <w:vAlign w:val="center"/>
          </w:tcPr>
          <w:p>
            <w:pPr>
              <w:adjustRightInd w:val="0"/>
              <w:snapToGrid w:val="0"/>
              <w:spacing w:line="360" w:lineRule="exact"/>
              <w:jc w:val="center"/>
              <w:rPr>
                <w:rFonts w:ascii="宋体" w:hAnsi="宋体" w:eastAsia="宋体" w:cs="Times New Roman"/>
                <w:color w:val="000000"/>
                <w:szCs w:val="21"/>
              </w:rPr>
            </w:pPr>
            <w:r>
              <w:rPr>
                <w:rFonts w:ascii="宋体" w:hAnsi="宋体" w:eastAsia="宋体" w:cs="Times New Roman"/>
                <w:color w:val="000000"/>
                <w:szCs w:val="21"/>
              </w:rPr>
              <w:t>工程师</w:t>
            </w:r>
          </w:p>
        </w:tc>
        <w:tc>
          <w:tcPr>
            <w:tcW w:w="598" w:type="pct"/>
            <w:vAlign w:val="center"/>
          </w:tcPr>
          <w:p>
            <w:pPr>
              <w:adjustRightInd w:val="0"/>
              <w:snapToGrid w:val="0"/>
              <w:spacing w:line="360" w:lineRule="exact"/>
              <w:jc w:val="center"/>
              <w:rPr>
                <w:rFonts w:ascii="宋体" w:hAnsi="宋体" w:eastAsia="宋体" w:cs="Times New Roman"/>
                <w:color w:val="000000"/>
                <w:szCs w:val="21"/>
              </w:rPr>
            </w:pPr>
            <w:r>
              <w:rPr>
                <w:rFonts w:ascii="宋体" w:hAnsi="宋体" w:eastAsia="宋体" w:cs="Times New Roman"/>
                <w:color w:val="000000"/>
                <w:szCs w:val="21"/>
              </w:rPr>
              <w:t>威海威高血液净化制品有限公司</w:t>
            </w:r>
          </w:p>
        </w:tc>
        <w:tc>
          <w:tcPr>
            <w:tcW w:w="513" w:type="pct"/>
            <w:vAlign w:val="center"/>
          </w:tcPr>
          <w:p>
            <w:pPr>
              <w:adjustRightInd w:val="0"/>
              <w:snapToGrid w:val="0"/>
              <w:spacing w:line="360" w:lineRule="exact"/>
              <w:jc w:val="center"/>
              <w:rPr>
                <w:rFonts w:ascii="宋体" w:hAnsi="宋体" w:eastAsia="宋体" w:cs="Times New Roman"/>
                <w:color w:val="000000"/>
                <w:szCs w:val="21"/>
              </w:rPr>
            </w:pPr>
            <w:r>
              <w:rPr>
                <w:rFonts w:ascii="宋体" w:hAnsi="宋体" w:eastAsia="宋体" w:cs="Times New Roman"/>
                <w:color w:val="000000"/>
                <w:szCs w:val="21"/>
              </w:rPr>
              <w:t>威海威高血液净化制品有限公司</w:t>
            </w:r>
          </w:p>
        </w:tc>
        <w:tc>
          <w:tcPr>
            <w:tcW w:w="2440" w:type="pct"/>
            <w:vAlign w:val="center"/>
          </w:tcPr>
          <w:p>
            <w:pPr>
              <w:adjustRightInd w:val="0"/>
              <w:snapToGrid w:val="0"/>
              <w:spacing w:line="360" w:lineRule="exact"/>
              <w:jc w:val="left"/>
              <w:rPr>
                <w:rFonts w:ascii="宋体" w:hAnsi="宋体" w:eastAsia="宋体" w:cs="Times New Roman"/>
                <w:color w:val="000000"/>
                <w:szCs w:val="21"/>
              </w:rPr>
            </w:pPr>
            <w:r>
              <w:rPr>
                <w:rFonts w:hint="eastAsia" w:ascii="宋体" w:hAnsi="宋体" w:eastAsia="宋体" w:cs="Times New Roman"/>
                <w:color w:val="000000"/>
                <w:szCs w:val="21"/>
              </w:rPr>
              <w:t>1、本人对于“四、主要科技创新”所列第</w:t>
            </w:r>
            <w:r>
              <w:rPr>
                <w:rFonts w:ascii="宋体" w:hAnsi="宋体" w:eastAsia="宋体" w:cs="Times New Roman"/>
                <w:color w:val="000000"/>
                <w:szCs w:val="21"/>
              </w:rPr>
              <w:t>1项创新点做出了创造性贡献，提出了纳米可控纺丝技术下的产品性能评价整体方案，进行论证，为膜性能定标。</w:t>
            </w:r>
          </w:p>
          <w:p>
            <w:pPr>
              <w:adjustRightInd w:val="0"/>
              <w:snapToGrid w:val="0"/>
              <w:spacing w:line="360" w:lineRule="exact"/>
              <w:jc w:val="left"/>
              <w:rPr>
                <w:rFonts w:ascii="宋体" w:hAnsi="宋体" w:eastAsia="宋体" w:cs="Times New Roman"/>
                <w:color w:val="000000"/>
                <w:szCs w:val="21"/>
              </w:rPr>
            </w:pPr>
            <w:r>
              <w:rPr>
                <w:rFonts w:hint="eastAsia" w:ascii="宋体" w:hAnsi="宋体" w:eastAsia="宋体" w:cs="Times New Roman"/>
                <w:color w:val="000000"/>
                <w:szCs w:val="21"/>
              </w:rPr>
              <w:t>2、本人对于“四、主要科技创新”所列第</w:t>
            </w:r>
            <w:r>
              <w:rPr>
                <w:rFonts w:ascii="宋体" w:hAnsi="宋体" w:eastAsia="宋体" w:cs="Times New Roman"/>
                <w:color w:val="000000"/>
                <w:szCs w:val="21"/>
              </w:rPr>
              <w:t>3项创新点做出了创造性贡献，提出了膜组装工艺优化方案下的产品性能评价整体方案，进行论证，为产品定标。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9" w:type="pct"/>
            <w:vAlign w:val="center"/>
          </w:tcPr>
          <w:p>
            <w:pPr>
              <w:adjustRightInd w:val="0"/>
              <w:snapToGrid w:val="0"/>
              <w:spacing w:line="360" w:lineRule="exact"/>
              <w:jc w:val="center"/>
              <w:rPr>
                <w:rFonts w:ascii="宋体" w:hAnsi="宋体" w:eastAsia="宋体" w:cs="Times New Roman"/>
                <w:color w:val="000000"/>
                <w:szCs w:val="21"/>
              </w:rPr>
            </w:pPr>
            <w:r>
              <w:rPr>
                <w:rFonts w:ascii="宋体" w:hAnsi="宋体" w:eastAsia="宋体" w:cs="Times New Roman"/>
                <w:color w:val="000000"/>
                <w:szCs w:val="21"/>
              </w:rPr>
              <w:t>3</w:t>
            </w:r>
          </w:p>
        </w:tc>
        <w:tc>
          <w:tcPr>
            <w:tcW w:w="257" w:type="pct"/>
            <w:vAlign w:val="center"/>
          </w:tcPr>
          <w:p>
            <w:pPr>
              <w:adjustRightInd w:val="0"/>
              <w:snapToGrid w:val="0"/>
              <w:spacing w:line="360" w:lineRule="exact"/>
              <w:jc w:val="center"/>
              <w:rPr>
                <w:rFonts w:ascii="宋体" w:hAnsi="宋体" w:eastAsia="宋体" w:cs="Times New Roman"/>
                <w:color w:val="000000"/>
                <w:szCs w:val="21"/>
              </w:rPr>
            </w:pPr>
            <w:r>
              <w:rPr>
                <w:rFonts w:ascii="宋体" w:hAnsi="宋体" w:eastAsia="宋体" w:cs="Times New Roman"/>
                <w:color w:val="000000"/>
                <w:szCs w:val="21"/>
              </w:rPr>
              <w:t>代朋</w:t>
            </w:r>
          </w:p>
        </w:tc>
        <w:tc>
          <w:tcPr>
            <w:tcW w:w="426" w:type="pct"/>
            <w:vAlign w:val="center"/>
          </w:tcPr>
          <w:p>
            <w:pPr>
              <w:adjustRightInd w:val="0"/>
              <w:snapToGrid w:val="0"/>
              <w:spacing w:line="360" w:lineRule="exact"/>
              <w:jc w:val="center"/>
              <w:rPr>
                <w:rFonts w:ascii="宋体" w:hAnsi="宋体" w:eastAsia="宋体" w:cs="Times New Roman"/>
                <w:color w:val="000000"/>
                <w:szCs w:val="21"/>
              </w:rPr>
            </w:pPr>
            <w:r>
              <w:rPr>
                <w:rFonts w:hint="eastAsia" w:ascii="宋体" w:hAnsi="宋体" w:eastAsia="宋体" w:cs="Times New Roman"/>
                <w:color w:val="000000"/>
                <w:szCs w:val="21"/>
              </w:rPr>
              <w:t>主管</w:t>
            </w:r>
          </w:p>
        </w:tc>
        <w:tc>
          <w:tcPr>
            <w:tcW w:w="427" w:type="pct"/>
            <w:vAlign w:val="center"/>
          </w:tcPr>
          <w:p>
            <w:pPr>
              <w:adjustRightInd w:val="0"/>
              <w:snapToGrid w:val="0"/>
              <w:spacing w:line="360" w:lineRule="exact"/>
              <w:jc w:val="center"/>
              <w:rPr>
                <w:rFonts w:ascii="宋体" w:hAnsi="宋体" w:eastAsia="宋体" w:cs="Times New Roman"/>
                <w:szCs w:val="21"/>
              </w:rPr>
            </w:pPr>
            <w:r>
              <w:rPr>
                <w:rFonts w:ascii="宋体" w:hAnsi="宋体" w:eastAsia="宋体" w:cs="Times New Roman"/>
                <w:color w:val="000000"/>
                <w:szCs w:val="21"/>
              </w:rPr>
              <w:t>工程师</w:t>
            </w:r>
          </w:p>
        </w:tc>
        <w:tc>
          <w:tcPr>
            <w:tcW w:w="598" w:type="pct"/>
            <w:vAlign w:val="center"/>
          </w:tcPr>
          <w:p>
            <w:pPr>
              <w:adjustRightInd w:val="0"/>
              <w:snapToGrid w:val="0"/>
              <w:spacing w:line="360" w:lineRule="exact"/>
              <w:jc w:val="center"/>
              <w:rPr>
                <w:rFonts w:ascii="宋体" w:hAnsi="宋体" w:eastAsia="宋体" w:cs="Times New Roman"/>
                <w:color w:val="000000"/>
                <w:szCs w:val="21"/>
              </w:rPr>
            </w:pPr>
            <w:r>
              <w:rPr>
                <w:rFonts w:ascii="宋体" w:hAnsi="宋体" w:eastAsia="宋体" w:cs="Times New Roman"/>
                <w:color w:val="000000"/>
                <w:szCs w:val="21"/>
              </w:rPr>
              <w:t>威海威高血液净化制品有限公司</w:t>
            </w:r>
          </w:p>
        </w:tc>
        <w:tc>
          <w:tcPr>
            <w:tcW w:w="513" w:type="pct"/>
            <w:vAlign w:val="center"/>
          </w:tcPr>
          <w:p>
            <w:pPr>
              <w:adjustRightInd w:val="0"/>
              <w:snapToGrid w:val="0"/>
              <w:spacing w:line="360" w:lineRule="exact"/>
              <w:jc w:val="center"/>
              <w:rPr>
                <w:rFonts w:ascii="宋体" w:hAnsi="宋体" w:eastAsia="宋体" w:cs="Times New Roman"/>
                <w:color w:val="000000"/>
                <w:szCs w:val="21"/>
              </w:rPr>
            </w:pPr>
            <w:r>
              <w:rPr>
                <w:rFonts w:ascii="宋体" w:hAnsi="宋体" w:eastAsia="宋体" w:cs="Times New Roman"/>
                <w:color w:val="000000"/>
                <w:szCs w:val="21"/>
              </w:rPr>
              <w:t>威海威高血液净化制品有限公司</w:t>
            </w:r>
          </w:p>
        </w:tc>
        <w:tc>
          <w:tcPr>
            <w:tcW w:w="2440" w:type="pct"/>
            <w:vAlign w:val="center"/>
          </w:tcPr>
          <w:p>
            <w:pPr>
              <w:adjustRightInd w:val="0"/>
              <w:snapToGrid w:val="0"/>
              <w:spacing w:line="360" w:lineRule="exact"/>
              <w:jc w:val="left"/>
              <w:rPr>
                <w:rFonts w:ascii="宋体" w:hAnsi="宋体" w:eastAsia="宋体" w:cs="Times New Roman"/>
                <w:color w:val="000000"/>
                <w:szCs w:val="21"/>
              </w:rPr>
            </w:pPr>
            <w:r>
              <w:rPr>
                <w:rFonts w:hint="eastAsia" w:ascii="宋体" w:hAnsi="宋体" w:eastAsia="宋体" w:cs="Times New Roman"/>
                <w:color w:val="000000"/>
                <w:szCs w:val="21"/>
              </w:rPr>
              <w:t>1、本人对于“四、主要科技创新”所列第</w:t>
            </w:r>
            <w:r>
              <w:rPr>
                <w:rFonts w:ascii="宋体" w:hAnsi="宋体" w:eastAsia="宋体" w:cs="Times New Roman"/>
                <w:color w:val="000000"/>
                <w:szCs w:val="21"/>
              </w:rPr>
              <w:t>1项创新点做出了创造性贡献，提出了纳米可控技术的制膜配方及技术调整方案，并进行实验室的验证。</w:t>
            </w:r>
          </w:p>
          <w:p>
            <w:pPr>
              <w:adjustRightInd w:val="0"/>
              <w:snapToGrid w:val="0"/>
              <w:spacing w:line="360" w:lineRule="exact"/>
              <w:jc w:val="left"/>
              <w:rPr>
                <w:rFonts w:ascii="宋体" w:hAnsi="宋体" w:eastAsia="宋体" w:cs="Times New Roman"/>
                <w:color w:val="000000"/>
                <w:szCs w:val="21"/>
              </w:rPr>
            </w:pPr>
            <w:r>
              <w:rPr>
                <w:rFonts w:hint="eastAsia" w:ascii="宋体" w:hAnsi="宋体" w:eastAsia="宋体" w:cs="Times New Roman"/>
                <w:color w:val="000000"/>
                <w:szCs w:val="21"/>
              </w:rPr>
              <w:t>2、对第</w:t>
            </w:r>
            <w:r>
              <w:rPr>
                <w:rFonts w:ascii="宋体" w:hAnsi="宋体" w:eastAsia="宋体" w:cs="Times New Roman"/>
                <w:color w:val="000000"/>
                <w:szCs w:val="21"/>
              </w:rPr>
              <w:t>2项创新点膜材亲水改性技术方案实施并进行了</w:t>
            </w:r>
            <w:r>
              <w:rPr>
                <w:rFonts w:hint="eastAsia" w:ascii="宋体" w:hAnsi="宋体" w:eastAsia="宋体" w:cs="Times New Roman"/>
                <w:color w:val="000000"/>
                <w:szCs w:val="21"/>
              </w:rPr>
              <w:t>验证、论</w:t>
            </w:r>
            <w:r>
              <w:rPr>
                <w:rFonts w:ascii="宋体" w:hAnsi="宋体" w:eastAsia="宋体" w:cs="Times New Roman"/>
                <w:color w:val="000000"/>
                <w:szCs w:val="21"/>
              </w:rPr>
              <w:t>证。</w:t>
            </w:r>
          </w:p>
          <w:p>
            <w:pPr>
              <w:adjustRightInd w:val="0"/>
              <w:snapToGrid w:val="0"/>
              <w:spacing w:line="360" w:lineRule="exact"/>
              <w:jc w:val="left"/>
              <w:rPr>
                <w:rFonts w:ascii="宋体" w:hAnsi="宋体" w:eastAsia="宋体" w:cs="Times New Roman"/>
                <w:color w:val="000000"/>
                <w:szCs w:val="21"/>
              </w:rPr>
            </w:pPr>
            <w:r>
              <w:rPr>
                <w:rFonts w:hint="eastAsia" w:ascii="宋体" w:hAnsi="宋体" w:eastAsia="宋体" w:cs="Times New Roman"/>
                <w:color w:val="000000"/>
                <w:szCs w:val="21"/>
              </w:rPr>
              <w:t>③本人对于“四、主要科技创新”所列第3、</w:t>
            </w:r>
            <w:r>
              <w:rPr>
                <w:rFonts w:ascii="宋体" w:hAnsi="宋体" w:eastAsia="宋体" w:cs="Times New Roman"/>
                <w:color w:val="000000"/>
                <w:szCs w:val="21"/>
              </w:rPr>
              <w:t>项创新点做出了创造性贡献，提出了与膜组装工艺优化方案匹配的制膜方案，并进行</w:t>
            </w:r>
            <w:r>
              <w:rPr>
                <w:rFonts w:hint="eastAsia" w:ascii="宋体" w:hAnsi="宋体" w:eastAsia="宋体" w:cs="Times New Roman"/>
                <w:color w:val="000000"/>
                <w:szCs w:val="21"/>
              </w:rPr>
              <w:t>验证、</w:t>
            </w:r>
            <w:r>
              <w:rPr>
                <w:rFonts w:ascii="宋体" w:hAnsi="宋体" w:eastAsia="宋体" w:cs="Times New Roman"/>
                <w:color w:val="000000"/>
                <w:szCs w:val="21"/>
              </w:rPr>
              <w:t>论证</w:t>
            </w:r>
            <w:r>
              <w:rPr>
                <w:rFonts w:hint="eastAsia" w:ascii="宋体" w:hAnsi="宋体" w:eastAsia="宋体" w:cs="Times New Roman"/>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9" w:type="pct"/>
            <w:vAlign w:val="center"/>
          </w:tcPr>
          <w:p>
            <w:pPr>
              <w:adjustRightInd w:val="0"/>
              <w:snapToGrid w:val="0"/>
              <w:spacing w:line="360" w:lineRule="exact"/>
              <w:jc w:val="center"/>
              <w:rPr>
                <w:rFonts w:ascii="宋体" w:hAnsi="宋体" w:eastAsia="宋体" w:cs="Times New Roman"/>
                <w:color w:val="000000"/>
                <w:szCs w:val="21"/>
              </w:rPr>
            </w:pPr>
            <w:r>
              <w:rPr>
                <w:rFonts w:hint="eastAsia" w:ascii="宋体" w:hAnsi="宋体" w:eastAsia="宋体" w:cs="Times New Roman"/>
                <w:color w:val="000000"/>
                <w:szCs w:val="21"/>
              </w:rPr>
              <w:t>4</w:t>
            </w:r>
          </w:p>
        </w:tc>
        <w:tc>
          <w:tcPr>
            <w:tcW w:w="257" w:type="pct"/>
            <w:vAlign w:val="center"/>
          </w:tcPr>
          <w:p>
            <w:pPr>
              <w:adjustRightInd w:val="0"/>
              <w:snapToGrid w:val="0"/>
              <w:spacing w:line="360" w:lineRule="exact"/>
              <w:jc w:val="center"/>
              <w:rPr>
                <w:rFonts w:ascii="宋体" w:hAnsi="宋体" w:eastAsia="宋体" w:cs="Times New Roman"/>
                <w:color w:val="000000"/>
                <w:szCs w:val="21"/>
              </w:rPr>
            </w:pPr>
            <w:r>
              <w:rPr>
                <w:rFonts w:hint="eastAsia" w:ascii="宋体" w:hAnsi="宋体" w:eastAsia="宋体" w:cs="Times New Roman"/>
                <w:color w:val="000000"/>
                <w:szCs w:val="21"/>
              </w:rPr>
              <w:t>曲佳伟</w:t>
            </w:r>
          </w:p>
        </w:tc>
        <w:tc>
          <w:tcPr>
            <w:tcW w:w="426" w:type="pct"/>
            <w:vAlign w:val="center"/>
          </w:tcPr>
          <w:p>
            <w:pPr>
              <w:adjustRightInd w:val="0"/>
              <w:snapToGrid w:val="0"/>
              <w:spacing w:line="360" w:lineRule="exact"/>
              <w:jc w:val="center"/>
              <w:rPr>
                <w:rFonts w:ascii="宋体" w:hAnsi="宋体" w:eastAsia="宋体" w:cs="Times New Roman"/>
                <w:color w:val="000000"/>
                <w:szCs w:val="21"/>
              </w:rPr>
            </w:pPr>
            <w:r>
              <w:rPr>
                <w:rFonts w:hint="eastAsia" w:ascii="宋体" w:hAnsi="宋体" w:eastAsia="宋体" w:cs="Times New Roman"/>
                <w:color w:val="000000"/>
                <w:szCs w:val="21"/>
              </w:rPr>
              <w:t>工程师</w:t>
            </w:r>
          </w:p>
        </w:tc>
        <w:tc>
          <w:tcPr>
            <w:tcW w:w="427" w:type="pct"/>
            <w:vAlign w:val="center"/>
          </w:tcPr>
          <w:p>
            <w:pPr>
              <w:adjustRightInd w:val="0"/>
              <w:snapToGrid w:val="0"/>
              <w:spacing w:line="360" w:lineRule="exact"/>
              <w:jc w:val="center"/>
              <w:rPr>
                <w:rFonts w:ascii="宋体" w:hAnsi="宋体" w:eastAsia="宋体" w:cs="Times New Roman"/>
                <w:color w:val="000000"/>
                <w:szCs w:val="21"/>
              </w:rPr>
            </w:pPr>
            <w:r>
              <w:rPr>
                <w:rFonts w:ascii="宋体" w:hAnsi="宋体" w:eastAsia="宋体" w:cs="Times New Roman"/>
                <w:color w:val="000000"/>
                <w:szCs w:val="21"/>
              </w:rPr>
              <w:t>工程师</w:t>
            </w:r>
          </w:p>
        </w:tc>
        <w:tc>
          <w:tcPr>
            <w:tcW w:w="598" w:type="pct"/>
            <w:vAlign w:val="center"/>
          </w:tcPr>
          <w:p>
            <w:pPr>
              <w:adjustRightInd w:val="0"/>
              <w:snapToGrid w:val="0"/>
              <w:spacing w:line="360" w:lineRule="exact"/>
              <w:jc w:val="center"/>
              <w:rPr>
                <w:rFonts w:ascii="宋体" w:hAnsi="宋体" w:eastAsia="宋体" w:cs="Times New Roman"/>
                <w:color w:val="000000"/>
                <w:szCs w:val="21"/>
              </w:rPr>
            </w:pPr>
            <w:r>
              <w:rPr>
                <w:rFonts w:ascii="宋体" w:hAnsi="宋体" w:eastAsia="宋体" w:cs="Times New Roman"/>
                <w:color w:val="000000"/>
                <w:szCs w:val="21"/>
              </w:rPr>
              <w:t>威海威高血液净化制品有限公司</w:t>
            </w:r>
          </w:p>
        </w:tc>
        <w:tc>
          <w:tcPr>
            <w:tcW w:w="513" w:type="pct"/>
            <w:vAlign w:val="center"/>
          </w:tcPr>
          <w:p>
            <w:pPr>
              <w:adjustRightInd w:val="0"/>
              <w:snapToGrid w:val="0"/>
              <w:spacing w:line="360" w:lineRule="exact"/>
              <w:jc w:val="center"/>
              <w:rPr>
                <w:rFonts w:ascii="宋体" w:hAnsi="宋体" w:eastAsia="宋体" w:cs="Times New Roman"/>
                <w:color w:val="000000"/>
                <w:szCs w:val="21"/>
              </w:rPr>
            </w:pPr>
            <w:r>
              <w:rPr>
                <w:rFonts w:ascii="宋体" w:hAnsi="宋体" w:eastAsia="宋体" w:cs="Times New Roman"/>
                <w:color w:val="000000"/>
                <w:szCs w:val="21"/>
              </w:rPr>
              <w:t>威海威高血液净化制品有限公司</w:t>
            </w:r>
          </w:p>
        </w:tc>
        <w:tc>
          <w:tcPr>
            <w:tcW w:w="2440" w:type="pct"/>
            <w:vAlign w:val="center"/>
          </w:tcPr>
          <w:p>
            <w:pPr>
              <w:pStyle w:val="14"/>
              <w:adjustRightInd w:val="0"/>
              <w:snapToGrid w:val="0"/>
              <w:spacing w:line="360" w:lineRule="exact"/>
              <w:ind w:firstLine="0" w:firstLineChars="0"/>
              <w:jc w:val="left"/>
              <w:rPr>
                <w:rFonts w:ascii="宋体" w:hAnsi="宋体" w:eastAsia="宋体" w:cs="Times New Roman"/>
                <w:color w:val="000000"/>
                <w:szCs w:val="21"/>
              </w:rPr>
            </w:pPr>
            <w:r>
              <w:rPr>
                <w:rFonts w:hint="eastAsia" w:ascii="宋体" w:hAnsi="宋体" w:eastAsia="宋体" w:cs="Times New Roman"/>
                <w:color w:val="000000"/>
                <w:szCs w:val="21"/>
              </w:rPr>
              <w:t>1、本人对于“四、主要科技创新”所列第</w:t>
            </w:r>
            <w:r>
              <w:rPr>
                <w:rFonts w:ascii="宋体" w:hAnsi="宋体" w:eastAsia="宋体" w:cs="Times New Roman"/>
                <w:color w:val="000000"/>
                <w:szCs w:val="21"/>
              </w:rPr>
              <w:t>1项创新点做出了创造性贡献，</w:t>
            </w:r>
            <w:r>
              <w:rPr>
                <w:rFonts w:hint="eastAsia" w:ascii="宋体" w:hAnsi="宋体" w:eastAsia="宋体" w:cs="Times New Roman"/>
                <w:color w:val="000000"/>
                <w:szCs w:val="21"/>
              </w:rPr>
              <w:t>提出</w:t>
            </w:r>
            <w:r>
              <w:rPr>
                <w:rFonts w:ascii="宋体" w:hAnsi="宋体" w:eastAsia="宋体" w:cs="Times New Roman"/>
                <w:color w:val="000000"/>
                <w:szCs w:val="21"/>
              </w:rPr>
              <w:t>纳米可控技术纺丝产品进行β2大分子清除率的性能评价方法</w:t>
            </w:r>
            <w:r>
              <w:rPr>
                <w:rFonts w:hint="eastAsia" w:ascii="宋体" w:hAnsi="宋体" w:eastAsia="宋体" w:cs="Times New Roman"/>
                <w:color w:val="000000"/>
                <w:szCs w:val="21"/>
              </w:rPr>
              <w:t>方案并</w:t>
            </w:r>
            <w:r>
              <w:rPr>
                <w:rFonts w:ascii="宋体" w:hAnsi="宋体" w:eastAsia="宋体" w:cs="Times New Roman"/>
                <w:color w:val="000000"/>
                <w:szCs w:val="21"/>
              </w:rPr>
              <w:t>进行论证。</w:t>
            </w:r>
          </w:p>
          <w:p>
            <w:pPr>
              <w:pStyle w:val="14"/>
              <w:adjustRightInd w:val="0"/>
              <w:snapToGrid w:val="0"/>
              <w:spacing w:line="360" w:lineRule="exact"/>
              <w:ind w:firstLine="0" w:firstLineChars="0"/>
              <w:jc w:val="left"/>
              <w:rPr>
                <w:rFonts w:ascii="宋体" w:hAnsi="宋体" w:eastAsia="宋体" w:cs="Times New Roman"/>
                <w:color w:val="000000"/>
                <w:szCs w:val="21"/>
              </w:rPr>
            </w:pPr>
            <w:r>
              <w:rPr>
                <w:rFonts w:hint="eastAsia" w:ascii="宋体" w:hAnsi="宋体" w:eastAsia="宋体" w:cs="Times New Roman"/>
                <w:color w:val="000000"/>
                <w:szCs w:val="21"/>
              </w:rPr>
              <w:t>2、本人对于“四、主要科技创新”所列第</w:t>
            </w:r>
            <w:r>
              <w:rPr>
                <w:rFonts w:ascii="宋体" w:hAnsi="宋体" w:eastAsia="宋体" w:cs="Times New Roman"/>
                <w:color w:val="000000"/>
                <w:szCs w:val="21"/>
              </w:rPr>
              <w:t>2项创新点膜材亲水改性技术方案实施</w:t>
            </w:r>
            <w:r>
              <w:rPr>
                <w:rFonts w:hint="eastAsia" w:ascii="宋体" w:hAnsi="宋体" w:eastAsia="宋体" w:cs="Times New Roman"/>
                <w:color w:val="000000"/>
                <w:szCs w:val="21"/>
              </w:rPr>
              <w:t>验</w:t>
            </w:r>
            <w:r>
              <w:rPr>
                <w:rFonts w:ascii="宋体" w:hAnsi="宋体" w:eastAsia="宋体" w:cs="Times New Roman"/>
                <w:color w:val="000000"/>
                <w:szCs w:val="21"/>
              </w:rPr>
              <w:t>证。</w:t>
            </w:r>
          </w:p>
          <w:p>
            <w:pPr>
              <w:adjustRightInd w:val="0"/>
              <w:snapToGrid w:val="0"/>
              <w:spacing w:line="360" w:lineRule="exact"/>
              <w:jc w:val="left"/>
              <w:rPr>
                <w:rFonts w:ascii="宋体" w:hAnsi="宋体" w:eastAsia="宋体" w:cs="Times New Roman"/>
                <w:color w:val="000000"/>
                <w:szCs w:val="21"/>
              </w:rPr>
            </w:pPr>
            <w:r>
              <w:rPr>
                <w:rFonts w:hint="eastAsia" w:ascii="宋体" w:hAnsi="宋体" w:eastAsia="宋体" w:cs="Times New Roman"/>
                <w:color w:val="000000"/>
                <w:szCs w:val="21"/>
              </w:rPr>
              <w:t>3、本人对于“四、主要科技创新”所列第</w:t>
            </w:r>
            <w:r>
              <w:rPr>
                <w:rFonts w:ascii="宋体" w:hAnsi="宋体" w:eastAsia="宋体" w:cs="Times New Roman"/>
                <w:color w:val="000000"/>
                <w:szCs w:val="21"/>
              </w:rPr>
              <w:t>3项创新点做出了创造性贡献，对工艺优化后的高通量产品的透析性能建立评价方法并进行论证。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9" w:type="pct"/>
            <w:vAlign w:val="center"/>
          </w:tcPr>
          <w:p>
            <w:pPr>
              <w:adjustRightInd w:val="0"/>
              <w:snapToGrid w:val="0"/>
              <w:spacing w:line="360" w:lineRule="exact"/>
              <w:jc w:val="center"/>
              <w:rPr>
                <w:rFonts w:ascii="宋体" w:hAnsi="宋体" w:eastAsia="宋体" w:cs="Times New Roman"/>
                <w:color w:val="000000"/>
                <w:szCs w:val="21"/>
              </w:rPr>
            </w:pPr>
            <w:r>
              <w:rPr>
                <w:rFonts w:hint="eastAsia" w:ascii="宋体" w:hAnsi="宋体" w:eastAsia="宋体" w:cs="Times New Roman"/>
                <w:color w:val="000000"/>
                <w:szCs w:val="21"/>
              </w:rPr>
              <w:t>5</w:t>
            </w:r>
          </w:p>
        </w:tc>
        <w:tc>
          <w:tcPr>
            <w:tcW w:w="257" w:type="pct"/>
            <w:vAlign w:val="center"/>
          </w:tcPr>
          <w:p>
            <w:pPr>
              <w:adjustRightInd w:val="0"/>
              <w:snapToGrid w:val="0"/>
              <w:spacing w:line="360" w:lineRule="exact"/>
              <w:jc w:val="center"/>
              <w:rPr>
                <w:rFonts w:ascii="宋体" w:hAnsi="宋体" w:eastAsia="宋体" w:cs="Times New Roman"/>
                <w:color w:val="000000"/>
                <w:szCs w:val="21"/>
              </w:rPr>
            </w:pPr>
            <w:r>
              <w:rPr>
                <w:rFonts w:ascii="宋体" w:hAnsi="宋体" w:eastAsia="宋体" w:cs="Times New Roman"/>
                <w:color w:val="000000"/>
                <w:szCs w:val="21"/>
              </w:rPr>
              <w:t>徐美瑜</w:t>
            </w:r>
          </w:p>
        </w:tc>
        <w:tc>
          <w:tcPr>
            <w:tcW w:w="426" w:type="pct"/>
            <w:vAlign w:val="center"/>
          </w:tcPr>
          <w:p>
            <w:pPr>
              <w:adjustRightInd w:val="0"/>
              <w:snapToGrid w:val="0"/>
              <w:spacing w:line="360" w:lineRule="exact"/>
              <w:jc w:val="center"/>
              <w:rPr>
                <w:rFonts w:ascii="宋体" w:hAnsi="宋体" w:eastAsia="宋体" w:cs="Times New Roman"/>
                <w:color w:val="000000"/>
                <w:szCs w:val="21"/>
              </w:rPr>
            </w:pPr>
            <w:r>
              <w:rPr>
                <w:rFonts w:hint="eastAsia" w:ascii="宋体" w:hAnsi="宋体" w:eastAsia="宋体" w:cs="Times New Roman"/>
                <w:color w:val="000000"/>
                <w:szCs w:val="21"/>
              </w:rPr>
              <w:t>副主管</w:t>
            </w:r>
          </w:p>
        </w:tc>
        <w:tc>
          <w:tcPr>
            <w:tcW w:w="427" w:type="pct"/>
            <w:vAlign w:val="center"/>
          </w:tcPr>
          <w:p>
            <w:pPr>
              <w:adjustRightInd w:val="0"/>
              <w:snapToGrid w:val="0"/>
              <w:spacing w:line="360" w:lineRule="exact"/>
              <w:jc w:val="center"/>
              <w:rPr>
                <w:rFonts w:ascii="宋体" w:hAnsi="宋体" w:eastAsia="宋体" w:cs="Times New Roman"/>
                <w:color w:val="000000"/>
                <w:szCs w:val="21"/>
              </w:rPr>
            </w:pPr>
            <w:r>
              <w:rPr>
                <w:rFonts w:ascii="宋体" w:hAnsi="宋体" w:eastAsia="宋体" w:cs="Times New Roman"/>
                <w:color w:val="000000"/>
                <w:szCs w:val="21"/>
              </w:rPr>
              <w:t>工程师</w:t>
            </w:r>
          </w:p>
        </w:tc>
        <w:tc>
          <w:tcPr>
            <w:tcW w:w="598" w:type="pct"/>
            <w:vAlign w:val="center"/>
          </w:tcPr>
          <w:p>
            <w:pPr>
              <w:adjustRightInd w:val="0"/>
              <w:snapToGrid w:val="0"/>
              <w:spacing w:line="360" w:lineRule="exact"/>
              <w:jc w:val="center"/>
              <w:rPr>
                <w:rFonts w:ascii="宋体" w:hAnsi="宋体" w:eastAsia="宋体" w:cs="Times New Roman"/>
                <w:color w:val="000000"/>
                <w:szCs w:val="21"/>
              </w:rPr>
            </w:pPr>
            <w:r>
              <w:rPr>
                <w:rFonts w:ascii="宋体" w:hAnsi="宋体" w:eastAsia="宋体" w:cs="Times New Roman"/>
                <w:color w:val="000000"/>
                <w:szCs w:val="21"/>
              </w:rPr>
              <w:t>威海威高血液净化制品有限公司</w:t>
            </w:r>
          </w:p>
        </w:tc>
        <w:tc>
          <w:tcPr>
            <w:tcW w:w="513" w:type="pct"/>
            <w:vAlign w:val="center"/>
          </w:tcPr>
          <w:p>
            <w:pPr>
              <w:adjustRightInd w:val="0"/>
              <w:snapToGrid w:val="0"/>
              <w:spacing w:line="360" w:lineRule="exact"/>
              <w:jc w:val="center"/>
              <w:rPr>
                <w:rFonts w:ascii="宋体" w:hAnsi="宋体" w:eastAsia="宋体" w:cs="Times New Roman"/>
                <w:color w:val="000000"/>
                <w:szCs w:val="21"/>
              </w:rPr>
            </w:pPr>
            <w:r>
              <w:rPr>
                <w:rFonts w:ascii="宋体" w:hAnsi="宋体" w:eastAsia="宋体" w:cs="Times New Roman"/>
                <w:color w:val="000000"/>
                <w:szCs w:val="21"/>
              </w:rPr>
              <w:t>威海威高血液净化制品有限公司</w:t>
            </w:r>
          </w:p>
        </w:tc>
        <w:tc>
          <w:tcPr>
            <w:tcW w:w="2440" w:type="pct"/>
            <w:vAlign w:val="center"/>
          </w:tcPr>
          <w:p>
            <w:pPr>
              <w:adjustRightInd w:val="0"/>
              <w:snapToGrid w:val="0"/>
              <w:spacing w:line="360" w:lineRule="exact"/>
              <w:jc w:val="left"/>
              <w:rPr>
                <w:rFonts w:ascii="宋体" w:hAnsi="宋体" w:eastAsia="宋体" w:cs="Times New Roman"/>
                <w:color w:val="000000"/>
                <w:szCs w:val="21"/>
              </w:rPr>
            </w:pPr>
            <w:r>
              <w:rPr>
                <w:rFonts w:hint="eastAsia" w:ascii="宋体" w:hAnsi="宋体" w:eastAsia="宋体" w:cs="Times New Roman"/>
                <w:color w:val="000000"/>
                <w:szCs w:val="21"/>
              </w:rPr>
              <w:t>1、本人对于“四、主要科技创新”所列第</w:t>
            </w:r>
            <w:r>
              <w:rPr>
                <w:rFonts w:ascii="宋体" w:hAnsi="宋体" w:eastAsia="宋体" w:cs="Times New Roman"/>
                <w:color w:val="000000"/>
                <w:szCs w:val="21"/>
              </w:rPr>
              <w:t>1项创新点做出了创造性贡献，针对纳米可控技术，进行放大试验</w:t>
            </w:r>
            <w:r>
              <w:rPr>
                <w:rFonts w:hint="eastAsia" w:ascii="宋体" w:hAnsi="宋体" w:eastAsia="宋体" w:cs="Times New Roman"/>
                <w:color w:val="000000"/>
                <w:szCs w:val="21"/>
              </w:rPr>
              <w:t>验证</w:t>
            </w:r>
            <w:r>
              <w:rPr>
                <w:rFonts w:ascii="宋体" w:hAnsi="宋体" w:eastAsia="宋体" w:cs="Times New Roman"/>
                <w:color w:val="000000"/>
                <w:szCs w:val="21"/>
              </w:rPr>
              <w:t>。</w:t>
            </w:r>
          </w:p>
          <w:p>
            <w:pPr>
              <w:adjustRightInd w:val="0"/>
              <w:snapToGrid w:val="0"/>
              <w:spacing w:line="360" w:lineRule="exact"/>
              <w:jc w:val="left"/>
              <w:rPr>
                <w:rFonts w:ascii="宋体" w:hAnsi="宋体" w:eastAsia="宋体" w:cs="Times New Roman"/>
                <w:color w:val="000000"/>
                <w:szCs w:val="21"/>
              </w:rPr>
            </w:pPr>
            <w:r>
              <w:rPr>
                <w:rFonts w:hint="eastAsia" w:ascii="宋体" w:hAnsi="宋体" w:eastAsia="宋体" w:cs="Times New Roman"/>
                <w:color w:val="000000"/>
                <w:szCs w:val="21"/>
              </w:rPr>
              <w:t>2、本人对于“四、主要科技创新”所列第</w:t>
            </w:r>
            <w:r>
              <w:rPr>
                <w:rFonts w:ascii="宋体" w:hAnsi="宋体" w:eastAsia="宋体" w:cs="Times New Roman"/>
                <w:color w:val="000000"/>
                <w:szCs w:val="21"/>
              </w:rPr>
              <w:t>3项创新点做出了创造性贡献，针对膜组装工艺优化验证方案，实施</w:t>
            </w:r>
            <w:r>
              <w:rPr>
                <w:rFonts w:hint="eastAsia" w:ascii="宋体" w:hAnsi="宋体" w:eastAsia="宋体" w:cs="Times New Roman"/>
                <w:color w:val="000000"/>
                <w:szCs w:val="21"/>
              </w:rPr>
              <w:t>验</w:t>
            </w:r>
            <w:r>
              <w:rPr>
                <w:rFonts w:ascii="宋体" w:hAnsi="宋体" w:eastAsia="宋体" w:cs="Times New Roman"/>
                <w:color w:val="000000"/>
                <w:szCs w:val="21"/>
              </w:rPr>
              <w:t>证</w:t>
            </w:r>
            <w:r>
              <w:rPr>
                <w:rFonts w:hint="eastAsia" w:ascii="宋体" w:hAnsi="宋体" w:eastAsia="宋体" w:cs="Times New Roman"/>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9" w:type="pct"/>
            <w:vAlign w:val="center"/>
          </w:tcPr>
          <w:p>
            <w:pPr>
              <w:adjustRightInd w:val="0"/>
              <w:snapToGrid w:val="0"/>
              <w:spacing w:line="360" w:lineRule="exact"/>
              <w:jc w:val="center"/>
              <w:rPr>
                <w:rFonts w:ascii="宋体" w:hAnsi="宋体" w:eastAsia="宋体" w:cs="Times New Roman"/>
                <w:color w:val="000000"/>
                <w:szCs w:val="21"/>
              </w:rPr>
            </w:pPr>
            <w:r>
              <w:rPr>
                <w:rFonts w:hint="eastAsia" w:ascii="宋体" w:hAnsi="宋体" w:eastAsia="宋体" w:cs="Times New Roman"/>
                <w:color w:val="000000"/>
                <w:szCs w:val="21"/>
              </w:rPr>
              <w:t>6</w:t>
            </w:r>
          </w:p>
        </w:tc>
        <w:tc>
          <w:tcPr>
            <w:tcW w:w="257" w:type="pct"/>
            <w:vAlign w:val="center"/>
          </w:tcPr>
          <w:p>
            <w:pPr>
              <w:adjustRightInd w:val="0"/>
              <w:snapToGrid w:val="0"/>
              <w:spacing w:line="360" w:lineRule="exact"/>
              <w:jc w:val="center"/>
              <w:rPr>
                <w:rFonts w:ascii="宋体" w:hAnsi="宋体" w:eastAsia="宋体" w:cs="Times New Roman"/>
                <w:color w:val="000000"/>
                <w:szCs w:val="21"/>
              </w:rPr>
            </w:pPr>
            <w:r>
              <w:rPr>
                <w:rFonts w:ascii="宋体" w:hAnsi="宋体" w:eastAsia="宋体" w:cs="Times New Roman"/>
                <w:color w:val="000000"/>
                <w:szCs w:val="21"/>
              </w:rPr>
              <w:t>张洁敏</w:t>
            </w:r>
          </w:p>
        </w:tc>
        <w:tc>
          <w:tcPr>
            <w:tcW w:w="426" w:type="pct"/>
            <w:vAlign w:val="center"/>
          </w:tcPr>
          <w:p>
            <w:pPr>
              <w:adjustRightInd w:val="0"/>
              <w:snapToGrid w:val="0"/>
              <w:spacing w:line="360" w:lineRule="exact"/>
              <w:jc w:val="center"/>
              <w:rPr>
                <w:rFonts w:ascii="宋体" w:hAnsi="宋体" w:eastAsia="宋体" w:cs="Times New Roman"/>
                <w:color w:val="000000"/>
                <w:szCs w:val="21"/>
              </w:rPr>
            </w:pPr>
            <w:r>
              <w:rPr>
                <w:rFonts w:hint="eastAsia" w:ascii="宋体" w:hAnsi="宋体" w:eastAsia="宋体" w:cs="Times New Roman"/>
                <w:color w:val="000000"/>
                <w:szCs w:val="21"/>
              </w:rPr>
              <w:t>副主管</w:t>
            </w:r>
          </w:p>
        </w:tc>
        <w:tc>
          <w:tcPr>
            <w:tcW w:w="427" w:type="pct"/>
            <w:vAlign w:val="center"/>
          </w:tcPr>
          <w:p>
            <w:pPr>
              <w:adjustRightInd w:val="0"/>
              <w:snapToGrid w:val="0"/>
              <w:spacing w:line="360" w:lineRule="exact"/>
              <w:jc w:val="center"/>
              <w:rPr>
                <w:rFonts w:ascii="宋体" w:hAnsi="宋体" w:eastAsia="宋体" w:cs="Times New Roman"/>
                <w:szCs w:val="21"/>
              </w:rPr>
            </w:pPr>
            <w:r>
              <w:rPr>
                <w:rFonts w:ascii="宋体" w:hAnsi="宋体" w:eastAsia="宋体" w:cs="Times New Roman"/>
                <w:color w:val="000000"/>
                <w:szCs w:val="21"/>
              </w:rPr>
              <w:t>工程师</w:t>
            </w:r>
          </w:p>
        </w:tc>
        <w:tc>
          <w:tcPr>
            <w:tcW w:w="598" w:type="pct"/>
            <w:vAlign w:val="center"/>
          </w:tcPr>
          <w:p>
            <w:pPr>
              <w:adjustRightInd w:val="0"/>
              <w:snapToGrid w:val="0"/>
              <w:spacing w:line="360" w:lineRule="exact"/>
              <w:jc w:val="center"/>
              <w:rPr>
                <w:rFonts w:ascii="宋体" w:hAnsi="宋体" w:eastAsia="宋体" w:cs="Times New Roman"/>
                <w:color w:val="000000"/>
                <w:szCs w:val="21"/>
              </w:rPr>
            </w:pPr>
            <w:r>
              <w:rPr>
                <w:rFonts w:ascii="宋体" w:hAnsi="宋体" w:eastAsia="宋体" w:cs="Times New Roman"/>
                <w:color w:val="000000"/>
                <w:szCs w:val="21"/>
              </w:rPr>
              <w:t>威海威高血液净化制品有限公司</w:t>
            </w:r>
          </w:p>
        </w:tc>
        <w:tc>
          <w:tcPr>
            <w:tcW w:w="513" w:type="pct"/>
            <w:vAlign w:val="center"/>
          </w:tcPr>
          <w:p>
            <w:pPr>
              <w:adjustRightInd w:val="0"/>
              <w:snapToGrid w:val="0"/>
              <w:spacing w:line="360" w:lineRule="exact"/>
              <w:jc w:val="center"/>
              <w:rPr>
                <w:rFonts w:ascii="宋体" w:hAnsi="宋体" w:eastAsia="宋体" w:cs="Times New Roman"/>
                <w:color w:val="000000"/>
                <w:szCs w:val="21"/>
              </w:rPr>
            </w:pPr>
            <w:r>
              <w:rPr>
                <w:rFonts w:ascii="宋体" w:hAnsi="宋体" w:eastAsia="宋体" w:cs="Times New Roman"/>
                <w:color w:val="000000"/>
                <w:szCs w:val="21"/>
              </w:rPr>
              <w:t>威海威高血液净化制品有限公司</w:t>
            </w:r>
          </w:p>
        </w:tc>
        <w:tc>
          <w:tcPr>
            <w:tcW w:w="2440" w:type="pct"/>
            <w:vAlign w:val="center"/>
          </w:tcPr>
          <w:p>
            <w:pPr>
              <w:adjustRightInd w:val="0"/>
              <w:snapToGrid w:val="0"/>
              <w:spacing w:line="360" w:lineRule="exact"/>
              <w:jc w:val="left"/>
              <w:rPr>
                <w:rFonts w:ascii="宋体" w:hAnsi="宋体" w:eastAsia="宋体" w:cs="Times New Roman"/>
                <w:color w:val="000000"/>
                <w:szCs w:val="21"/>
              </w:rPr>
            </w:pPr>
            <w:r>
              <w:rPr>
                <w:rFonts w:hint="eastAsia" w:ascii="宋体" w:hAnsi="宋体" w:eastAsia="宋体" w:cs="Times New Roman"/>
                <w:color w:val="000000"/>
                <w:szCs w:val="21"/>
              </w:rPr>
              <w:t>本人对于“四、主要科技创新”所列第</w:t>
            </w:r>
            <w:r>
              <w:rPr>
                <w:rFonts w:ascii="宋体" w:hAnsi="宋体" w:eastAsia="宋体" w:cs="Times New Roman"/>
                <w:color w:val="000000"/>
                <w:szCs w:val="21"/>
              </w:rPr>
              <w:t>3项创新点做出了创造性贡献，提出了组装工艺优化后的高通量膜的性能表征探索方案，并进行</w:t>
            </w:r>
            <w:r>
              <w:rPr>
                <w:rFonts w:hint="eastAsia" w:ascii="宋体" w:hAnsi="宋体" w:eastAsia="宋体" w:cs="Times New Roman"/>
                <w:color w:val="000000"/>
                <w:szCs w:val="21"/>
              </w:rPr>
              <w:t>验证、</w:t>
            </w:r>
            <w:r>
              <w:rPr>
                <w:rFonts w:ascii="宋体" w:hAnsi="宋体" w:eastAsia="宋体" w:cs="Times New Roman"/>
                <w:color w:val="000000"/>
                <w:szCs w:val="21"/>
              </w:rPr>
              <w:t>论证。</w:t>
            </w:r>
          </w:p>
        </w:tc>
      </w:tr>
    </w:tbl>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仿宋_GB2312" w:cs="Times New Roman"/>
          <w:b/>
          <w:sz w:val="32"/>
          <w:szCs w:val="32"/>
          <w:lang w:eastAsia="zh-CN"/>
        </w:rPr>
      </w:pPr>
      <w:r>
        <w:rPr>
          <w:rFonts w:hint="default" w:ascii="Times New Roman" w:hAnsi="Times New Roman" w:eastAsia="仿宋_GB2312" w:cs="Times New Roman"/>
          <w:b/>
          <w:sz w:val="32"/>
          <w:szCs w:val="32"/>
        </w:rPr>
        <w:t>主要完成单位及创新推广贡献</w:t>
      </w:r>
      <w:r>
        <w:rPr>
          <w:rFonts w:hint="default" w:ascii="Times New Roman" w:hAnsi="Times New Roman" w:eastAsia="仿宋_GB2312" w:cs="Times New Roman"/>
          <w:b/>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项目主要完成单位为威海威高血液净化制品有限公司，成立于2004年，注册资本19398万元。公司利用“山东省血液净化工程技术研究中心”、“山东省工程实验室”等省级创新平台资源，投资研发费用上千万，购置专业大型设备10余台，并组成近百人的血透领域专业研发团队，攻克纳米可控血液透析膜纺丝技术、膜材亲水改性技术，研制出高通量血液透析器产品，并实现产业化生产。项目实施过程中，获得发明专利授权6项，实用新型专利3项，并在《血液净化学》《膜科学技术》等国内知名核心期刊发表专业论文4篇。基于本项目的科研成果，公司作为唯一一家参与行业标准YY0053-2016起草制定的企业，引领血透行业技术发展。</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公司不仅投资建成多家血液透析中心，打造血透行业产业链，同时利用自身发达的销售网络以及资深的市场营销团队，将产品推广至全国30多个省份。此外，利用深圳国际业务中心，使产品逐步走向海外市场。目前，高通量透析器的国内市场占有率已达28%，排名市场首位。</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仿宋_GB2312" w:cs="Times New Roman"/>
          <w:b/>
          <w:color w:val="000000"/>
          <w:sz w:val="32"/>
          <w:szCs w:val="32"/>
          <w:lang w:eastAsia="zh-CN"/>
        </w:rPr>
      </w:pPr>
      <w:r>
        <w:rPr>
          <w:rFonts w:hint="default" w:ascii="Times New Roman" w:hAnsi="Times New Roman" w:eastAsia="仿宋_GB2312" w:cs="Times New Roman"/>
          <w:b/>
          <w:color w:val="000000"/>
          <w:sz w:val="32"/>
          <w:szCs w:val="32"/>
        </w:rPr>
        <w:t>完成人合作关系说明</w:t>
      </w:r>
      <w:r>
        <w:rPr>
          <w:rFonts w:hint="default" w:ascii="Times New Roman" w:hAnsi="Times New Roman" w:eastAsia="仿宋_GB2312" w:cs="Times New Roman"/>
          <w:b/>
          <w:color w:val="000000"/>
          <w:sz w:val="32"/>
          <w:szCs w:val="32"/>
          <w:lang w:eastAsia="zh-CN"/>
        </w:rPr>
        <w:t>：</w:t>
      </w:r>
    </w:p>
    <w:tbl>
      <w:tblPr>
        <w:tblStyle w:val="10"/>
        <w:tblW w:w="751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99"/>
        <w:gridCol w:w="1181"/>
        <w:gridCol w:w="1276"/>
        <w:gridCol w:w="1381"/>
        <w:gridCol w:w="1984"/>
        <w:gridCol w:w="8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9" w:type="dxa"/>
            <w:vAlign w:val="center"/>
          </w:tcPr>
          <w:p>
            <w:pPr>
              <w:adjustRightInd w:val="0"/>
              <w:snapToGrid w:val="0"/>
              <w:spacing w:line="360" w:lineRule="exact"/>
              <w:jc w:val="center"/>
              <w:rPr>
                <w:rFonts w:ascii="宋体" w:hAnsi="宋体" w:eastAsia="宋体"/>
                <w:color w:val="000000"/>
                <w:szCs w:val="21"/>
              </w:rPr>
            </w:pPr>
            <w:r>
              <w:rPr>
                <w:rFonts w:hint="eastAsia" w:ascii="宋体" w:hAnsi="宋体" w:eastAsia="宋体"/>
                <w:color w:val="000000"/>
                <w:szCs w:val="21"/>
              </w:rPr>
              <w:t>序号</w:t>
            </w:r>
          </w:p>
        </w:tc>
        <w:tc>
          <w:tcPr>
            <w:tcW w:w="1181" w:type="dxa"/>
            <w:vAlign w:val="center"/>
          </w:tcPr>
          <w:p>
            <w:pPr>
              <w:adjustRightInd w:val="0"/>
              <w:snapToGrid w:val="0"/>
              <w:spacing w:line="360" w:lineRule="exact"/>
              <w:jc w:val="center"/>
              <w:rPr>
                <w:rFonts w:ascii="宋体" w:hAnsi="宋体" w:eastAsia="宋体"/>
                <w:color w:val="000000"/>
                <w:szCs w:val="21"/>
              </w:rPr>
            </w:pPr>
            <w:r>
              <w:rPr>
                <w:rFonts w:hint="eastAsia" w:ascii="宋体" w:hAnsi="宋体" w:eastAsia="宋体"/>
                <w:color w:val="000000"/>
                <w:szCs w:val="21"/>
              </w:rPr>
              <w:t>合作方式</w:t>
            </w:r>
          </w:p>
        </w:tc>
        <w:tc>
          <w:tcPr>
            <w:tcW w:w="1276" w:type="dxa"/>
            <w:vAlign w:val="center"/>
          </w:tcPr>
          <w:p>
            <w:pPr>
              <w:adjustRightInd w:val="0"/>
              <w:snapToGrid w:val="0"/>
              <w:spacing w:line="360" w:lineRule="exact"/>
              <w:jc w:val="center"/>
              <w:rPr>
                <w:rFonts w:ascii="宋体" w:hAnsi="宋体" w:eastAsia="宋体"/>
                <w:color w:val="000000"/>
                <w:szCs w:val="21"/>
              </w:rPr>
            </w:pPr>
            <w:r>
              <w:rPr>
                <w:rFonts w:hint="eastAsia" w:ascii="宋体" w:hAnsi="宋体" w:eastAsia="宋体"/>
                <w:color w:val="000000"/>
                <w:szCs w:val="21"/>
              </w:rPr>
              <w:t>合作者</w:t>
            </w:r>
          </w:p>
        </w:tc>
        <w:tc>
          <w:tcPr>
            <w:tcW w:w="1381" w:type="dxa"/>
            <w:vAlign w:val="center"/>
          </w:tcPr>
          <w:p>
            <w:pPr>
              <w:adjustRightInd w:val="0"/>
              <w:snapToGrid w:val="0"/>
              <w:spacing w:line="360" w:lineRule="exact"/>
              <w:jc w:val="center"/>
              <w:rPr>
                <w:rFonts w:ascii="宋体" w:hAnsi="宋体" w:eastAsia="宋体"/>
                <w:color w:val="000000"/>
                <w:szCs w:val="21"/>
              </w:rPr>
            </w:pPr>
            <w:r>
              <w:rPr>
                <w:rFonts w:hint="eastAsia" w:ascii="宋体" w:hAnsi="宋体" w:eastAsia="宋体"/>
                <w:color w:val="000000"/>
                <w:szCs w:val="21"/>
              </w:rPr>
              <w:t>合作时间</w:t>
            </w:r>
          </w:p>
        </w:tc>
        <w:tc>
          <w:tcPr>
            <w:tcW w:w="1984" w:type="dxa"/>
            <w:vAlign w:val="center"/>
          </w:tcPr>
          <w:p>
            <w:pPr>
              <w:adjustRightInd w:val="0"/>
              <w:snapToGrid w:val="0"/>
              <w:spacing w:line="360" w:lineRule="exact"/>
              <w:jc w:val="center"/>
              <w:rPr>
                <w:rFonts w:ascii="宋体" w:hAnsi="宋体" w:eastAsia="宋体"/>
                <w:szCs w:val="21"/>
              </w:rPr>
            </w:pPr>
            <w:r>
              <w:rPr>
                <w:rFonts w:hint="eastAsia" w:ascii="宋体" w:hAnsi="宋体" w:eastAsia="宋体"/>
                <w:szCs w:val="21"/>
              </w:rPr>
              <w:t>合作成果</w:t>
            </w:r>
          </w:p>
        </w:tc>
        <w:tc>
          <w:tcPr>
            <w:tcW w:w="892" w:type="dxa"/>
            <w:vAlign w:val="center"/>
          </w:tcPr>
          <w:p>
            <w:pPr>
              <w:adjustRightInd w:val="0"/>
              <w:snapToGrid w:val="0"/>
              <w:spacing w:line="360" w:lineRule="exact"/>
              <w:jc w:val="center"/>
              <w:rPr>
                <w:rFonts w:ascii="宋体" w:hAnsi="宋体" w:eastAsia="宋体"/>
                <w:color w:val="000000"/>
                <w:szCs w:val="21"/>
              </w:rPr>
            </w:pPr>
            <w:r>
              <w:rPr>
                <w:rFonts w:hint="eastAsia" w:ascii="宋体" w:hAnsi="宋体" w:eastAsia="宋体"/>
                <w:color w:val="000000"/>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9" w:type="dxa"/>
            <w:vAlign w:val="center"/>
          </w:tcPr>
          <w:p>
            <w:pPr>
              <w:adjustRightInd w:val="0"/>
              <w:snapToGrid w:val="0"/>
              <w:spacing w:line="360" w:lineRule="exact"/>
              <w:jc w:val="center"/>
              <w:rPr>
                <w:rFonts w:ascii="宋体" w:hAnsi="宋体" w:eastAsia="宋体"/>
                <w:color w:val="000000"/>
                <w:szCs w:val="21"/>
              </w:rPr>
            </w:pPr>
            <w:r>
              <w:rPr>
                <w:rFonts w:hint="eastAsia" w:ascii="宋体" w:hAnsi="宋体" w:eastAsia="宋体"/>
                <w:color w:val="000000"/>
                <w:szCs w:val="21"/>
              </w:rPr>
              <w:t>1</w:t>
            </w:r>
          </w:p>
        </w:tc>
        <w:tc>
          <w:tcPr>
            <w:tcW w:w="1181" w:type="dxa"/>
            <w:vAlign w:val="center"/>
          </w:tcPr>
          <w:p>
            <w:pPr>
              <w:adjustRightInd w:val="0"/>
              <w:snapToGrid w:val="0"/>
              <w:spacing w:line="360" w:lineRule="exact"/>
              <w:jc w:val="center"/>
              <w:rPr>
                <w:rFonts w:ascii="宋体" w:hAnsi="宋体" w:eastAsia="宋体"/>
                <w:color w:val="000000"/>
                <w:szCs w:val="21"/>
              </w:rPr>
            </w:pPr>
            <w:r>
              <w:rPr>
                <w:rFonts w:ascii="宋体" w:hAnsi="宋体" w:eastAsia="宋体"/>
                <w:color w:val="000000"/>
                <w:szCs w:val="21"/>
              </w:rPr>
              <w:t>共同专利</w:t>
            </w:r>
          </w:p>
        </w:tc>
        <w:tc>
          <w:tcPr>
            <w:tcW w:w="1276" w:type="dxa"/>
            <w:vAlign w:val="center"/>
          </w:tcPr>
          <w:p>
            <w:pPr>
              <w:adjustRightInd w:val="0"/>
              <w:snapToGrid w:val="0"/>
              <w:spacing w:line="360" w:lineRule="exact"/>
              <w:jc w:val="center"/>
              <w:rPr>
                <w:rFonts w:ascii="宋体" w:hAnsi="宋体" w:eastAsia="宋体"/>
                <w:color w:val="000000"/>
                <w:szCs w:val="21"/>
              </w:rPr>
            </w:pPr>
            <w:r>
              <w:rPr>
                <w:rFonts w:ascii="宋体" w:hAnsi="宋体" w:eastAsia="宋体"/>
                <w:color w:val="000000"/>
                <w:szCs w:val="21"/>
              </w:rPr>
              <w:t>牟倡骏</w:t>
            </w:r>
            <w:r>
              <w:rPr>
                <w:rFonts w:hint="eastAsia" w:ascii="宋体" w:hAnsi="宋体" w:eastAsia="宋体"/>
                <w:color w:val="000000"/>
                <w:szCs w:val="21"/>
              </w:rPr>
              <w:t>/</w:t>
            </w:r>
            <w:r>
              <w:rPr>
                <w:rFonts w:ascii="宋体" w:hAnsi="宋体" w:eastAsia="宋体"/>
                <w:color w:val="000000"/>
                <w:szCs w:val="21"/>
              </w:rPr>
              <w:t>1</w:t>
            </w:r>
          </w:p>
          <w:p>
            <w:pPr>
              <w:adjustRightInd w:val="0"/>
              <w:snapToGrid w:val="0"/>
              <w:spacing w:line="360" w:lineRule="exact"/>
              <w:jc w:val="center"/>
              <w:rPr>
                <w:rFonts w:ascii="宋体" w:hAnsi="宋体" w:eastAsia="宋体"/>
                <w:color w:val="000000"/>
                <w:szCs w:val="21"/>
              </w:rPr>
            </w:pPr>
            <w:r>
              <w:rPr>
                <w:rFonts w:ascii="宋体" w:hAnsi="宋体" w:eastAsia="宋体"/>
                <w:color w:val="000000"/>
                <w:szCs w:val="21"/>
              </w:rPr>
              <w:t>于亚楠</w:t>
            </w:r>
            <w:r>
              <w:rPr>
                <w:rFonts w:hint="eastAsia" w:ascii="宋体" w:hAnsi="宋体" w:eastAsia="宋体"/>
                <w:color w:val="000000"/>
                <w:szCs w:val="21"/>
              </w:rPr>
              <w:t>/</w:t>
            </w:r>
            <w:r>
              <w:rPr>
                <w:rFonts w:ascii="宋体" w:hAnsi="宋体" w:eastAsia="宋体"/>
                <w:color w:val="000000"/>
                <w:szCs w:val="21"/>
              </w:rPr>
              <w:t>2</w:t>
            </w:r>
          </w:p>
          <w:p>
            <w:pPr>
              <w:adjustRightInd w:val="0"/>
              <w:snapToGrid w:val="0"/>
              <w:spacing w:line="360" w:lineRule="exact"/>
              <w:jc w:val="center"/>
              <w:rPr>
                <w:rFonts w:ascii="宋体" w:hAnsi="宋体" w:eastAsia="宋体"/>
                <w:color w:val="000000"/>
                <w:szCs w:val="21"/>
              </w:rPr>
            </w:pPr>
            <w:r>
              <w:rPr>
                <w:rFonts w:ascii="宋体" w:hAnsi="宋体" w:eastAsia="宋体"/>
                <w:color w:val="000000"/>
                <w:szCs w:val="21"/>
              </w:rPr>
              <w:t>代朋</w:t>
            </w:r>
            <w:r>
              <w:rPr>
                <w:rFonts w:hint="eastAsia" w:ascii="宋体" w:hAnsi="宋体" w:eastAsia="宋体"/>
                <w:color w:val="000000"/>
                <w:szCs w:val="21"/>
              </w:rPr>
              <w:t>/</w:t>
            </w:r>
            <w:r>
              <w:rPr>
                <w:rFonts w:ascii="宋体" w:hAnsi="宋体" w:eastAsia="宋体"/>
                <w:color w:val="000000"/>
                <w:szCs w:val="21"/>
              </w:rPr>
              <w:t>3</w:t>
            </w:r>
          </w:p>
        </w:tc>
        <w:tc>
          <w:tcPr>
            <w:tcW w:w="1381" w:type="dxa"/>
            <w:vAlign w:val="center"/>
          </w:tcPr>
          <w:p>
            <w:pPr>
              <w:adjustRightInd w:val="0"/>
              <w:snapToGrid w:val="0"/>
              <w:spacing w:line="360" w:lineRule="exact"/>
              <w:jc w:val="center"/>
              <w:rPr>
                <w:rFonts w:ascii="宋体" w:hAnsi="宋体" w:eastAsia="宋体"/>
                <w:color w:val="000000"/>
                <w:szCs w:val="21"/>
              </w:rPr>
            </w:pPr>
            <w:r>
              <w:rPr>
                <w:rFonts w:hint="eastAsia" w:ascii="宋体" w:hAnsi="宋体" w:eastAsia="宋体"/>
                <w:color w:val="000000"/>
                <w:szCs w:val="21"/>
              </w:rPr>
              <w:t>2</w:t>
            </w:r>
            <w:r>
              <w:rPr>
                <w:rFonts w:ascii="宋体" w:hAnsi="宋体" w:eastAsia="宋体"/>
                <w:color w:val="000000"/>
                <w:szCs w:val="21"/>
              </w:rPr>
              <w:t>014.1</w:t>
            </w:r>
            <w:r>
              <w:rPr>
                <w:rFonts w:hint="eastAsia" w:ascii="宋体" w:hAnsi="宋体" w:eastAsia="宋体"/>
                <w:color w:val="000000"/>
                <w:szCs w:val="21"/>
              </w:rPr>
              <w:t>-</w:t>
            </w:r>
            <w:r>
              <w:rPr>
                <w:rFonts w:ascii="宋体" w:hAnsi="宋体" w:eastAsia="宋体"/>
                <w:color w:val="000000"/>
                <w:szCs w:val="21"/>
              </w:rPr>
              <w:t>2019.11</w:t>
            </w:r>
          </w:p>
        </w:tc>
        <w:tc>
          <w:tcPr>
            <w:tcW w:w="1984" w:type="dxa"/>
            <w:vAlign w:val="center"/>
          </w:tcPr>
          <w:p>
            <w:pPr>
              <w:adjustRightInd w:val="0"/>
              <w:snapToGrid w:val="0"/>
              <w:spacing w:line="360" w:lineRule="exact"/>
              <w:jc w:val="center"/>
              <w:rPr>
                <w:rFonts w:ascii="宋体" w:hAnsi="宋体" w:eastAsia="宋体"/>
                <w:szCs w:val="21"/>
              </w:rPr>
            </w:pPr>
            <w:r>
              <w:rPr>
                <w:rFonts w:ascii="宋体" w:hAnsi="宋体" w:eastAsia="宋体"/>
                <w:szCs w:val="21"/>
              </w:rPr>
              <w:t>全自动血液透析膜水超测试仪及测试方法</w:t>
            </w:r>
          </w:p>
        </w:tc>
        <w:tc>
          <w:tcPr>
            <w:tcW w:w="892" w:type="dxa"/>
            <w:vAlign w:val="center"/>
          </w:tcPr>
          <w:p>
            <w:pPr>
              <w:adjustRightInd w:val="0"/>
              <w:snapToGrid w:val="0"/>
              <w:spacing w:line="360" w:lineRule="exact"/>
              <w:jc w:val="center"/>
              <w:rPr>
                <w:rFonts w:ascii="宋体" w:hAnsi="宋体" w:eastAsia="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9" w:type="dxa"/>
            <w:vAlign w:val="center"/>
          </w:tcPr>
          <w:p>
            <w:pPr>
              <w:adjustRightInd w:val="0"/>
              <w:snapToGrid w:val="0"/>
              <w:spacing w:line="360" w:lineRule="exact"/>
              <w:jc w:val="center"/>
              <w:rPr>
                <w:rFonts w:ascii="宋体" w:hAnsi="宋体" w:eastAsia="宋体"/>
                <w:color w:val="000000"/>
                <w:szCs w:val="21"/>
              </w:rPr>
            </w:pPr>
            <w:r>
              <w:rPr>
                <w:rFonts w:hint="eastAsia" w:ascii="宋体" w:hAnsi="宋体" w:eastAsia="宋体"/>
                <w:color w:val="000000"/>
                <w:szCs w:val="21"/>
              </w:rPr>
              <w:t>2</w:t>
            </w:r>
          </w:p>
        </w:tc>
        <w:tc>
          <w:tcPr>
            <w:tcW w:w="1181" w:type="dxa"/>
            <w:vAlign w:val="center"/>
          </w:tcPr>
          <w:p>
            <w:pPr>
              <w:adjustRightInd w:val="0"/>
              <w:snapToGrid w:val="0"/>
              <w:spacing w:line="360" w:lineRule="exact"/>
              <w:jc w:val="center"/>
              <w:rPr>
                <w:rFonts w:ascii="宋体" w:hAnsi="宋体" w:eastAsia="宋体"/>
                <w:szCs w:val="21"/>
              </w:rPr>
            </w:pPr>
            <w:r>
              <w:rPr>
                <w:rFonts w:ascii="宋体" w:hAnsi="宋体" w:eastAsia="宋体"/>
                <w:color w:val="000000"/>
                <w:szCs w:val="21"/>
              </w:rPr>
              <w:t>共同专利</w:t>
            </w:r>
          </w:p>
        </w:tc>
        <w:tc>
          <w:tcPr>
            <w:tcW w:w="1276" w:type="dxa"/>
            <w:vAlign w:val="center"/>
          </w:tcPr>
          <w:p>
            <w:pPr>
              <w:adjustRightInd w:val="0"/>
              <w:snapToGrid w:val="0"/>
              <w:spacing w:line="360" w:lineRule="exact"/>
              <w:jc w:val="center"/>
              <w:rPr>
                <w:rFonts w:ascii="宋体" w:hAnsi="宋体" w:eastAsia="宋体"/>
                <w:color w:val="000000"/>
                <w:szCs w:val="21"/>
              </w:rPr>
            </w:pPr>
            <w:r>
              <w:rPr>
                <w:rFonts w:hint="eastAsia" w:ascii="宋体" w:hAnsi="宋体" w:eastAsia="宋体"/>
                <w:color w:val="000000"/>
                <w:szCs w:val="21"/>
              </w:rPr>
              <w:t>牟倡骏/</w:t>
            </w:r>
            <w:r>
              <w:rPr>
                <w:rFonts w:ascii="宋体" w:hAnsi="宋体" w:eastAsia="宋体"/>
                <w:color w:val="000000"/>
                <w:szCs w:val="21"/>
              </w:rPr>
              <w:t>1</w:t>
            </w:r>
          </w:p>
          <w:p>
            <w:pPr>
              <w:adjustRightInd w:val="0"/>
              <w:snapToGrid w:val="0"/>
              <w:spacing w:line="360" w:lineRule="exact"/>
              <w:jc w:val="center"/>
              <w:rPr>
                <w:rFonts w:ascii="宋体" w:hAnsi="宋体" w:eastAsia="宋体"/>
                <w:color w:val="000000"/>
                <w:szCs w:val="21"/>
              </w:rPr>
            </w:pPr>
            <w:r>
              <w:rPr>
                <w:rFonts w:ascii="宋体" w:hAnsi="宋体" w:eastAsia="宋体"/>
                <w:color w:val="000000"/>
                <w:szCs w:val="21"/>
              </w:rPr>
              <w:t>于亚楠</w:t>
            </w:r>
            <w:r>
              <w:rPr>
                <w:rFonts w:hint="eastAsia" w:ascii="宋体" w:hAnsi="宋体" w:eastAsia="宋体"/>
                <w:color w:val="000000"/>
                <w:szCs w:val="21"/>
              </w:rPr>
              <w:t>/</w:t>
            </w:r>
            <w:r>
              <w:rPr>
                <w:rFonts w:ascii="宋体" w:hAnsi="宋体" w:eastAsia="宋体"/>
                <w:color w:val="000000"/>
                <w:szCs w:val="21"/>
              </w:rPr>
              <w:t>2</w:t>
            </w:r>
          </w:p>
          <w:p>
            <w:pPr>
              <w:adjustRightInd w:val="0"/>
              <w:snapToGrid w:val="0"/>
              <w:spacing w:line="360" w:lineRule="exact"/>
              <w:jc w:val="center"/>
              <w:rPr>
                <w:rFonts w:ascii="宋体" w:hAnsi="宋体" w:eastAsia="宋体"/>
                <w:color w:val="000000"/>
                <w:szCs w:val="21"/>
              </w:rPr>
            </w:pPr>
            <w:r>
              <w:rPr>
                <w:rFonts w:ascii="宋体" w:hAnsi="宋体" w:eastAsia="宋体"/>
                <w:color w:val="000000"/>
                <w:szCs w:val="21"/>
              </w:rPr>
              <w:t>曲佳伟</w:t>
            </w:r>
            <w:r>
              <w:rPr>
                <w:rFonts w:hint="eastAsia" w:ascii="宋体" w:hAnsi="宋体" w:eastAsia="宋体"/>
                <w:color w:val="000000"/>
                <w:szCs w:val="21"/>
              </w:rPr>
              <w:t>/</w:t>
            </w:r>
            <w:r>
              <w:rPr>
                <w:rFonts w:ascii="宋体" w:hAnsi="宋体" w:eastAsia="宋体"/>
                <w:color w:val="000000"/>
                <w:szCs w:val="21"/>
              </w:rPr>
              <w:t>5</w:t>
            </w:r>
          </w:p>
          <w:p>
            <w:pPr>
              <w:adjustRightInd w:val="0"/>
              <w:snapToGrid w:val="0"/>
              <w:spacing w:line="360" w:lineRule="exact"/>
              <w:jc w:val="center"/>
              <w:rPr>
                <w:rFonts w:ascii="宋体" w:hAnsi="宋体" w:eastAsia="宋体"/>
                <w:color w:val="000000"/>
                <w:szCs w:val="21"/>
              </w:rPr>
            </w:pPr>
            <w:r>
              <w:rPr>
                <w:rFonts w:ascii="宋体" w:hAnsi="宋体" w:eastAsia="宋体"/>
                <w:color w:val="000000"/>
                <w:szCs w:val="21"/>
              </w:rPr>
              <w:t>徐美瑜</w:t>
            </w:r>
            <w:r>
              <w:rPr>
                <w:rFonts w:hint="eastAsia" w:ascii="宋体" w:hAnsi="宋体" w:eastAsia="宋体"/>
                <w:color w:val="000000"/>
                <w:szCs w:val="21"/>
              </w:rPr>
              <w:t>/</w:t>
            </w:r>
            <w:r>
              <w:rPr>
                <w:rFonts w:ascii="宋体" w:hAnsi="宋体" w:eastAsia="宋体"/>
                <w:color w:val="000000"/>
                <w:szCs w:val="21"/>
              </w:rPr>
              <w:t>6</w:t>
            </w:r>
          </w:p>
        </w:tc>
        <w:tc>
          <w:tcPr>
            <w:tcW w:w="1381" w:type="dxa"/>
            <w:vAlign w:val="center"/>
          </w:tcPr>
          <w:p>
            <w:pPr>
              <w:adjustRightInd w:val="0"/>
              <w:snapToGrid w:val="0"/>
              <w:spacing w:line="360" w:lineRule="exact"/>
              <w:jc w:val="center"/>
              <w:rPr>
                <w:rFonts w:ascii="宋体" w:hAnsi="宋体" w:eastAsia="宋体"/>
                <w:szCs w:val="21"/>
              </w:rPr>
            </w:pPr>
            <w:r>
              <w:rPr>
                <w:rFonts w:hint="eastAsia" w:ascii="宋体" w:hAnsi="宋体" w:eastAsia="宋体"/>
                <w:color w:val="000000"/>
                <w:szCs w:val="21"/>
              </w:rPr>
              <w:t>2</w:t>
            </w:r>
            <w:r>
              <w:rPr>
                <w:rFonts w:ascii="宋体" w:hAnsi="宋体" w:eastAsia="宋体"/>
                <w:color w:val="000000"/>
                <w:szCs w:val="21"/>
              </w:rPr>
              <w:t>014.1</w:t>
            </w:r>
            <w:r>
              <w:rPr>
                <w:rFonts w:hint="eastAsia" w:ascii="宋体" w:hAnsi="宋体" w:eastAsia="宋体"/>
                <w:color w:val="000000"/>
                <w:szCs w:val="21"/>
              </w:rPr>
              <w:t>-</w:t>
            </w:r>
            <w:r>
              <w:rPr>
                <w:rFonts w:ascii="宋体" w:hAnsi="宋体" w:eastAsia="宋体"/>
                <w:color w:val="000000"/>
                <w:szCs w:val="21"/>
              </w:rPr>
              <w:t>2019.11</w:t>
            </w:r>
          </w:p>
        </w:tc>
        <w:tc>
          <w:tcPr>
            <w:tcW w:w="1984" w:type="dxa"/>
            <w:vAlign w:val="center"/>
          </w:tcPr>
          <w:p>
            <w:pPr>
              <w:adjustRightInd w:val="0"/>
              <w:snapToGrid w:val="0"/>
              <w:spacing w:line="360" w:lineRule="exact"/>
              <w:jc w:val="center"/>
              <w:rPr>
                <w:rFonts w:ascii="宋体" w:hAnsi="宋体" w:eastAsia="宋体"/>
                <w:szCs w:val="21"/>
              </w:rPr>
            </w:pPr>
            <w:r>
              <w:rPr>
                <w:rFonts w:ascii="宋体" w:hAnsi="宋体" w:eastAsia="宋体"/>
                <w:szCs w:val="21"/>
              </w:rPr>
              <w:t>一种透析性能评价系统</w:t>
            </w:r>
          </w:p>
        </w:tc>
        <w:tc>
          <w:tcPr>
            <w:tcW w:w="892" w:type="dxa"/>
            <w:vAlign w:val="center"/>
          </w:tcPr>
          <w:p>
            <w:pPr>
              <w:adjustRightInd w:val="0"/>
              <w:snapToGrid w:val="0"/>
              <w:spacing w:line="360" w:lineRule="exact"/>
              <w:jc w:val="center"/>
              <w:rPr>
                <w:rFonts w:ascii="宋体" w:hAnsi="宋体" w:eastAsia="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9" w:type="dxa"/>
            <w:vAlign w:val="center"/>
          </w:tcPr>
          <w:p>
            <w:pPr>
              <w:adjustRightInd w:val="0"/>
              <w:snapToGrid w:val="0"/>
              <w:spacing w:line="360" w:lineRule="exact"/>
              <w:jc w:val="center"/>
              <w:rPr>
                <w:rFonts w:ascii="宋体" w:hAnsi="宋体" w:eastAsia="宋体"/>
                <w:color w:val="000000"/>
                <w:szCs w:val="21"/>
              </w:rPr>
            </w:pPr>
            <w:r>
              <w:rPr>
                <w:rFonts w:hint="eastAsia" w:ascii="宋体" w:hAnsi="宋体" w:eastAsia="宋体"/>
                <w:color w:val="000000"/>
                <w:szCs w:val="21"/>
              </w:rPr>
              <w:t>3</w:t>
            </w:r>
          </w:p>
        </w:tc>
        <w:tc>
          <w:tcPr>
            <w:tcW w:w="1181" w:type="dxa"/>
            <w:vAlign w:val="center"/>
          </w:tcPr>
          <w:p>
            <w:pPr>
              <w:adjustRightInd w:val="0"/>
              <w:snapToGrid w:val="0"/>
              <w:spacing w:line="360" w:lineRule="exact"/>
              <w:jc w:val="center"/>
              <w:rPr>
                <w:rFonts w:ascii="宋体" w:hAnsi="宋体" w:eastAsia="宋体"/>
                <w:color w:val="000000"/>
                <w:szCs w:val="21"/>
              </w:rPr>
            </w:pPr>
            <w:r>
              <w:rPr>
                <w:rFonts w:ascii="宋体" w:hAnsi="宋体" w:eastAsia="宋体"/>
                <w:color w:val="000000"/>
                <w:szCs w:val="21"/>
              </w:rPr>
              <w:t>共同专利</w:t>
            </w:r>
          </w:p>
        </w:tc>
        <w:tc>
          <w:tcPr>
            <w:tcW w:w="1276" w:type="dxa"/>
            <w:vAlign w:val="center"/>
          </w:tcPr>
          <w:p>
            <w:pPr>
              <w:adjustRightInd w:val="0"/>
              <w:snapToGrid w:val="0"/>
              <w:spacing w:line="360" w:lineRule="exact"/>
              <w:jc w:val="center"/>
              <w:rPr>
                <w:rFonts w:ascii="宋体" w:hAnsi="宋体" w:eastAsia="宋体"/>
                <w:color w:val="000000"/>
                <w:szCs w:val="21"/>
              </w:rPr>
            </w:pPr>
            <w:r>
              <w:rPr>
                <w:rFonts w:hint="eastAsia" w:ascii="宋体" w:hAnsi="宋体" w:eastAsia="宋体"/>
                <w:color w:val="000000"/>
                <w:szCs w:val="21"/>
              </w:rPr>
              <w:t>牟倡骏/</w:t>
            </w:r>
            <w:r>
              <w:rPr>
                <w:rFonts w:ascii="宋体" w:hAnsi="宋体" w:eastAsia="宋体"/>
                <w:color w:val="000000"/>
                <w:szCs w:val="21"/>
              </w:rPr>
              <w:t>1</w:t>
            </w:r>
          </w:p>
          <w:p>
            <w:pPr>
              <w:adjustRightInd w:val="0"/>
              <w:snapToGrid w:val="0"/>
              <w:spacing w:line="360" w:lineRule="exact"/>
              <w:jc w:val="center"/>
              <w:rPr>
                <w:rFonts w:ascii="宋体" w:hAnsi="宋体" w:eastAsia="宋体"/>
                <w:color w:val="000000"/>
                <w:szCs w:val="21"/>
              </w:rPr>
            </w:pPr>
            <w:r>
              <w:rPr>
                <w:rFonts w:ascii="宋体" w:hAnsi="宋体" w:eastAsia="宋体"/>
                <w:color w:val="000000"/>
                <w:szCs w:val="21"/>
              </w:rPr>
              <w:t>于亚楠</w:t>
            </w:r>
            <w:r>
              <w:rPr>
                <w:rFonts w:hint="eastAsia" w:ascii="宋体" w:hAnsi="宋体" w:eastAsia="宋体"/>
                <w:color w:val="000000"/>
                <w:szCs w:val="21"/>
              </w:rPr>
              <w:t>/</w:t>
            </w:r>
            <w:r>
              <w:rPr>
                <w:rFonts w:ascii="宋体" w:hAnsi="宋体" w:eastAsia="宋体"/>
                <w:color w:val="000000"/>
                <w:szCs w:val="21"/>
              </w:rPr>
              <w:t>2</w:t>
            </w:r>
          </w:p>
          <w:p>
            <w:pPr>
              <w:adjustRightInd w:val="0"/>
              <w:snapToGrid w:val="0"/>
              <w:spacing w:line="360" w:lineRule="exact"/>
              <w:jc w:val="center"/>
              <w:rPr>
                <w:rFonts w:ascii="宋体" w:hAnsi="宋体" w:eastAsia="宋体"/>
                <w:color w:val="000000"/>
                <w:szCs w:val="21"/>
              </w:rPr>
            </w:pPr>
            <w:r>
              <w:rPr>
                <w:rFonts w:hint="eastAsia" w:ascii="宋体" w:hAnsi="宋体" w:eastAsia="宋体"/>
                <w:color w:val="000000"/>
                <w:szCs w:val="21"/>
              </w:rPr>
              <w:t>曲佳伟/</w:t>
            </w:r>
            <w:r>
              <w:rPr>
                <w:rFonts w:ascii="宋体" w:hAnsi="宋体" w:eastAsia="宋体"/>
                <w:color w:val="000000"/>
                <w:szCs w:val="21"/>
              </w:rPr>
              <w:t>5</w:t>
            </w:r>
          </w:p>
        </w:tc>
        <w:tc>
          <w:tcPr>
            <w:tcW w:w="1381" w:type="dxa"/>
            <w:vAlign w:val="center"/>
          </w:tcPr>
          <w:p>
            <w:pPr>
              <w:adjustRightInd w:val="0"/>
              <w:snapToGrid w:val="0"/>
              <w:spacing w:line="360" w:lineRule="exact"/>
              <w:jc w:val="center"/>
              <w:rPr>
                <w:rFonts w:ascii="宋体" w:hAnsi="宋体" w:eastAsia="宋体"/>
                <w:color w:val="000000"/>
                <w:szCs w:val="21"/>
              </w:rPr>
            </w:pPr>
            <w:r>
              <w:rPr>
                <w:rFonts w:hint="eastAsia" w:ascii="宋体" w:hAnsi="宋体" w:eastAsia="宋体"/>
                <w:color w:val="000000"/>
                <w:szCs w:val="21"/>
              </w:rPr>
              <w:t>2</w:t>
            </w:r>
            <w:r>
              <w:rPr>
                <w:rFonts w:ascii="宋体" w:hAnsi="宋体" w:eastAsia="宋体"/>
                <w:color w:val="000000"/>
                <w:szCs w:val="21"/>
              </w:rPr>
              <w:t>014.1</w:t>
            </w:r>
            <w:r>
              <w:rPr>
                <w:rFonts w:hint="eastAsia" w:ascii="宋体" w:hAnsi="宋体" w:eastAsia="宋体"/>
                <w:color w:val="000000"/>
                <w:szCs w:val="21"/>
              </w:rPr>
              <w:t>-</w:t>
            </w:r>
            <w:r>
              <w:rPr>
                <w:rFonts w:ascii="宋体" w:hAnsi="宋体" w:eastAsia="宋体"/>
                <w:color w:val="000000"/>
                <w:szCs w:val="21"/>
              </w:rPr>
              <w:t>2019.11</w:t>
            </w:r>
          </w:p>
        </w:tc>
        <w:tc>
          <w:tcPr>
            <w:tcW w:w="1984" w:type="dxa"/>
            <w:vAlign w:val="center"/>
          </w:tcPr>
          <w:p>
            <w:pPr>
              <w:adjustRightInd w:val="0"/>
              <w:snapToGrid w:val="0"/>
              <w:spacing w:line="360" w:lineRule="exact"/>
              <w:jc w:val="center"/>
              <w:rPr>
                <w:rFonts w:ascii="宋体" w:hAnsi="宋体" w:eastAsia="宋体"/>
                <w:szCs w:val="21"/>
              </w:rPr>
            </w:pPr>
            <w:r>
              <w:rPr>
                <w:rFonts w:hint="eastAsia" w:ascii="宋体" w:hAnsi="宋体" w:eastAsia="宋体"/>
                <w:szCs w:val="21"/>
              </w:rPr>
              <w:t>透析液超滤性能测试液</w:t>
            </w:r>
          </w:p>
        </w:tc>
        <w:tc>
          <w:tcPr>
            <w:tcW w:w="892" w:type="dxa"/>
            <w:vAlign w:val="center"/>
          </w:tcPr>
          <w:p>
            <w:pPr>
              <w:adjustRightInd w:val="0"/>
              <w:snapToGrid w:val="0"/>
              <w:spacing w:line="360" w:lineRule="exact"/>
              <w:jc w:val="center"/>
              <w:rPr>
                <w:rFonts w:ascii="宋体" w:hAnsi="宋体" w:eastAsia="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9" w:type="dxa"/>
            <w:vAlign w:val="center"/>
          </w:tcPr>
          <w:p>
            <w:pPr>
              <w:adjustRightInd w:val="0"/>
              <w:snapToGrid w:val="0"/>
              <w:spacing w:line="360" w:lineRule="exact"/>
              <w:jc w:val="center"/>
              <w:rPr>
                <w:rFonts w:ascii="宋体" w:hAnsi="宋体" w:eastAsia="宋体"/>
                <w:color w:val="000000"/>
                <w:szCs w:val="21"/>
              </w:rPr>
            </w:pPr>
            <w:r>
              <w:rPr>
                <w:rFonts w:hint="eastAsia" w:ascii="宋体" w:hAnsi="宋体" w:eastAsia="宋体"/>
                <w:color w:val="000000"/>
                <w:szCs w:val="21"/>
              </w:rPr>
              <w:t>4</w:t>
            </w:r>
          </w:p>
        </w:tc>
        <w:tc>
          <w:tcPr>
            <w:tcW w:w="1181" w:type="dxa"/>
            <w:vAlign w:val="center"/>
          </w:tcPr>
          <w:p>
            <w:pPr>
              <w:adjustRightInd w:val="0"/>
              <w:snapToGrid w:val="0"/>
              <w:spacing w:line="360" w:lineRule="exact"/>
              <w:jc w:val="center"/>
              <w:rPr>
                <w:rFonts w:ascii="宋体" w:hAnsi="宋体" w:eastAsia="宋体"/>
                <w:color w:val="000000"/>
                <w:szCs w:val="21"/>
              </w:rPr>
            </w:pPr>
            <w:r>
              <w:rPr>
                <w:rFonts w:ascii="宋体" w:hAnsi="宋体" w:eastAsia="宋体"/>
                <w:color w:val="000000"/>
                <w:szCs w:val="21"/>
              </w:rPr>
              <w:t>共同专利</w:t>
            </w:r>
          </w:p>
        </w:tc>
        <w:tc>
          <w:tcPr>
            <w:tcW w:w="1276" w:type="dxa"/>
            <w:vAlign w:val="center"/>
          </w:tcPr>
          <w:p>
            <w:pPr>
              <w:adjustRightInd w:val="0"/>
              <w:snapToGrid w:val="0"/>
              <w:spacing w:line="360" w:lineRule="exact"/>
              <w:jc w:val="center"/>
              <w:rPr>
                <w:rFonts w:ascii="宋体" w:hAnsi="宋体" w:eastAsia="宋体"/>
                <w:color w:val="000000"/>
                <w:szCs w:val="21"/>
              </w:rPr>
            </w:pPr>
            <w:r>
              <w:rPr>
                <w:rFonts w:hint="eastAsia" w:ascii="宋体" w:hAnsi="宋体" w:eastAsia="宋体"/>
                <w:color w:val="000000"/>
                <w:szCs w:val="21"/>
              </w:rPr>
              <w:t>牟倡骏/</w:t>
            </w:r>
            <w:r>
              <w:rPr>
                <w:rFonts w:ascii="宋体" w:hAnsi="宋体" w:eastAsia="宋体"/>
                <w:color w:val="000000"/>
                <w:szCs w:val="21"/>
              </w:rPr>
              <w:t>1</w:t>
            </w:r>
          </w:p>
          <w:p>
            <w:pPr>
              <w:adjustRightInd w:val="0"/>
              <w:snapToGrid w:val="0"/>
              <w:spacing w:line="360" w:lineRule="exact"/>
              <w:jc w:val="center"/>
              <w:rPr>
                <w:rFonts w:ascii="宋体" w:hAnsi="宋体" w:eastAsia="宋体"/>
                <w:color w:val="000000"/>
                <w:szCs w:val="21"/>
              </w:rPr>
            </w:pPr>
            <w:r>
              <w:rPr>
                <w:rFonts w:hint="eastAsia" w:ascii="宋体" w:hAnsi="宋体" w:eastAsia="宋体"/>
                <w:color w:val="000000"/>
                <w:szCs w:val="21"/>
              </w:rPr>
              <w:t>代朋/</w:t>
            </w:r>
            <w:r>
              <w:rPr>
                <w:rFonts w:ascii="宋体" w:hAnsi="宋体" w:eastAsia="宋体"/>
                <w:color w:val="000000"/>
                <w:szCs w:val="21"/>
              </w:rPr>
              <w:t>3</w:t>
            </w:r>
          </w:p>
          <w:p>
            <w:pPr>
              <w:adjustRightInd w:val="0"/>
              <w:snapToGrid w:val="0"/>
              <w:spacing w:line="360" w:lineRule="exact"/>
              <w:jc w:val="center"/>
              <w:rPr>
                <w:rFonts w:ascii="宋体" w:hAnsi="宋体" w:eastAsia="宋体"/>
                <w:color w:val="000000"/>
                <w:szCs w:val="21"/>
              </w:rPr>
            </w:pPr>
            <w:r>
              <w:rPr>
                <w:rFonts w:hint="eastAsia" w:ascii="宋体" w:hAnsi="宋体" w:eastAsia="宋体"/>
                <w:color w:val="000000"/>
                <w:szCs w:val="21"/>
              </w:rPr>
              <w:t>曲佳伟/</w:t>
            </w:r>
            <w:r>
              <w:rPr>
                <w:rFonts w:ascii="宋体" w:hAnsi="宋体" w:eastAsia="宋体"/>
                <w:color w:val="000000"/>
                <w:szCs w:val="21"/>
              </w:rPr>
              <w:t>5</w:t>
            </w:r>
          </w:p>
        </w:tc>
        <w:tc>
          <w:tcPr>
            <w:tcW w:w="1381" w:type="dxa"/>
            <w:vAlign w:val="center"/>
          </w:tcPr>
          <w:p>
            <w:pPr>
              <w:adjustRightInd w:val="0"/>
              <w:snapToGrid w:val="0"/>
              <w:spacing w:line="360" w:lineRule="exact"/>
              <w:jc w:val="center"/>
              <w:rPr>
                <w:rFonts w:ascii="宋体" w:hAnsi="宋体" w:eastAsia="宋体"/>
                <w:color w:val="000000"/>
                <w:szCs w:val="21"/>
              </w:rPr>
            </w:pPr>
            <w:r>
              <w:rPr>
                <w:rFonts w:hint="eastAsia" w:ascii="宋体" w:hAnsi="宋体" w:eastAsia="宋体"/>
                <w:color w:val="000000"/>
                <w:szCs w:val="21"/>
              </w:rPr>
              <w:t>2</w:t>
            </w:r>
            <w:r>
              <w:rPr>
                <w:rFonts w:ascii="宋体" w:hAnsi="宋体" w:eastAsia="宋体"/>
                <w:color w:val="000000"/>
                <w:szCs w:val="21"/>
              </w:rPr>
              <w:t>014.1</w:t>
            </w:r>
            <w:r>
              <w:rPr>
                <w:rFonts w:hint="eastAsia" w:ascii="宋体" w:hAnsi="宋体" w:eastAsia="宋体"/>
                <w:color w:val="000000"/>
                <w:szCs w:val="21"/>
              </w:rPr>
              <w:t>-</w:t>
            </w:r>
            <w:r>
              <w:rPr>
                <w:rFonts w:ascii="宋体" w:hAnsi="宋体" w:eastAsia="宋体"/>
                <w:color w:val="000000"/>
                <w:szCs w:val="21"/>
              </w:rPr>
              <w:t>2019.11</w:t>
            </w:r>
          </w:p>
        </w:tc>
        <w:tc>
          <w:tcPr>
            <w:tcW w:w="1984" w:type="dxa"/>
            <w:vAlign w:val="center"/>
          </w:tcPr>
          <w:p>
            <w:pPr>
              <w:adjustRightInd w:val="0"/>
              <w:snapToGrid w:val="0"/>
              <w:spacing w:line="360" w:lineRule="exact"/>
              <w:jc w:val="center"/>
              <w:rPr>
                <w:rFonts w:ascii="宋体" w:hAnsi="宋体" w:eastAsia="宋体"/>
                <w:szCs w:val="21"/>
              </w:rPr>
            </w:pPr>
            <w:r>
              <w:rPr>
                <w:rFonts w:ascii="宋体" w:hAnsi="宋体" w:eastAsia="宋体"/>
                <w:szCs w:val="21"/>
              </w:rPr>
              <w:t>一种透析液用水中内毒素过滤膜及其制造方法</w:t>
            </w:r>
          </w:p>
        </w:tc>
        <w:tc>
          <w:tcPr>
            <w:tcW w:w="892" w:type="dxa"/>
            <w:vAlign w:val="center"/>
          </w:tcPr>
          <w:p>
            <w:pPr>
              <w:adjustRightInd w:val="0"/>
              <w:snapToGrid w:val="0"/>
              <w:spacing w:line="360" w:lineRule="exact"/>
              <w:jc w:val="center"/>
              <w:rPr>
                <w:rFonts w:ascii="宋体" w:hAnsi="宋体" w:eastAsia="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9" w:type="dxa"/>
            <w:vAlign w:val="center"/>
          </w:tcPr>
          <w:p>
            <w:pPr>
              <w:adjustRightInd w:val="0"/>
              <w:snapToGrid w:val="0"/>
              <w:spacing w:line="360" w:lineRule="exact"/>
              <w:jc w:val="center"/>
              <w:rPr>
                <w:rFonts w:ascii="宋体" w:hAnsi="宋体" w:eastAsia="宋体"/>
                <w:color w:val="000000"/>
                <w:szCs w:val="21"/>
              </w:rPr>
            </w:pPr>
            <w:r>
              <w:rPr>
                <w:rFonts w:ascii="宋体" w:hAnsi="宋体" w:eastAsia="宋体"/>
                <w:color w:val="000000"/>
                <w:szCs w:val="21"/>
              </w:rPr>
              <w:t>5</w:t>
            </w:r>
          </w:p>
        </w:tc>
        <w:tc>
          <w:tcPr>
            <w:tcW w:w="1181" w:type="dxa"/>
            <w:vAlign w:val="center"/>
          </w:tcPr>
          <w:p>
            <w:pPr>
              <w:adjustRightInd w:val="0"/>
              <w:snapToGrid w:val="0"/>
              <w:spacing w:line="360" w:lineRule="exact"/>
              <w:jc w:val="center"/>
              <w:rPr>
                <w:rFonts w:ascii="宋体" w:hAnsi="宋体" w:eastAsia="宋体"/>
                <w:szCs w:val="21"/>
              </w:rPr>
            </w:pPr>
            <w:r>
              <w:rPr>
                <w:rFonts w:ascii="宋体" w:hAnsi="宋体" w:eastAsia="宋体"/>
                <w:color w:val="000000"/>
                <w:szCs w:val="21"/>
              </w:rPr>
              <w:t>共同专利</w:t>
            </w:r>
          </w:p>
        </w:tc>
        <w:tc>
          <w:tcPr>
            <w:tcW w:w="1276" w:type="dxa"/>
            <w:vAlign w:val="center"/>
          </w:tcPr>
          <w:p>
            <w:pPr>
              <w:adjustRightInd w:val="0"/>
              <w:snapToGrid w:val="0"/>
              <w:spacing w:line="360" w:lineRule="exact"/>
              <w:jc w:val="center"/>
              <w:rPr>
                <w:rFonts w:ascii="宋体" w:hAnsi="宋体" w:eastAsia="宋体"/>
                <w:color w:val="000000"/>
                <w:szCs w:val="21"/>
              </w:rPr>
            </w:pPr>
            <w:r>
              <w:rPr>
                <w:rFonts w:ascii="宋体" w:hAnsi="宋体" w:eastAsia="宋体"/>
                <w:color w:val="000000"/>
                <w:szCs w:val="21"/>
              </w:rPr>
              <w:t>牟倡骏</w:t>
            </w:r>
            <w:r>
              <w:rPr>
                <w:rFonts w:hint="eastAsia" w:ascii="宋体" w:hAnsi="宋体" w:eastAsia="宋体"/>
                <w:color w:val="000000"/>
                <w:szCs w:val="21"/>
              </w:rPr>
              <w:t>/</w:t>
            </w:r>
            <w:r>
              <w:rPr>
                <w:rFonts w:ascii="宋体" w:hAnsi="宋体" w:eastAsia="宋体"/>
                <w:color w:val="000000"/>
                <w:szCs w:val="21"/>
              </w:rPr>
              <w:t>1</w:t>
            </w:r>
          </w:p>
          <w:p>
            <w:pPr>
              <w:adjustRightInd w:val="0"/>
              <w:snapToGrid w:val="0"/>
              <w:spacing w:line="360" w:lineRule="exact"/>
              <w:jc w:val="center"/>
              <w:rPr>
                <w:rFonts w:ascii="宋体" w:hAnsi="宋体" w:eastAsia="宋体"/>
                <w:color w:val="000000"/>
                <w:szCs w:val="21"/>
              </w:rPr>
            </w:pPr>
            <w:r>
              <w:rPr>
                <w:rFonts w:ascii="宋体" w:hAnsi="宋体" w:eastAsia="宋体"/>
                <w:color w:val="000000"/>
                <w:szCs w:val="21"/>
              </w:rPr>
              <w:t>于亚楠</w:t>
            </w:r>
            <w:r>
              <w:rPr>
                <w:rFonts w:hint="eastAsia" w:ascii="宋体" w:hAnsi="宋体" w:eastAsia="宋体"/>
                <w:color w:val="000000"/>
                <w:szCs w:val="21"/>
              </w:rPr>
              <w:t>/</w:t>
            </w:r>
            <w:r>
              <w:rPr>
                <w:rFonts w:ascii="宋体" w:hAnsi="宋体" w:eastAsia="宋体"/>
                <w:color w:val="000000"/>
                <w:szCs w:val="21"/>
              </w:rPr>
              <w:t>2</w:t>
            </w:r>
          </w:p>
          <w:p>
            <w:pPr>
              <w:adjustRightInd w:val="0"/>
              <w:snapToGrid w:val="0"/>
              <w:spacing w:line="360" w:lineRule="exact"/>
              <w:jc w:val="center"/>
              <w:rPr>
                <w:rFonts w:ascii="宋体" w:hAnsi="宋体" w:eastAsia="宋体"/>
                <w:color w:val="000000"/>
                <w:szCs w:val="21"/>
              </w:rPr>
            </w:pPr>
            <w:r>
              <w:rPr>
                <w:rFonts w:ascii="宋体" w:hAnsi="宋体" w:eastAsia="宋体"/>
                <w:color w:val="000000"/>
                <w:szCs w:val="21"/>
              </w:rPr>
              <w:t>代朋</w:t>
            </w:r>
            <w:r>
              <w:rPr>
                <w:rFonts w:hint="eastAsia" w:ascii="宋体" w:hAnsi="宋体" w:eastAsia="宋体"/>
                <w:color w:val="000000"/>
                <w:szCs w:val="21"/>
              </w:rPr>
              <w:t>/</w:t>
            </w:r>
            <w:r>
              <w:rPr>
                <w:rFonts w:ascii="宋体" w:hAnsi="宋体" w:eastAsia="宋体"/>
                <w:color w:val="000000"/>
                <w:szCs w:val="21"/>
              </w:rPr>
              <w:t>3</w:t>
            </w:r>
          </w:p>
          <w:p>
            <w:pPr>
              <w:adjustRightInd w:val="0"/>
              <w:snapToGrid w:val="0"/>
              <w:spacing w:line="360" w:lineRule="exact"/>
              <w:jc w:val="center"/>
              <w:rPr>
                <w:rFonts w:ascii="宋体" w:hAnsi="宋体" w:eastAsia="宋体"/>
                <w:color w:val="000000"/>
                <w:szCs w:val="21"/>
              </w:rPr>
            </w:pPr>
            <w:r>
              <w:rPr>
                <w:rFonts w:hint="eastAsia" w:ascii="宋体" w:hAnsi="宋体" w:eastAsia="宋体"/>
                <w:color w:val="000000"/>
                <w:szCs w:val="21"/>
              </w:rPr>
              <w:t>张洁敏/</w:t>
            </w:r>
            <w:r>
              <w:rPr>
                <w:rFonts w:ascii="宋体" w:hAnsi="宋体" w:eastAsia="宋体"/>
                <w:color w:val="000000"/>
                <w:szCs w:val="21"/>
              </w:rPr>
              <w:t>4</w:t>
            </w:r>
          </w:p>
          <w:p>
            <w:pPr>
              <w:adjustRightInd w:val="0"/>
              <w:snapToGrid w:val="0"/>
              <w:spacing w:line="360" w:lineRule="exact"/>
              <w:jc w:val="center"/>
              <w:rPr>
                <w:rFonts w:ascii="宋体" w:hAnsi="宋体" w:eastAsia="宋体"/>
                <w:color w:val="000000"/>
                <w:szCs w:val="21"/>
              </w:rPr>
            </w:pPr>
            <w:r>
              <w:rPr>
                <w:rFonts w:ascii="宋体" w:hAnsi="宋体" w:eastAsia="宋体"/>
                <w:color w:val="000000"/>
                <w:szCs w:val="21"/>
              </w:rPr>
              <w:t>徐美瑜</w:t>
            </w:r>
            <w:r>
              <w:rPr>
                <w:rFonts w:hint="eastAsia" w:ascii="宋体" w:hAnsi="宋体" w:eastAsia="宋体"/>
                <w:color w:val="000000"/>
                <w:szCs w:val="21"/>
              </w:rPr>
              <w:t>6</w:t>
            </w:r>
          </w:p>
        </w:tc>
        <w:tc>
          <w:tcPr>
            <w:tcW w:w="1381" w:type="dxa"/>
            <w:vAlign w:val="center"/>
          </w:tcPr>
          <w:p>
            <w:pPr>
              <w:adjustRightInd w:val="0"/>
              <w:snapToGrid w:val="0"/>
              <w:spacing w:line="360" w:lineRule="exact"/>
              <w:jc w:val="center"/>
              <w:rPr>
                <w:rFonts w:ascii="宋体" w:hAnsi="宋体" w:eastAsia="宋体"/>
                <w:szCs w:val="21"/>
              </w:rPr>
            </w:pPr>
            <w:r>
              <w:rPr>
                <w:rFonts w:hint="eastAsia" w:ascii="宋体" w:hAnsi="宋体" w:eastAsia="宋体"/>
                <w:color w:val="000000"/>
                <w:szCs w:val="21"/>
              </w:rPr>
              <w:t>2</w:t>
            </w:r>
            <w:r>
              <w:rPr>
                <w:rFonts w:ascii="宋体" w:hAnsi="宋体" w:eastAsia="宋体"/>
                <w:color w:val="000000"/>
                <w:szCs w:val="21"/>
              </w:rPr>
              <w:t>014.1</w:t>
            </w:r>
            <w:r>
              <w:rPr>
                <w:rFonts w:hint="eastAsia" w:ascii="宋体" w:hAnsi="宋体" w:eastAsia="宋体"/>
                <w:color w:val="000000"/>
                <w:szCs w:val="21"/>
              </w:rPr>
              <w:t>-</w:t>
            </w:r>
            <w:r>
              <w:rPr>
                <w:rFonts w:ascii="宋体" w:hAnsi="宋体" w:eastAsia="宋体"/>
                <w:color w:val="000000"/>
                <w:szCs w:val="21"/>
              </w:rPr>
              <w:t>2019.11</w:t>
            </w:r>
          </w:p>
        </w:tc>
        <w:tc>
          <w:tcPr>
            <w:tcW w:w="1984" w:type="dxa"/>
            <w:vAlign w:val="center"/>
          </w:tcPr>
          <w:p>
            <w:pPr>
              <w:adjustRightInd w:val="0"/>
              <w:snapToGrid w:val="0"/>
              <w:spacing w:line="360" w:lineRule="exact"/>
              <w:jc w:val="center"/>
              <w:rPr>
                <w:rFonts w:ascii="宋体" w:hAnsi="宋体" w:eastAsia="宋体"/>
                <w:szCs w:val="21"/>
              </w:rPr>
            </w:pPr>
            <w:r>
              <w:rPr>
                <w:rFonts w:ascii="宋体" w:hAnsi="宋体" w:eastAsia="宋体"/>
                <w:szCs w:val="21"/>
              </w:rPr>
              <w:t>一种中空纤维自动包裹装置</w:t>
            </w:r>
          </w:p>
        </w:tc>
        <w:tc>
          <w:tcPr>
            <w:tcW w:w="892" w:type="dxa"/>
            <w:vAlign w:val="center"/>
          </w:tcPr>
          <w:p>
            <w:pPr>
              <w:adjustRightInd w:val="0"/>
              <w:snapToGrid w:val="0"/>
              <w:spacing w:line="360" w:lineRule="exact"/>
              <w:jc w:val="center"/>
              <w:rPr>
                <w:rFonts w:ascii="宋体" w:hAnsi="宋体" w:eastAsia="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9" w:type="dxa"/>
            <w:vAlign w:val="center"/>
          </w:tcPr>
          <w:p>
            <w:pPr>
              <w:adjustRightInd w:val="0"/>
              <w:snapToGrid w:val="0"/>
              <w:spacing w:line="360" w:lineRule="exact"/>
              <w:jc w:val="center"/>
              <w:rPr>
                <w:rFonts w:ascii="宋体" w:hAnsi="宋体" w:eastAsia="宋体"/>
                <w:color w:val="000000"/>
                <w:szCs w:val="21"/>
              </w:rPr>
            </w:pPr>
            <w:r>
              <w:rPr>
                <w:rFonts w:ascii="宋体" w:hAnsi="宋体" w:eastAsia="宋体"/>
                <w:color w:val="000000"/>
                <w:szCs w:val="21"/>
              </w:rPr>
              <w:t>6</w:t>
            </w:r>
          </w:p>
        </w:tc>
        <w:tc>
          <w:tcPr>
            <w:tcW w:w="1181" w:type="dxa"/>
            <w:vAlign w:val="center"/>
          </w:tcPr>
          <w:p>
            <w:pPr>
              <w:adjustRightInd w:val="0"/>
              <w:snapToGrid w:val="0"/>
              <w:spacing w:line="360" w:lineRule="exact"/>
              <w:jc w:val="center"/>
              <w:rPr>
                <w:rFonts w:ascii="宋体" w:hAnsi="宋体" w:eastAsia="宋体"/>
                <w:szCs w:val="21"/>
              </w:rPr>
            </w:pPr>
            <w:r>
              <w:rPr>
                <w:rFonts w:ascii="宋体" w:hAnsi="宋体" w:eastAsia="宋体"/>
                <w:color w:val="000000"/>
                <w:szCs w:val="21"/>
              </w:rPr>
              <w:t>共同专利</w:t>
            </w:r>
          </w:p>
        </w:tc>
        <w:tc>
          <w:tcPr>
            <w:tcW w:w="1276" w:type="dxa"/>
            <w:vAlign w:val="center"/>
          </w:tcPr>
          <w:p>
            <w:pPr>
              <w:adjustRightInd w:val="0"/>
              <w:snapToGrid w:val="0"/>
              <w:spacing w:line="360" w:lineRule="exact"/>
              <w:jc w:val="center"/>
              <w:rPr>
                <w:rFonts w:ascii="宋体" w:hAnsi="宋体" w:eastAsia="宋体"/>
                <w:color w:val="000000"/>
                <w:szCs w:val="21"/>
              </w:rPr>
            </w:pPr>
            <w:r>
              <w:rPr>
                <w:rFonts w:ascii="宋体" w:hAnsi="宋体" w:eastAsia="宋体"/>
                <w:color w:val="000000"/>
                <w:szCs w:val="21"/>
              </w:rPr>
              <w:t>牟倡骏</w:t>
            </w:r>
            <w:r>
              <w:rPr>
                <w:rFonts w:hint="eastAsia" w:ascii="宋体" w:hAnsi="宋体" w:eastAsia="宋体"/>
                <w:color w:val="000000"/>
                <w:szCs w:val="21"/>
              </w:rPr>
              <w:t>/</w:t>
            </w:r>
            <w:r>
              <w:rPr>
                <w:rFonts w:ascii="宋体" w:hAnsi="宋体" w:eastAsia="宋体"/>
                <w:color w:val="000000"/>
                <w:szCs w:val="21"/>
              </w:rPr>
              <w:t>1</w:t>
            </w:r>
          </w:p>
          <w:p>
            <w:pPr>
              <w:adjustRightInd w:val="0"/>
              <w:snapToGrid w:val="0"/>
              <w:spacing w:line="360" w:lineRule="exact"/>
              <w:jc w:val="center"/>
              <w:rPr>
                <w:rFonts w:ascii="宋体" w:hAnsi="宋体" w:eastAsia="宋体"/>
                <w:color w:val="000000"/>
                <w:szCs w:val="21"/>
              </w:rPr>
            </w:pPr>
            <w:r>
              <w:rPr>
                <w:rFonts w:ascii="宋体" w:hAnsi="宋体" w:eastAsia="宋体"/>
                <w:color w:val="000000"/>
                <w:szCs w:val="21"/>
              </w:rPr>
              <w:t>于亚楠</w:t>
            </w:r>
            <w:r>
              <w:rPr>
                <w:rFonts w:hint="eastAsia" w:ascii="宋体" w:hAnsi="宋体" w:eastAsia="宋体"/>
                <w:color w:val="000000"/>
                <w:szCs w:val="21"/>
              </w:rPr>
              <w:t>/</w:t>
            </w:r>
            <w:r>
              <w:rPr>
                <w:rFonts w:ascii="宋体" w:hAnsi="宋体" w:eastAsia="宋体"/>
                <w:color w:val="000000"/>
                <w:szCs w:val="21"/>
              </w:rPr>
              <w:t>2</w:t>
            </w:r>
          </w:p>
          <w:p>
            <w:pPr>
              <w:adjustRightInd w:val="0"/>
              <w:snapToGrid w:val="0"/>
              <w:spacing w:line="360" w:lineRule="exact"/>
              <w:jc w:val="center"/>
              <w:rPr>
                <w:rFonts w:ascii="宋体" w:hAnsi="宋体" w:eastAsia="宋体"/>
                <w:color w:val="000000"/>
                <w:szCs w:val="21"/>
              </w:rPr>
            </w:pPr>
            <w:r>
              <w:rPr>
                <w:rFonts w:ascii="宋体" w:hAnsi="宋体" w:eastAsia="宋体"/>
                <w:color w:val="000000"/>
                <w:szCs w:val="21"/>
              </w:rPr>
              <w:t>代朋</w:t>
            </w:r>
            <w:r>
              <w:rPr>
                <w:rFonts w:hint="eastAsia" w:ascii="宋体" w:hAnsi="宋体" w:eastAsia="宋体"/>
                <w:color w:val="000000"/>
                <w:szCs w:val="21"/>
              </w:rPr>
              <w:t>/</w:t>
            </w:r>
            <w:r>
              <w:rPr>
                <w:rFonts w:ascii="宋体" w:hAnsi="宋体" w:eastAsia="宋体"/>
                <w:color w:val="000000"/>
                <w:szCs w:val="21"/>
              </w:rPr>
              <w:t>3</w:t>
            </w:r>
          </w:p>
          <w:p>
            <w:pPr>
              <w:adjustRightInd w:val="0"/>
              <w:snapToGrid w:val="0"/>
              <w:spacing w:line="360" w:lineRule="exact"/>
              <w:jc w:val="center"/>
              <w:rPr>
                <w:rFonts w:ascii="宋体" w:hAnsi="宋体" w:eastAsia="宋体"/>
                <w:color w:val="000000"/>
                <w:szCs w:val="21"/>
              </w:rPr>
            </w:pPr>
            <w:r>
              <w:rPr>
                <w:rFonts w:hint="eastAsia" w:ascii="宋体" w:hAnsi="宋体" w:eastAsia="宋体"/>
                <w:color w:val="000000"/>
                <w:szCs w:val="21"/>
              </w:rPr>
              <w:t>张洁敏/</w:t>
            </w:r>
            <w:r>
              <w:rPr>
                <w:rFonts w:ascii="宋体" w:hAnsi="宋体" w:eastAsia="宋体"/>
                <w:color w:val="000000"/>
                <w:szCs w:val="21"/>
              </w:rPr>
              <w:t>4</w:t>
            </w:r>
          </w:p>
          <w:p>
            <w:pPr>
              <w:adjustRightInd w:val="0"/>
              <w:snapToGrid w:val="0"/>
              <w:spacing w:line="360" w:lineRule="exact"/>
              <w:jc w:val="center"/>
              <w:rPr>
                <w:rFonts w:ascii="宋体" w:hAnsi="宋体" w:eastAsia="宋体"/>
                <w:color w:val="000000"/>
                <w:szCs w:val="21"/>
              </w:rPr>
            </w:pPr>
            <w:r>
              <w:rPr>
                <w:rFonts w:ascii="宋体" w:hAnsi="宋体" w:eastAsia="宋体"/>
                <w:color w:val="000000"/>
                <w:szCs w:val="21"/>
              </w:rPr>
              <w:t>徐美瑜</w:t>
            </w:r>
            <w:r>
              <w:rPr>
                <w:rFonts w:hint="eastAsia" w:ascii="宋体" w:hAnsi="宋体" w:eastAsia="宋体"/>
                <w:color w:val="000000"/>
                <w:szCs w:val="21"/>
              </w:rPr>
              <w:t>6</w:t>
            </w:r>
          </w:p>
        </w:tc>
        <w:tc>
          <w:tcPr>
            <w:tcW w:w="1381" w:type="dxa"/>
            <w:vAlign w:val="center"/>
          </w:tcPr>
          <w:p>
            <w:pPr>
              <w:adjustRightInd w:val="0"/>
              <w:snapToGrid w:val="0"/>
              <w:spacing w:line="360" w:lineRule="exact"/>
              <w:jc w:val="center"/>
              <w:rPr>
                <w:rFonts w:ascii="宋体" w:hAnsi="宋体" w:eastAsia="宋体"/>
                <w:szCs w:val="21"/>
              </w:rPr>
            </w:pPr>
            <w:r>
              <w:rPr>
                <w:rFonts w:hint="eastAsia" w:ascii="宋体" w:hAnsi="宋体" w:eastAsia="宋体"/>
                <w:color w:val="000000"/>
                <w:szCs w:val="21"/>
              </w:rPr>
              <w:t>2</w:t>
            </w:r>
            <w:r>
              <w:rPr>
                <w:rFonts w:ascii="宋体" w:hAnsi="宋体" w:eastAsia="宋体"/>
                <w:color w:val="000000"/>
                <w:szCs w:val="21"/>
              </w:rPr>
              <w:t>014.1</w:t>
            </w:r>
            <w:r>
              <w:rPr>
                <w:rFonts w:hint="eastAsia" w:ascii="宋体" w:hAnsi="宋体" w:eastAsia="宋体"/>
                <w:color w:val="000000"/>
                <w:szCs w:val="21"/>
              </w:rPr>
              <w:t>-</w:t>
            </w:r>
            <w:r>
              <w:rPr>
                <w:rFonts w:ascii="宋体" w:hAnsi="宋体" w:eastAsia="宋体"/>
                <w:color w:val="000000"/>
                <w:szCs w:val="21"/>
              </w:rPr>
              <w:t>2019.11</w:t>
            </w:r>
          </w:p>
        </w:tc>
        <w:tc>
          <w:tcPr>
            <w:tcW w:w="1984" w:type="dxa"/>
            <w:vAlign w:val="center"/>
          </w:tcPr>
          <w:p>
            <w:pPr>
              <w:adjustRightInd w:val="0"/>
              <w:snapToGrid w:val="0"/>
              <w:spacing w:line="360" w:lineRule="exact"/>
              <w:jc w:val="center"/>
              <w:rPr>
                <w:rFonts w:ascii="宋体" w:hAnsi="宋体" w:eastAsia="宋体"/>
                <w:szCs w:val="21"/>
              </w:rPr>
            </w:pPr>
            <w:r>
              <w:rPr>
                <w:rFonts w:hint="eastAsia" w:ascii="宋体" w:hAnsi="宋体" w:eastAsia="宋体"/>
                <w:szCs w:val="21"/>
              </w:rPr>
              <w:t>纤维束自动切割装置</w:t>
            </w:r>
          </w:p>
        </w:tc>
        <w:tc>
          <w:tcPr>
            <w:tcW w:w="892" w:type="dxa"/>
            <w:vAlign w:val="center"/>
          </w:tcPr>
          <w:p>
            <w:pPr>
              <w:adjustRightInd w:val="0"/>
              <w:snapToGrid w:val="0"/>
              <w:spacing w:line="360" w:lineRule="exact"/>
              <w:jc w:val="center"/>
              <w:rPr>
                <w:rFonts w:ascii="宋体" w:hAnsi="宋体" w:eastAsia="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9" w:type="dxa"/>
            <w:vAlign w:val="center"/>
          </w:tcPr>
          <w:p>
            <w:pPr>
              <w:adjustRightInd w:val="0"/>
              <w:snapToGrid w:val="0"/>
              <w:spacing w:line="360" w:lineRule="exact"/>
              <w:jc w:val="center"/>
              <w:rPr>
                <w:rFonts w:ascii="宋体" w:hAnsi="宋体" w:eastAsia="宋体"/>
                <w:color w:val="000000"/>
                <w:szCs w:val="21"/>
              </w:rPr>
            </w:pPr>
            <w:r>
              <w:rPr>
                <w:rFonts w:ascii="宋体" w:hAnsi="宋体" w:eastAsia="宋体"/>
                <w:color w:val="000000"/>
                <w:szCs w:val="21"/>
              </w:rPr>
              <w:t>7</w:t>
            </w:r>
          </w:p>
        </w:tc>
        <w:tc>
          <w:tcPr>
            <w:tcW w:w="1181" w:type="dxa"/>
            <w:vAlign w:val="center"/>
          </w:tcPr>
          <w:p>
            <w:pPr>
              <w:adjustRightInd w:val="0"/>
              <w:snapToGrid w:val="0"/>
              <w:spacing w:line="360" w:lineRule="exact"/>
              <w:jc w:val="center"/>
              <w:rPr>
                <w:rFonts w:ascii="宋体" w:hAnsi="宋体" w:eastAsia="宋体"/>
                <w:color w:val="000000"/>
                <w:szCs w:val="21"/>
              </w:rPr>
            </w:pPr>
            <w:r>
              <w:rPr>
                <w:rFonts w:hint="eastAsia" w:ascii="宋体" w:hAnsi="宋体" w:eastAsia="宋体"/>
                <w:color w:val="000000"/>
                <w:szCs w:val="21"/>
              </w:rPr>
              <w:t>共同论文</w:t>
            </w:r>
          </w:p>
        </w:tc>
        <w:tc>
          <w:tcPr>
            <w:tcW w:w="1276" w:type="dxa"/>
            <w:vAlign w:val="center"/>
          </w:tcPr>
          <w:p>
            <w:pPr>
              <w:adjustRightInd w:val="0"/>
              <w:snapToGrid w:val="0"/>
              <w:spacing w:line="360" w:lineRule="exact"/>
              <w:jc w:val="center"/>
              <w:rPr>
                <w:rFonts w:ascii="宋体" w:hAnsi="宋体" w:eastAsia="宋体"/>
                <w:color w:val="000000"/>
                <w:szCs w:val="21"/>
              </w:rPr>
            </w:pPr>
            <w:r>
              <w:rPr>
                <w:rFonts w:ascii="宋体" w:hAnsi="宋体" w:eastAsia="宋体"/>
                <w:color w:val="000000"/>
                <w:szCs w:val="21"/>
              </w:rPr>
              <w:t>牟倡骏</w:t>
            </w:r>
            <w:r>
              <w:rPr>
                <w:rFonts w:hint="eastAsia" w:ascii="宋体" w:hAnsi="宋体" w:eastAsia="宋体"/>
                <w:color w:val="000000"/>
                <w:szCs w:val="21"/>
              </w:rPr>
              <w:t>/</w:t>
            </w:r>
            <w:r>
              <w:rPr>
                <w:rFonts w:ascii="宋体" w:hAnsi="宋体" w:eastAsia="宋体"/>
                <w:color w:val="000000"/>
                <w:szCs w:val="21"/>
              </w:rPr>
              <w:t>1</w:t>
            </w:r>
          </w:p>
          <w:p>
            <w:pPr>
              <w:adjustRightInd w:val="0"/>
              <w:snapToGrid w:val="0"/>
              <w:spacing w:line="360" w:lineRule="exact"/>
              <w:jc w:val="center"/>
              <w:rPr>
                <w:rFonts w:ascii="宋体" w:hAnsi="宋体" w:eastAsia="宋体"/>
                <w:color w:val="000000"/>
                <w:szCs w:val="21"/>
              </w:rPr>
            </w:pPr>
            <w:r>
              <w:rPr>
                <w:rFonts w:ascii="宋体" w:hAnsi="宋体" w:eastAsia="宋体"/>
                <w:color w:val="000000"/>
                <w:szCs w:val="21"/>
              </w:rPr>
              <w:t>于亚楠</w:t>
            </w:r>
            <w:r>
              <w:rPr>
                <w:rFonts w:hint="eastAsia" w:ascii="宋体" w:hAnsi="宋体" w:eastAsia="宋体"/>
                <w:color w:val="000000"/>
                <w:szCs w:val="21"/>
              </w:rPr>
              <w:t>/</w:t>
            </w:r>
            <w:r>
              <w:rPr>
                <w:rFonts w:ascii="宋体" w:hAnsi="宋体" w:eastAsia="宋体"/>
                <w:color w:val="000000"/>
                <w:szCs w:val="21"/>
              </w:rPr>
              <w:t>2</w:t>
            </w:r>
          </w:p>
          <w:p>
            <w:pPr>
              <w:adjustRightInd w:val="0"/>
              <w:snapToGrid w:val="0"/>
              <w:spacing w:line="360" w:lineRule="exact"/>
              <w:jc w:val="center"/>
              <w:rPr>
                <w:rFonts w:ascii="宋体" w:hAnsi="宋体" w:eastAsia="宋体"/>
                <w:color w:val="000000"/>
                <w:szCs w:val="21"/>
              </w:rPr>
            </w:pPr>
            <w:r>
              <w:rPr>
                <w:rFonts w:ascii="宋体" w:hAnsi="宋体" w:eastAsia="宋体"/>
                <w:color w:val="000000"/>
                <w:szCs w:val="21"/>
              </w:rPr>
              <w:t>曲佳伟</w:t>
            </w:r>
            <w:r>
              <w:rPr>
                <w:rFonts w:hint="eastAsia" w:ascii="宋体" w:hAnsi="宋体" w:eastAsia="宋体"/>
                <w:color w:val="000000"/>
                <w:szCs w:val="21"/>
              </w:rPr>
              <w:t>/</w:t>
            </w:r>
            <w:r>
              <w:rPr>
                <w:rFonts w:ascii="宋体" w:hAnsi="宋体" w:eastAsia="宋体"/>
                <w:color w:val="000000"/>
                <w:szCs w:val="21"/>
              </w:rPr>
              <w:t>5</w:t>
            </w:r>
          </w:p>
        </w:tc>
        <w:tc>
          <w:tcPr>
            <w:tcW w:w="1381" w:type="dxa"/>
            <w:vAlign w:val="center"/>
          </w:tcPr>
          <w:p>
            <w:pPr>
              <w:adjustRightInd w:val="0"/>
              <w:snapToGrid w:val="0"/>
              <w:spacing w:line="360" w:lineRule="exact"/>
              <w:jc w:val="center"/>
              <w:rPr>
                <w:rFonts w:ascii="宋体" w:hAnsi="宋体" w:eastAsia="宋体"/>
                <w:szCs w:val="21"/>
              </w:rPr>
            </w:pPr>
            <w:r>
              <w:rPr>
                <w:rFonts w:hint="eastAsia" w:ascii="宋体" w:hAnsi="宋体" w:eastAsia="宋体"/>
                <w:color w:val="000000"/>
                <w:szCs w:val="21"/>
              </w:rPr>
              <w:t>2</w:t>
            </w:r>
            <w:r>
              <w:rPr>
                <w:rFonts w:ascii="宋体" w:hAnsi="宋体" w:eastAsia="宋体"/>
                <w:color w:val="000000"/>
                <w:szCs w:val="21"/>
              </w:rPr>
              <w:t>014.1</w:t>
            </w:r>
            <w:r>
              <w:rPr>
                <w:rFonts w:hint="eastAsia" w:ascii="宋体" w:hAnsi="宋体" w:eastAsia="宋体"/>
                <w:color w:val="000000"/>
                <w:szCs w:val="21"/>
              </w:rPr>
              <w:t>-</w:t>
            </w:r>
            <w:r>
              <w:rPr>
                <w:rFonts w:ascii="宋体" w:hAnsi="宋体" w:eastAsia="宋体"/>
                <w:color w:val="000000"/>
                <w:szCs w:val="21"/>
              </w:rPr>
              <w:t>2019.11</w:t>
            </w:r>
          </w:p>
        </w:tc>
        <w:tc>
          <w:tcPr>
            <w:tcW w:w="1984" w:type="dxa"/>
            <w:vAlign w:val="center"/>
          </w:tcPr>
          <w:p>
            <w:pPr>
              <w:adjustRightInd w:val="0"/>
              <w:snapToGrid w:val="0"/>
              <w:spacing w:line="360" w:lineRule="exact"/>
              <w:jc w:val="center"/>
              <w:rPr>
                <w:rFonts w:ascii="宋体" w:hAnsi="宋体" w:eastAsia="宋体"/>
                <w:szCs w:val="21"/>
              </w:rPr>
            </w:pPr>
            <w:r>
              <w:rPr>
                <w:rFonts w:hint="eastAsia" w:ascii="宋体" w:hAnsi="宋体" w:eastAsia="宋体"/>
                <w:szCs w:val="21"/>
              </w:rPr>
              <w:t>影响β2微球蛋白清除的研究进展</w:t>
            </w:r>
          </w:p>
        </w:tc>
        <w:tc>
          <w:tcPr>
            <w:tcW w:w="892" w:type="dxa"/>
            <w:vAlign w:val="center"/>
          </w:tcPr>
          <w:p>
            <w:pPr>
              <w:adjustRightInd w:val="0"/>
              <w:snapToGrid w:val="0"/>
              <w:spacing w:line="360" w:lineRule="exact"/>
              <w:jc w:val="center"/>
              <w:rPr>
                <w:rFonts w:ascii="宋体" w:hAnsi="宋体" w:eastAsia="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9" w:type="dxa"/>
            <w:vAlign w:val="center"/>
          </w:tcPr>
          <w:p>
            <w:pPr>
              <w:adjustRightInd w:val="0"/>
              <w:snapToGrid w:val="0"/>
              <w:spacing w:line="360" w:lineRule="exact"/>
              <w:jc w:val="center"/>
              <w:rPr>
                <w:rFonts w:ascii="宋体" w:hAnsi="宋体" w:eastAsia="宋体"/>
                <w:color w:val="000000"/>
                <w:szCs w:val="21"/>
              </w:rPr>
            </w:pPr>
            <w:r>
              <w:rPr>
                <w:rFonts w:ascii="宋体" w:hAnsi="宋体" w:eastAsia="宋体"/>
                <w:color w:val="000000"/>
                <w:szCs w:val="21"/>
              </w:rPr>
              <w:t>8</w:t>
            </w:r>
          </w:p>
        </w:tc>
        <w:tc>
          <w:tcPr>
            <w:tcW w:w="1181" w:type="dxa"/>
            <w:vAlign w:val="center"/>
          </w:tcPr>
          <w:p>
            <w:pPr>
              <w:adjustRightInd w:val="0"/>
              <w:snapToGrid w:val="0"/>
              <w:spacing w:line="360" w:lineRule="exact"/>
              <w:jc w:val="center"/>
              <w:rPr>
                <w:rFonts w:ascii="宋体" w:hAnsi="宋体" w:eastAsia="宋体"/>
                <w:color w:val="000000"/>
                <w:szCs w:val="21"/>
              </w:rPr>
            </w:pPr>
            <w:r>
              <w:rPr>
                <w:rFonts w:ascii="宋体" w:hAnsi="宋体" w:eastAsia="宋体"/>
                <w:color w:val="000000"/>
                <w:szCs w:val="21"/>
              </w:rPr>
              <w:t>共同论文</w:t>
            </w:r>
          </w:p>
        </w:tc>
        <w:tc>
          <w:tcPr>
            <w:tcW w:w="1276" w:type="dxa"/>
            <w:vAlign w:val="center"/>
          </w:tcPr>
          <w:p>
            <w:pPr>
              <w:adjustRightInd w:val="0"/>
              <w:snapToGrid w:val="0"/>
              <w:spacing w:line="360" w:lineRule="exact"/>
              <w:jc w:val="center"/>
              <w:rPr>
                <w:rFonts w:ascii="宋体" w:hAnsi="宋体" w:eastAsia="宋体"/>
                <w:color w:val="000000"/>
                <w:szCs w:val="21"/>
              </w:rPr>
            </w:pPr>
            <w:r>
              <w:rPr>
                <w:rFonts w:ascii="宋体" w:hAnsi="宋体" w:eastAsia="宋体"/>
                <w:color w:val="000000"/>
                <w:szCs w:val="21"/>
              </w:rPr>
              <w:t>牟倡骏</w:t>
            </w:r>
            <w:r>
              <w:rPr>
                <w:rFonts w:hint="eastAsia" w:ascii="宋体" w:hAnsi="宋体" w:eastAsia="宋体"/>
                <w:color w:val="000000"/>
                <w:szCs w:val="21"/>
              </w:rPr>
              <w:t>/</w:t>
            </w:r>
            <w:r>
              <w:rPr>
                <w:rFonts w:ascii="宋体" w:hAnsi="宋体" w:eastAsia="宋体"/>
                <w:color w:val="000000"/>
                <w:szCs w:val="21"/>
              </w:rPr>
              <w:t>1</w:t>
            </w:r>
          </w:p>
          <w:p>
            <w:pPr>
              <w:adjustRightInd w:val="0"/>
              <w:snapToGrid w:val="0"/>
              <w:spacing w:line="360" w:lineRule="exact"/>
              <w:jc w:val="center"/>
              <w:rPr>
                <w:rFonts w:ascii="宋体" w:hAnsi="宋体" w:eastAsia="宋体"/>
                <w:color w:val="000000"/>
                <w:szCs w:val="21"/>
              </w:rPr>
            </w:pPr>
            <w:r>
              <w:rPr>
                <w:rFonts w:ascii="宋体" w:hAnsi="宋体" w:eastAsia="宋体"/>
                <w:color w:val="000000"/>
                <w:szCs w:val="21"/>
              </w:rPr>
              <w:t>于亚楠</w:t>
            </w:r>
            <w:r>
              <w:rPr>
                <w:rFonts w:hint="eastAsia" w:ascii="宋体" w:hAnsi="宋体" w:eastAsia="宋体"/>
                <w:color w:val="000000"/>
                <w:szCs w:val="21"/>
              </w:rPr>
              <w:t>/</w:t>
            </w:r>
            <w:r>
              <w:rPr>
                <w:rFonts w:ascii="宋体" w:hAnsi="宋体" w:eastAsia="宋体"/>
                <w:color w:val="000000"/>
                <w:szCs w:val="21"/>
              </w:rPr>
              <w:t>2</w:t>
            </w:r>
          </w:p>
          <w:p>
            <w:pPr>
              <w:adjustRightInd w:val="0"/>
              <w:snapToGrid w:val="0"/>
              <w:spacing w:line="360" w:lineRule="exact"/>
              <w:jc w:val="center"/>
              <w:rPr>
                <w:rFonts w:ascii="宋体" w:hAnsi="宋体" w:eastAsia="宋体"/>
                <w:color w:val="000000"/>
                <w:szCs w:val="21"/>
              </w:rPr>
            </w:pPr>
            <w:r>
              <w:rPr>
                <w:rFonts w:ascii="宋体" w:hAnsi="宋体" w:eastAsia="宋体"/>
                <w:color w:val="000000"/>
                <w:szCs w:val="21"/>
              </w:rPr>
              <w:t>代朋</w:t>
            </w:r>
            <w:r>
              <w:rPr>
                <w:rFonts w:hint="eastAsia" w:ascii="宋体" w:hAnsi="宋体" w:eastAsia="宋体"/>
                <w:color w:val="000000"/>
                <w:szCs w:val="21"/>
              </w:rPr>
              <w:t>/</w:t>
            </w:r>
            <w:r>
              <w:rPr>
                <w:rFonts w:ascii="宋体" w:hAnsi="宋体" w:eastAsia="宋体"/>
                <w:color w:val="000000"/>
                <w:szCs w:val="21"/>
              </w:rPr>
              <w:t>3</w:t>
            </w:r>
          </w:p>
          <w:p>
            <w:pPr>
              <w:adjustRightInd w:val="0"/>
              <w:snapToGrid w:val="0"/>
              <w:spacing w:line="360" w:lineRule="exact"/>
              <w:jc w:val="center"/>
              <w:rPr>
                <w:rFonts w:ascii="宋体" w:hAnsi="宋体" w:eastAsia="宋体"/>
                <w:color w:val="000000"/>
                <w:szCs w:val="21"/>
              </w:rPr>
            </w:pPr>
            <w:r>
              <w:rPr>
                <w:rFonts w:ascii="宋体" w:hAnsi="宋体" w:eastAsia="宋体"/>
                <w:color w:val="000000"/>
                <w:szCs w:val="21"/>
              </w:rPr>
              <w:t>曲佳伟</w:t>
            </w:r>
            <w:r>
              <w:rPr>
                <w:rFonts w:hint="eastAsia" w:ascii="宋体" w:hAnsi="宋体" w:eastAsia="宋体"/>
                <w:color w:val="000000"/>
                <w:szCs w:val="21"/>
              </w:rPr>
              <w:t>/</w:t>
            </w:r>
            <w:r>
              <w:rPr>
                <w:rFonts w:ascii="宋体" w:hAnsi="宋体" w:eastAsia="宋体"/>
                <w:color w:val="000000"/>
                <w:szCs w:val="21"/>
              </w:rPr>
              <w:t>5</w:t>
            </w:r>
          </w:p>
          <w:p>
            <w:pPr>
              <w:adjustRightInd w:val="0"/>
              <w:snapToGrid w:val="0"/>
              <w:spacing w:line="360" w:lineRule="exact"/>
              <w:jc w:val="center"/>
              <w:rPr>
                <w:rFonts w:ascii="宋体" w:hAnsi="宋体" w:eastAsia="宋体"/>
                <w:color w:val="000000"/>
                <w:szCs w:val="21"/>
              </w:rPr>
            </w:pPr>
            <w:r>
              <w:rPr>
                <w:rFonts w:ascii="宋体" w:hAnsi="宋体" w:eastAsia="宋体"/>
                <w:color w:val="000000"/>
                <w:szCs w:val="21"/>
              </w:rPr>
              <w:t>徐美瑜</w:t>
            </w:r>
            <w:r>
              <w:rPr>
                <w:rFonts w:hint="eastAsia" w:ascii="宋体" w:hAnsi="宋体" w:eastAsia="宋体"/>
                <w:color w:val="000000"/>
                <w:szCs w:val="21"/>
              </w:rPr>
              <w:t>/</w:t>
            </w:r>
            <w:r>
              <w:rPr>
                <w:rFonts w:ascii="宋体" w:hAnsi="宋体" w:eastAsia="宋体"/>
                <w:color w:val="000000"/>
                <w:szCs w:val="21"/>
              </w:rPr>
              <w:t>6</w:t>
            </w:r>
          </w:p>
        </w:tc>
        <w:tc>
          <w:tcPr>
            <w:tcW w:w="1381" w:type="dxa"/>
            <w:vAlign w:val="center"/>
          </w:tcPr>
          <w:p>
            <w:pPr>
              <w:adjustRightInd w:val="0"/>
              <w:snapToGrid w:val="0"/>
              <w:spacing w:line="360" w:lineRule="exact"/>
              <w:jc w:val="center"/>
              <w:rPr>
                <w:rFonts w:ascii="宋体" w:hAnsi="宋体" w:eastAsia="宋体"/>
                <w:szCs w:val="21"/>
              </w:rPr>
            </w:pPr>
            <w:r>
              <w:rPr>
                <w:rFonts w:hint="eastAsia" w:ascii="宋体" w:hAnsi="宋体" w:eastAsia="宋体"/>
                <w:color w:val="000000"/>
                <w:szCs w:val="21"/>
              </w:rPr>
              <w:t>2</w:t>
            </w:r>
            <w:r>
              <w:rPr>
                <w:rFonts w:ascii="宋体" w:hAnsi="宋体" w:eastAsia="宋体"/>
                <w:color w:val="000000"/>
                <w:szCs w:val="21"/>
              </w:rPr>
              <w:t>014.1</w:t>
            </w:r>
            <w:r>
              <w:rPr>
                <w:rFonts w:hint="eastAsia" w:ascii="宋体" w:hAnsi="宋体" w:eastAsia="宋体"/>
                <w:color w:val="000000"/>
                <w:szCs w:val="21"/>
              </w:rPr>
              <w:t>-</w:t>
            </w:r>
            <w:r>
              <w:rPr>
                <w:rFonts w:ascii="宋体" w:hAnsi="宋体" w:eastAsia="宋体"/>
                <w:color w:val="000000"/>
                <w:szCs w:val="21"/>
              </w:rPr>
              <w:t>2019.11</w:t>
            </w:r>
          </w:p>
        </w:tc>
        <w:tc>
          <w:tcPr>
            <w:tcW w:w="1984" w:type="dxa"/>
            <w:vAlign w:val="center"/>
          </w:tcPr>
          <w:p>
            <w:pPr>
              <w:widowControl/>
              <w:adjustRightInd w:val="0"/>
              <w:snapToGrid w:val="0"/>
              <w:spacing w:line="360" w:lineRule="exact"/>
              <w:jc w:val="center"/>
              <w:rPr>
                <w:rFonts w:ascii="宋体" w:hAnsi="宋体" w:eastAsia="宋体"/>
                <w:szCs w:val="21"/>
              </w:rPr>
            </w:pPr>
            <w:r>
              <w:rPr>
                <w:rFonts w:hint="eastAsia" w:ascii="宋体" w:hAnsi="宋体" w:eastAsia="宋体"/>
                <w:szCs w:val="21"/>
              </w:rPr>
              <w:t>人工透析的现状及展望</w:t>
            </w:r>
          </w:p>
        </w:tc>
        <w:tc>
          <w:tcPr>
            <w:tcW w:w="892" w:type="dxa"/>
            <w:vAlign w:val="center"/>
          </w:tcPr>
          <w:p>
            <w:pPr>
              <w:adjustRightInd w:val="0"/>
              <w:snapToGrid w:val="0"/>
              <w:spacing w:line="360" w:lineRule="exact"/>
              <w:jc w:val="center"/>
              <w:rPr>
                <w:rFonts w:ascii="宋体" w:hAnsi="宋体" w:eastAsia="宋体"/>
                <w:color w:val="000000"/>
                <w:szCs w:val="21"/>
              </w:rPr>
            </w:pPr>
          </w:p>
        </w:tc>
      </w:tr>
    </w:tbl>
    <w:p>
      <w:pPr>
        <w:adjustRightInd w:val="0"/>
        <w:snapToGrid w:val="0"/>
        <w:spacing w:line="360" w:lineRule="exact"/>
        <w:ind w:firstLine="200"/>
        <w:rPr>
          <w:rFonts w:ascii="宋体" w:hAnsi="宋体" w:eastAsia="宋体" w:cs="Times New Roman"/>
          <w:color w:val="000000"/>
          <w:sz w:val="24"/>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b/>
          <w:sz w:val="32"/>
          <w:szCs w:val="32"/>
          <w:lang w:eastAsia="zh-CN"/>
        </w:rPr>
        <w:t>（六）</w:t>
      </w:r>
      <w:r>
        <w:rPr>
          <w:rFonts w:hint="default" w:ascii="Times New Roman" w:hAnsi="Times New Roman" w:eastAsia="仿宋_GB2312" w:cs="Times New Roman"/>
          <w:b/>
          <w:sz w:val="32"/>
          <w:szCs w:val="32"/>
        </w:rPr>
        <w:t>项目名称</w:t>
      </w:r>
      <w:r>
        <w:rPr>
          <w:rFonts w:hint="default" w:ascii="Times New Roman" w:hAnsi="Times New Roman" w:eastAsia="仿宋_GB2312" w:cs="Times New Roman"/>
          <w:b/>
          <w:sz w:val="32"/>
          <w:szCs w:val="32"/>
          <w:lang w:eastAsia="zh-CN"/>
        </w:rPr>
        <w:t>：</w:t>
      </w:r>
      <w:r>
        <w:rPr>
          <w:rFonts w:hint="default" w:ascii="Times New Roman" w:hAnsi="Times New Roman" w:eastAsia="仿宋_GB2312" w:cs="Times New Roman"/>
          <w:sz w:val="32"/>
          <w:szCs w:val="32"/>
        </w:rPr>
        <w:t>高功率窄线宽光纤激光器关键技术研发及产业化</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sz w:val="32"/>
          <w:szCs w:val="32"/>
          <w:lang w:eastAsia="zh-CN"/>
        </w:rPr>
      </w:pPr>
      <w:r>
        <w:rPr>
          <w:rFonts w:hint="default" w:ascii="Times New Roman" w:hAnsi="Times New Roman" w:eastAsia="仿宋_GB2312" w:cs="Times New Roman"/>
          <w:b/>
          <w:sz w:val="32"/>
          <w:szCs w:val="32"/>
        </w:rPr>
        <w:t>提名者及提名意见</w:t>
      </w:r>
      <w:r>
        <w:rPr>
          <w:rFonts w:hint="default" w:ascii="Times New Roman" w:hAnsi="Times New Roman" w:eastAsia="仿宋_GB2312" w:cs="Times New Roman"/>
          <w:b/>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提名者：威海市科技局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提名意见：海富光子项目团队解决了包括核心材料、工程化系统集成在内的高功率窄线宽光纤激光关键技术及产业化问题，开发出高功率窄线宽光纤激光器产品，获得3项发明专利授权，4项实用新型专利授权，发表3篇科技论文，实现了高功率窄线宽光纤激光器产业化，与国盾量子、天津津航技术物理研究所、激光与物质相互作用国家重点实验室、久远装备公司等企业及科研院所深度合作，推动了高功率窄线宽光纤激光器在量子通信、激光雷达、相干探测、激光定向能等领域的市场应用，实现了5237万元的直接销售收入。本项目得到了中科院院士、半导体激光器专家王立军院士的推荐，认为本项目的实施“提高了我国窄线宽光纤激光器的技术及产品水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提名该项目为山东省科学技术进步奖二等奖。</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sz w:val="32"/>
          <w:szCs w:val="32"/>
          <w:lang w:eastAsia="zh-CN"/>
        </w:rPr>
      </w:pPr>
      <w:r>
        <w:rPr>
          <w:rFonts w:hint="default" w:ascii="Times New Roman" w:hAnsi="Times New Roman" w:eastAsia="仿宋_GB2312" w:cs="Times New Roman"/>
          <w:b/>
          <w:sz w:val="32"/>
          <w:szCs w:val="32"/>
        </w:rPr>
        <w:t>项目简介</w:t>
      </w:r>
      <w:r>
        <w:rPr>
          <w:rFonts w:hint="default" w:ascii="Times New Roman" w:hAnsi="Times New Roman" w:eastAsia="仿宋_GB2312" w:cs="Times New Roman"/>
          <w:b/>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高功率窄线宽激光器是量子通信、激光雷达、激光定向能打击等军民两用重大科学仪器/装备的关键核心部件，其核心技术长期受制于国外垄断，工程化和产业化水平亟待提高，规模化生产基本处于空白，导致相关重大科学仪器/装备中应用的窄线宽光纤激光器长期受制于国外进口限制，严重阻碍了重要国民经济和国防关键领域的自主发展，开发具有自主知识产权的产品级高性能高功率窄线宽光纤激光器具有重大战略意义和广阔市场需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项目创造性的攻克了高功率窄线宽光纤激光器的若干关键技术工艺，成功开发了系列高功率窄线宽光纤激光器；建设了稀土掺杂激光玻璃光纤制备平台，研制出稀土高掺硅酸盐全玻璃光纤，通过优化激光玻璃组分及激光玻璃制造技术，制备出低噪声、高增益、稀土掺杂光纤，实现了高功率窄线宽光纤激光器核心材料的自主可控；同时创造性提出基于微谐振腔的自注入锁定技术、基于受激布里渊散射的线宽压缩等窄线宽光纤激光线宽压缩技术，研制出0.415kHz超窄线宽光纤激光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基于本项目的创新技术研制的单频光纤激光器产品、高功率窄线宽连续光纤激光器产品以及高功率脉冲光纤激光器产品目前已形成规模化生产及销售，产品已广泛应用于我国激光雷达、激光传感以及量子通信等应用领域，经受住了市场的考验，得到了广大客户的普遍认可。本项目的实施，推进了我国高功率窄线宽光纤激光器的自主创新，缩短了国内高性能光纤激光器与国际同类产品的差距，带动了国内光纤激光器行业的技术进步，进一步推动激光雷达、量子通信等行业的发展。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同时，基于本项目研究成果，由海富光子牵头承担的山东省重点研发计划项目“激光雷达用超窄线宽单频光纤激光器的研究”（2016JMRH0327）以优秀等级通过山东省科技厅验收。合作单位天津大学承担的国家自然科学基金重点项目“高性能新型单频光纤激光器的研究”通过国家自然科学基金委的验收。</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sz w:val="32"/>
          <w:szCs w:val="32"/>
          <w:lang w:eastAsia="zh-CN"/>
        </w:rPr>
      </w:pPr>
      <w:r>
        <w:rPr>
          <w:rFonts w:hint="default" w:ascii="Times New Roman" w:hAnsi="Times New Roman" w:eastAsia="仿宋_GB2312" w:cs="Times New Roman"/>
          <w:b/>
          <w:sz w:val="32"/>
          <w:szCs w:val="32"/>
        </w:rPr>
        <w:t>客观评价</w:t>
      </w:r>
      <w:r>
        <w:rPr>
          <w:rFonts w:hint="default" w:ascii="Times New Roman" w:hAnsi="Times New Roman" w:eastAsia="仿宋_GB2312" w:cs="Times New Roman"/>
          <w:b/>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1、技术检测报告：由北京光电技术研究所（被国家技术监督局批准为“国家激光器件监督检验中心"，同时也成为“机械工业部激光器件产品质量监督检验中心”）对量子通信用高性能窄线宽单频光纤激光器进行了现场检测，出具检测报告，检测结果为“量子通信用高性能单频光纤激光器的中心波长为1949.9635nm；线宽为1.89MHz；在0-40℃温度范围内单频性良好，无跳模现象，4路输出平均总功率为2.3W，功率不稳定度为2.92%；光束质量因子（M2，x，y两个方向）为1.177,1.147；偏振比为16.4dB”。</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2、成果鉴定报告：2017年4月15日，中国高科技产业化研究会组织专家在山东威海对山东海富光子科技股份有限公司、济南量子技术研究院完成的“量子通信用单频光纤激光器”项目召开技术鉴定会。鉴定意见如下：“鉴定委员会认为该成果填补了国内空白，整体技术指标达到国际领先水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3、验收意见：2019年10月12日，山东省科技厅组织由国家科技进步一等奖获得者迟宗涛教授作为组长的验收专家组，在威海市对“激光雷达用超窄线宽单频光纤激光器的研究”（2016JMRH0327）课题进行了现场验收。验收意见如下：“突破了饵高掺磷酸盐激光玻璃、玻璃预制棒及玻璃光纤制备技术，研制出高增益低损耗单模磷酸盐玻璃光纤；突破了高性能单频光纤激光器线宽压缩、噪声抑制及工程化系统集成等关键技术，开发出超窄线宽、超低噪声、单频光纤激光器整机产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4、中科院院士、半导体激光专家、长春光机所研究员王立军院士推荐意见：“史伟教授团队牵头承担了国家自然科学基金重点项目及山东省重点研发计划项目，开展高功率窄线宽光纤激光器前沿技术研究。项目团队从核心材料、核心器件、关键技术突破到工程化系统集成开展高功率窄线宽光纤激光器的全链条核心技术研究，解决了稀土高掺保偏硅酸盐玻璃光纤、跳摸检测及调控、高功率窄线宽光纤激光器系统集成等产业化关键技术，开发出了多个波段高性能窄线宽光纤激光器，带动开发了系列高功率窄线宽光纤激光器产品，提高了我国窄线宽光纤激光器的技术及产品水平，实现了高功率光纤激光器产品在量子通信、激光雷达、激光定向能及激光智能制造等领域的应用。推荐此项目参选2020年山东省科技进步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5、产品奖励：核心成果“量子通信用高性能单频光纤激光器”成果获得中国光学工程学会科技创新奖之创新产品一等奖。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6、用户使用报告：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1）科大国盾量子技术股份有限公司评价：“2016年5月至12月期间，我司在量子通信设备上使用了山东海富光子科技股份有限公司生产的高性能单频光纤激光器，应用结果表明此产品在技术指标方面能够满足我司需求。山东海富光子科技股份有限公司供应的单频光纤激光器，在输出功率、整机功耗、工作温度范围等重要性能方面都要优于国外同类产品。产品的技术支持、售后服务、交货周期等方面同国外行业竞争对手相比也均有明显优势。量子通信网的建成使用一方面加速了量子通信技术的发展速度，标志着我国量子信息研究水平跻身全球前列，另一方面带动并促进量子通信的产业化、规模化发展，为我国新型的通信技术作出巨大贡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2）激光于物质相互作用国家重点实验室评价：“激光与物质相互作用国家重点实验室在激光探测、雷达等装备上使用了山东海富光子科技股份有限公司生产的1550nm超窄线宽单频连续光纤激光器，此单频光纤激光器提供的超窄线宽单频激光提高了我们激光探测设备的探测距离及精度，满足我方需求。超窄线宽单频激光器是相关激光探测、激光雷达装备的核心部件，其性能一定程度上决定了激光探测装备的整体性能，海富光子研发并产业化了高性能单频光纤激光器，解决了我国在激光相干探测、遥感等领域的一个卡脖子核心部件问题，具有重大意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3）天津津航技术物理研究所评价：“我所自2018年起在激光雷达装备上使用了山东海富光子科技股份有限公司生产的窄线宽单频光纤激光器，应用结果表明此单频光纤激光器（功率、线宽、噪声等）满足我方需求，激光器工作稳定。海富光子自主研发、生产了高性能单频光纤激光器这一激光雷达的核心部件，解决了激光雷达的卡脖子问题，对于支撑我国高端激光雷达的发展具有重要意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4）哈尔滨工业大学用户评价：“本单位自2018年3月至2019年4月，在我单位船海光电装备研究所激光雷达系统中使用山东海富光子科技股份有限公司提供的1064nm/532nm高功率窄线宽纳秒脉冲光纤激光器作为光源，搭建了激光雷达系统，进行了性能测试，并出海进行了激光雷达探测实验，初步结果表明利用该高性能激光器作为相干探测光源，探测距离和探测灵敏度大大提升，陆地探测距离可达2km，水下探测距离超过30m，相比项目组之前使用的固体激光器光源，操作方便、结构紧凑，在样机的应用过程中，海富光子积极听取项目组意见反馈，服务高效及时，并配合完成了多次测试任务，预期可以满足项目使用需求。”</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sz w:val="32"/>
          <w:szCs w:val="32"/>
          <w:lang w:eastAsia="zh-CN"/>
        </w:rPr>
      </w:pPr>
      <w:r>
        <w:rPr>
          <w:rFonts w:hint="default" w:ascii="Times New Roman" w:hAnsi="Times New Roman" w:eastAsia="仿宋_GB2312" w:cs="Times New Roman"/>
          <w:b/>
          <w:sz w:val="32"/>
          <w:szCs w:val="32"/>
        </w:rPr>
        <w:t>应用情况</w:t>
      </w:r>
      <w:r>
        <w:rPr>
          <w:rFonts w:hint="default" w:ascii="Times New Roman" w:hAnsi="Times New Roman" w:eastAsia="仿宋_GB2312" w:cs="Times New Roman"/>
          <w:b/>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高功率窄线宽光纤激光器由于具有极窄的光谱线宽、高功率以及全光纤结构等特点使其在量子通信、激光雷达、光谱合成、相干合成、频率变换等方面有着重要的研究意义和使用价值。在众多科学仪器中被广泛使用，是一种应用前景广阔、非常有市场潜力的激光器。然而目前我国在窄线宽光纤激光器的工程及产业化水平还有待提升，导致相关重大科学仪器中应用的窄线宽光纤激光器长期受制于国外进口限制，严重阻碍了重要国民经济和国防关键领域的自主发展，开发具有自主知识产权的产品级窄线宽光纤激光器具有重大战略意义和广阔的市场潜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海富光子、天津大学基于国家自然科学基金重点项目及山东省重点研发计划项目，建设了具有国际先进、国内领先水平的前沿高端窄线宽高功率光纤激光器的研发及生产平台，研制出自主创新的高质量稀土高掺硅酸盐玻璃光纤，打破了国外对高性能窄线宽光纤激光器最核心材料的垄断；突破了跳模检测及闭环控制、功率强度检测及闭环调控、光纤焊接及焊点保护、工程化系统集成、非线性抑制、散热等高功率窄线宽光纤激光器的技术壁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海富光子自主创新的高功率窄线宽光纤激光技术已在高功率光纤激光器产品的开发及生产中得到了应用，具体应用情况如下：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开发了量子通信用1950nm高功率单频光纤激光器产品，实现了规模化生产及销售，在科大国盾量子技术股份有限公司成功批量应用于我国第一条实用化量子通信干线（京沪干线）的铺设，突破了西方国家技术封锁，替代进口，具有重要的引领及辐射作用，鉴于中国量子通信产业的国际地位及市场前景，目前海富光子是我国量子通信设备用单频光纤激光器的唯一供应商，此高性能单频光纤激光器拥有广阔的市场前景，预计未来两年，该项目产品的带来的相关销售收入将突破亿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开发了1550nm窄线宽单频光纤激光器及高功率窄线宽脉冲光纤激光器产品，实现了批量生产及销售，产品成功应用到天津津航技术物理研究所、激光与物质相互作用国家重点实验室、哈尔滨工业大学等科研院所开发的激光雷达、相干探测等重大科学仪器/装备中，实现了对国外产品的替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开发了500W-3000W窄线宽单模连续光纤激光器产品，,实现了规模化生产及销售，产品已经广泛应用于我国激光定向能、先进制造等领域，行业遍布航空航天、海工装备等行业，经受住了市场的考验，与中电科集团、兵器集团、中船重工、久远装备公司等单位建立了长期合作关系，得到了广大客户的普遍认可。</w:t>
      </w:r>
    </w:p>
    <w:p>
      <w:pPr>
        <w:keepNext w:val="0"/>
        <w:keepLines w:val="0"/>
        <w:pageBreakBefore w:val="0"/>
        <w:widowControl w:val="0"/>
        <w:kinsoku/>
        <w:wordWrap/>
        <w:overflowPunct/>
        <w:topLinePunct w:val="0"/>
        <w:autoSpaceDE/>
        <w:autoSpaceDN/>
        <w:bidi w:val="0"/>
        <w:adjustRightInd/>
        <w:snapToGrid/>
        <w:spacing w:after="240" w:line="560" w:lineRule="exact"/>
        <w:ind w:firstLine="643" w:firstLineChars="200"/>
        <w:textAlignment w:val="auto"/>
        <w:rPr>
          <w:rFonts w:hint="default" w:ascii="Times New Roman" w:hAnsi="Times New Roman" w:eastAsia="仿宋_GB2312" w:cs="Times New Roman"/>
          <w:b/>
          <w:sz w:val="32"/>
          <w:szCs w:val="32"/>
          <w:lang w:eastAsia="zh-CN"/>
        </w:rPr>
      </w:pPr>
      <w:r>
        <w:rPr>
          <w:rFonts w:hint="default" w:ascii="Times New Roman" w:hAnsi="Times New Roman" w:eastAsia="仿宋_GB2312" w:cs="Times New Roman"/>
          <w:b/>
          <w:sz w:val="32"/>
          <w:szCs w:val="32"/>
        </w:rPr>
        <w:t>主要知识产权和标准规范等目录</w:t>
      </w:r>
      <w:r>
        <w:rPr>
          <w:rFonts w:hint="default" w:ascii="Times New Roman" w:hAnsi="Times New Roman" w:eastAsia="仿宋_GB2312" w:cs="Times New Roman"/>
          <w:b/>
          <w:sz w:val="32"/>
          <w:szCs w:val="32"/>
          <w:lang w:eastAsia="zh-CN"/>
        </w:rPr>
        <w:t>：</w:t>
      </w:r>
    </w:p>
    <w:tbl>
      <w:tblPr>
        <w:tblStyle w:val="10"/>
        <w:tblW w:w="876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22"/>
        <w:gridCol w:w="1418"/>
        <w:gridCol w:w="682"/>
        <w:gridCol w:w="949"/>
        <w:gridCol w:w="992"/>
        <w:gridCol w:w="1035"/>
        <w:gridCol w:w="949"/>
        <w:gridCol w:w="1063"/>
        <w:gridCol w:w="85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2" w:type="dxa"/>
            <w:vAlign w:val="center"/>
          </w:tcPr>
          <w:p>
            <w:pPr>
              <w:pStyle w:val="5"/>
              <w:spacing w:line="240" w:lineRule="auto"/>
              <w:ind w:firstLine="0" w:firstLineChars="0"/>
              <w:jc w:val="center"/>
              <w:rPr>
                <w:rFonts w:ascii="宋体" w:hAnsi="宋体"/>
                <w:sz w:val="18"/>
                <w:szCs w:val="18"/>
              </w:rPr>
            </w:pPr>
            <w:r>
              <w:rPr>
                <w:rFonts w:ascii="宋体" w:hAnsi="宋体"/>
                <w:sz w:val="18"/>
                <w:szCs w:val="18"/>
              </w:rPr>
              <w:t>知识产权</w:t>
            </w:r>
            <w:r>
              <w:rPr>
                <w:rFonts w:hint="eastAsia" w:ascii="宋体" w:hAnsi="宋体"/>
                <w:sz w:val="18"/>
                <w:szCs w:val="18"/>
              </w:rPr>
              <w:t>（标准）</w:t>
            </w:r>
            <w:r>
              <w:rPr>
                <w:rFonts w:ascii="宋体" w:hAnsi="宋体"/>
                <w:sz w:val="18"/>
                <w:szCs w:val="18"/>
              </w:rPr>
              <w:t>类别</w:t>
            </w:r>
          </w:p>
        </w:tc>
        <w:tc>
          <w:tcPr>
            <w:tcW w:w="1418" w:type="dxa"/>
            <w:vAlign w:val="center"/>
          </w:tcPr>
          <w:p>
            <w:pPr>
              <w:pStyle w:val="5"/>
              <w:spacing w:line="240" w:lineRule="auto"/>
              <w:ind w:firstLine="0" w:firstLineChars="0"/>
              <w:jc w:val="center"/>
              <w:rPr>
                <w:rFonts w:ascii="宋体" w:hAnsi="宋体"/>
                <w:sz w:val="18"/>
                <w:szCs w:val="18"/>
              </w:rPr>
            </w:pPr>
            <w:r>
              <w:rPr>
                <w:rFonts w:hint="eastAsia" w:ascii="宋体" w:hAnsi="宋体"/>
                <w:sz w:val="18"/>
                <w:szCs w:val="18"/>
              </w:rPr>
              <w:t>知识产权（标准）具体</w:t>
            </w:r>
            <w:r>
              <w:rPr>
                <w:rFonts w:ascii="宋体" w:hAnsi="宋体"/>
                <w:sz w:val="18"/>
                <w:szCs w:val="18"/>
              </w:rPr>
              <w:t>名称</w:t>
            </w:r>
          </w:p>
        </w:tc>
        <w:tc>
          <w:tcPr>
            <w:tcW w:w="682" w:type="dxa"/>
            <w:vAlign w:val="center"/>
          </w:tcPr>
          <w:p>
            <w:pPr>
              <w:pStyle w:val="5"/>
              <w:spacing w:line="240" w:lineRule="auto"/>
              <w:ind w:firstLine="0" w:firstLineChars="0"/>
              <w:jc w:val="center"/>
              <w:rPr>
                <w:rFonts w:ascii="宋体" w:hAnsi="宋体"/>
                <w:sz w:val="18"/>
                <w:szCs w:val="18"/>
              </w:rPr>
            </w:pPr>
            <w:r>
              <w:rPr>
                <w:rFonts w:ascii="宋体" w:hAnsi="宋体"/>
                <w:sz w:val="18"/>
                <w:szCs w:val="18"/>
              </w:rPr>
              <w:t>国</w:t>
            </w:r>
            <w:r>
              <w:rPr>
                <w:rFonts w:hint="eastAsia" w:ascii="宋体" w:hAnsi="宋体"/>
                <w:sz w:val="18"/>
                <w:szCs w:val="18"/>
              </w:rPr>
              <w:t>家</w:t>
            </w:r>
          </w:p>
          <w:p>
            <w:pPr>
              <w:pStyle w:val="5"/>
              <w:spacing w:line="240" w:lineRule="auto"/>
              <w:ind w:firstLine="0" w:firstLineChars="0"/>
              <w:jc w:val="center"/>
              <w:rPr>
                <w:rFonts w:ascii="宋体" w:hAnsi="宋体"/>
                <w:sz w:val="18"/>
                <w:szCs w:val="18"/>
              </w:rPr>
            </w:pPr>
            <w:r>
              <w:rPr>
                <w:rFonts w:ascii="宋体" w:hAnsi="宋体"/>
                <w:sz w:val="18"/>
                <w:szCs w:val="18"/>
              </w:rPr>
              <w:t>（</w:t>
            </w:r>
            <w:r>
              <w:rPr>
                <w:rFonts w:hint="eastAsia" w:ascii="宋体" w:hAnsi="宋体"/>
                <w:sz w:val="18"/>
                <w:szCs w:val="18"/>
              </w:rPr>
              <w:t>地</w:t>
            </w:r>
            <w:r>
              <w:rPr>
                <w:rFonts w:ascii="宋体" w:hAnsi="宋体"/>
                <w:sz w:val="18"/>
                <w:szCs w:val="18"/>
              </w:rPr>
              <w:t>区）</w:t>
            </w:r>
          </w:p>
        </w:tc>
        <w:tc>
          <w:tcPr>
            <w:tcW w:w="949" w:type="dxa"/>
            <w:vAlign w:val="center"/>
          </w:tcPr>
          <w:p>
            <w:pPr>
              <w:pStyle w:val="5"/>
              <w:spacing w:line="240" w:lineRule="auto"/>
              <w:ind w:firstLine="0" w:firstLineChars="0"/>
              <w:jc w:val="center"/>
              <w:rPr>
                <w:rFonts w:ascii="宋体" w:hAnsi="宋体"/>
                <w:sz w:val="18"/>
                <w:szCs w:val="18"/>
              </w:rPr>
            </w:pPr>
            <w:r>
              <w:rPr>
                <w:rFonts w:hint="eastAsia" w:ascii="宋体" w:hAnsi="宋体"/>
                <w:sz w:val="18"/>
                <w:szCs w:val="18"/>
              </w:rPr>
              <w:t>授权号（标准编号）</w:t>
            </w:r>
          </w:p>
        </w:tc>
        <w:tc>
          <w:tcPr>
            <w:tcW w:w="992" w:type="dxa"/>
            <w:vAlign w:val="center"/>
          </w:tcPr>
          <w:p>
            <w:pPr>
              <w:pStyle w:val="5"/>
              <w:spacing w:line="240" w:lineRule="auto"/>
              <w:ind w:firstLine="0" w:firstLineChars="0"/>
              <w:jc w:val="center"/>
              <w:rPr>
                <w:rFonts w:ascii="宋体" w:hAnsi="宋体"/>
                <w:sz w:val="18"/>
                <w:szCs w:val="18"/>
              </w:rPr>
            </w:pPr>
            <w:r>
              <w:rPr>
                <w:rFonts w:hint="eastAsia" w:ascii="宋体" w:hAnsi="宋体"/>
                <w:sz w:val="18"/>
                <w:szCs w:val="18"/>
              </w:rPr>
              <w:t>授权（标准发布）日期</w:t>
            </w:r>
          </w:p>
        </w:tc>
        <w:tc>
          <w:tcPr>
            <w:tcW w:w="1035" w:type="dxa"/>
            <w:vAlign w:val="center"/>
          </w:tcPr>
          <w:p>
            <w:pPr>
              <w:pStyle w:val="5"/>
              <w:spacing w:line="240" w:lineRule="auto"/>
              <w:ind w:firstLine="0" w:firstLineChars="0"/>
              <w:jc w:val="center"/>
              <w:rPr>
                <w:rFonts w:ascii="宋体" w:hAnsi="宋体"/>
                <w:sz w:val="18"/>
                <w:szCs w:val="18"/>
              </w:rPr>
            </w:pPr>
            <w:r>
              <w:rPr>
                <w:rFonts w:hint="eastAsia" w:ascii="宋体" w:hAnsi="宋体"/>
                <w:sz w:val="18"/>
                <w:szCs w:val="18"/>
              </w:rPr>
              <w:t>证书编号</w:t>
            </w:r>
            <w:r>
              <w:rPr>
                <w:rFonts w:ascii="宋体" w:hAnsi="宋体"/>
                <w:sz w:val="18"/>
                <w:szCs w:val="18"/>
              </w:rPr>
              <w:br w:type="textWrapping"/>
            </w:r>
            <w:r>
              <w:rPr>
                <w:rFonts w:hint="eastAsia" w:ascii="宋体" w:hAnsi="宋体"/>
                <w:sz w:val="18"/>
                <w:szCs w:val="18"/>
              </w:rPr>
              <w:t>（标准批准发布</w:t>
            </w:r>
            <w:r>
              <w:rPr>
                <w:rFonts w:ascii="宋体" w:hAnsi="宋体"/>
                <w:sz w:val="18"/>
                <w:szCs w:val="18"/>
              </w:rPr>
              <w:t>部门</w:t>
            </w:r>
            <w:r>
              <w:rPr>
                <w:rFonts w:hint="eastAsia" w:ascii="宋体" w:hAnsi="宋体"/>
                <w:sz w:val="18"/>
                <w:szCs w:val="18"/>
              </w:rPr>
              <w:t>）</w:t>
            </w:r>
          </w:p>
        </w:tc>
        <w:tc>
          <w:tcPr>
            <w:tcW w:w="949" w:type="dxa"/>
            <w:vAlign w:val="center"/>
          </w:tcPr>
          <w:p>
            <w:pPr>
              <w:pStyle w:val="5"/>
              <w:spacing w:line="240" w:lineRule="auto"/>
              <w:ind w:firstLine="0" w:firstLineChars="0"/>
              <w:jc w:val="center"/>
              <w:rPr>
                <w:rFonts w:ascii="宋体" w:hAnsi="宋体"/>
                <w:sz w:val="18"/>
                <w:szCs w:val="18"/>
              </w:rPr>
            </w:pPr>
            <w:r>
              <w:rPr>
                <w:rFonts w:hint="eastAsia" w:ascii="宋体" w:hAnsi="宋体"/>
                <w:sz w:val="18"/>
                <w:szCs w:val="18"/>
              </w:rPr>
              <w:t>权利人（标准起草单位）</w:t>
            </w:r>
          </w:p>
        </w:tc>
        <w:tc>
          <w:tcPr>
            <w:tcW w:w="1063" w:type="dxa"/>
            <w:vAlign w:val="center"/>
          </w:tcPr>
          <w:p>
            <w:pPr>
              <w:pStyle w:val="5"/>
              <w:spacing w:line="240" w:lineRule="auto"/>
              <w:ind w:firstLine="0" w:firstLineChars="0"/>
              <w:jc w:val="center"/>
              <w:rPr>
                <w:rFonts w:ascii="宋体" w:hAnsi="宋体"/>
                <w:sz w:val="18"/>
                <w:szCs w:val="18"/>
              </w:rPr>
            </w:pPr>
            <w:r>
              <w:rPr>
                <w:rFonts w:hint="eastAsia" w:ascii="宋体" w:hAnsi="宋体"/>
                <w:sz w:val="18"/>
                <w:szCs w:val="18"/>
              </w:rPr>
              <w:t>发明人（标准起草人）</w:t>
            </w:r>
          </w:p>
        </w:tc>
        <w:tc>
          <w:tcPr>
            <w:tcW w:w="851" w:type="dxa"/>
            <w:vAlign w:val="center"/>
          </w:tcPr>
          <w:p>
            <w:pPr>
              <w:pStyle w:val="5"/>
              <w:spacing w:line="240" w:lineRule="auto"/>
              <w:ind w:firstLine="0" w:firstLineChars="0"/>
              <w:jc w:val="center"/>
              <w:rPr>
                <w:rFonts w:ascii="宋体" w:hAnsi="宋体"/>
                <w:sz w:val="18"/>
                <w:szCs w:val="18"/>
              </w:rPr>
            </w:pPr>
            <w:r>
              <w:rPr>
                <w:rFonts w:hint="eastAsia" w:ascii="宋体" w:hAnsi="宋体"/>
                <w:sz w:val="18"/>
                <w:szCs w:val="18"/>
              </w:rPr>
              <w:t>发明专利（标准）有效状态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822" w:type="dxa"/>
          </w:tcPr>
          <w:p>
            <w:pPr>
              <w:pStyle w:val="5"/>
              <w:spacing w:line="240" w:lineRule="auto"/>
              <w:ind w:firstLine="0" w:firstLineChars="0"/>
              <w:jc w:val="left"/>
              <w:rPr>
                <w:rFonts w:ascii="宋体" w:hAnsi="宋体"/>
                <w:sz w:val="18"/>
                <w:szCs w:val="18"/>
              </w:rPr>
            </w:pPr>
            <w:r>
              <w:rPr>
                <w:rFonts w:hint="eastAsia" w:ascii="宋体" w:hAnsi="宋体"/>
                <w:sz w:val="18"/>
                <w:szCs w:val="18"/>
              </w:rPr>
              <w:t>发明专利</w:t>
            </w:r>
          </w:p>
        </w:tc>
        <w:tc>
          <w:tcPr>
            <w:tcW w:w="1418" w:type="dxa"/>
          </w:tcPr>
          <w:p>
            <w:pPr>
              <w:pStyle w:val="5"/>
              <w:spacing w:line="240" w:lineRule="auto"/>
              <w:ind w:firstLine="0" w:firstLineChars="0"/>
              <w:jc w:val="left"/>
              <w:rPr>
                <w:rFonts w:ascii="宋体" w:hAnsi="宋体"/>
                <w:sz w:val="18"/>
                <w:szCs w:val="18"/>
              </w:rPr>
            </w:pPr>
            <w:r>
              <w:rPr>
                <w:rFonts w:hint="eastAsia" w:ascii="宋体" w:hAnsi="宋体"/>
                <w:sz w:val="18"/>
                <w:szCs w:val="18"/>
              </w:rPr>
              <w:t>用于高功率光纤激光器的磷酸盐硅酸盐全玻璃混杂光纤</w:t>
            </w:r>
          </w:p>
        </w:tc>
        <w:tc>
          <w:tcPr>
            <w:tcW w:w="682" w:type="dxa"/>
          </w:tcPr>
          <w:p>
            <w:pPr>
              <w:pStyle w:val="5"/>
              <w:spacing w:line="240" w:lineRule="auto"/>
              <w:ind w:firstLine="0" w:firstLineChars="0"/>
              <w:jc w:val="left"/>
              <w:rPr>
                <w:rFonts w:ascii="宋体" w:hAnsi="宋体"/>
                <w:sz w:val="18"/>
                <w:szCs w:val="18"/>
              </w:rPr>
            </w:pPr>
            <w:r>
              <w:rPr>
                <w:rFonts w:hint="eastAsia" w:ascii="宋体" w:hAnsi="宋体"/>
                <w:sz w:val="18"/>
                <w:szCs w:val="18"/>
              </w:rPr>
              <w:t>中国</w:t>
            </w:r>
          </w:p>
        </w:tc>
        <w:tc>
          <w:tcPr>
            <w:tcW w:w="949" w:type="dxa"/>
          </w:tcPr>
          <w:p>
            <w:pPr>
              <w:pStyle w:val="5"/>
              <w:spacing w:line="240" w:lineRule="auto"/>
              <w:ind w:firstLine="0" w:firstLineChars="0"/>
              <w:jc w:val="left"/>
              <w:rPr>
                <w:rFonts w:ascii="宋体" w:hAnsi="宋体"/>
                <w:sz w:val="18"/>
                <w:szCs w:val="18"/>
              </w:rPr>
            </w:pPr>
            <w:r>
              <w:rPr>
                <w:rFonts w:hint="eastAsia" w:ascii="宋体" w:hAnsi="宋体"/>
                <w:sz w:val="18"/>
                <w:szCs w:val="18"/>
              </w:rPr>
              <w:t>ZL</w:t>
            </w:r>
            <w:r>
              <w:rPr>
                <w:rFonts w:ascii="宋体" w:hAnsi="宋体"/>
                <w:sz w:val="18"/>
                <w:szCs w:val="18"/>
              </w:rPr>
              <w:t>201410224165.7</w:t>
            </w:r>
          </w:p>
        </w:tc>
        <w:tc>
          <w:tcPr>
            <w:tcW w:w="992" w:type="dxa"/>
          </w:tcPr>
          <w:p>
            <w:pPr>
              <w:pStyle w:val="5"/>
              <w:spacing w:line="240" w:lineRule="auto"/>
              <w:ind w:firstLine="0" w:firstLineChars="0"/>
              <w:jc w:val="left"/>
              <w:rPr>
                <w:rFonts w:ascii="宋体" w:hAnsi="宋体"/>
                <w:sz w:val="18"/>
                <w:szCs w:val="18"/>
              </w:rPr>
            </w:pPr>
            <w:r>
              <w:rPr>
                <w:rFonts w:hint="eastAsia" w:ascii="宋体" w:hAnsi="宋体"/>
                <w:sz w:val="18"/>
                <w:szCs w:val="18"/>
              </w:rPr>
              <w:t>2</w:t>
            </w:r>
            <w:r>
              <w:rPr>
                <w:rFonts w:ascii="宋体" w:hAnsi="宋体"/>
                <w:sz w:val="18"/>
                <w:szCs w:val="18"/>
              </w:rPr>
              <w:t>017.09.15</w:t>
            </w:r>
          </w:p>
        </w:tc>
        <w:tc>
          <w:tcPr>
            <w:tcW w:w="1035" w:type="dxa"/>
          </w:tcPr>
          <w:p>
            <w:pPr>
              <w:pStyle w:val="5"/>
              <w:spacing w:line="240" w:lineRule="auto"/>
              <w:ind w:firstLine="0" w:firstLineChars="0"/>
              <w:jc w:val="left"/>
              <w:rPr>
                <w:rFonts w:ascii="宋体" w:hAnsi="宋体"/>
                <w:sz w:val="18"/>
                <w:szCs w:val="18"/>
              </w:rPr>
            </w:pPr>
            <w:r>
              <w:rPr>
                <w:rFonts w:ascii="宋体" w:hAnsi="宋体"/>
                <w:sz w:val="18"/>
                <w:szCs w:val="18"/>
              </w:rPr>
              <w:t>2611270</w:t>
            </w:r>
          </w:p>
        </w:tc>
        <w:tc>
          <w:tcPr>
            <w:tcW w:w="949" w:type="dxa"/>
          </w:tcPr>
          <w:p>
            <w:pPr>
              <w:pStyle w:val="5"/>
              <w:spacing w:line="240" w:lineRule="auto"/>
              <w:ind w:firstLine="0" w:firstLineChars="0"/>
              <w:jc w:val="left"/>
              <w:rPr>
                <w:rFonts w:ascii="宋体" w:hAnsi="宋体"/>
                <w:sz w:val="18"/>
                <w:szCs w:val="18"/>
              </w:rPr>
            </w:pPr>
            <w:r>
              <w:rPr>
                <w:rFonts w:hint="eastAsia" w:ascii="宋体" w:hAnsi="宋体"/>
                <w:sz w:val="18"/>
                <w:szCs w:val="18"/>
              </w:rPr>
              <w:t>山东海富光子科技股份有限公司</w:t>
            </w:r>
          </w:p>
        </w:tc>
        <w:tc>
          <w:tcPr>
            <w:tcW w:w="1063" w:type="dxa"/>
          </w:tcPr>
          <w:p>
            <w:pPr>
              <w:pStyle w:val="5"/>
              <w:spacing w:line="240" w:lineRule="auto"/>
              <w:ind w:firstLine="0" w:firstLineChars="0"/>
              <w:jc w:val="left"/>
              <w:rPr>
                <w:rFonts w:ascii="宋体" w:hAnsi="宋体"/>
                <w:sz w:val="18"/>
                <w:szCs w:val="18"/>
              </w:rPr>
            </w:pPr>
            <w:r>
              <w:rPr>
                <w:rFonts w:hint="eastAsia" w:ascii="宋体" w:hAnsi="宋体"/>
                <w:sz w:val="18"/>
                <w:szCs w:val="18"/>
              </w:rPr>
              <w:t>史伟，姚治东</w:t>
            </w:r>
          </w:p>
        </w:tc>
        <w:tc>
          <w:tcPr>
            <w:tcW w:w="851" w:type="dxa"/>
          </w:tcPr>
          <w:p>
            <w:pPr>
              <w:pStyle w:val="5"/>
              <w:spacing w:line="240" w:lineRule="auto"/>
              <w:ind w:firstLine="0" w:firstLineChars="0"/>
              <w:jc w:val="left"/>
              <w:rPr>
                <w:rFonts w:ascii="宋体" w:hAnsi="宋体"/>
                <w:sz w:val="18"/>
                <w:szCs w:val="18"/>
              </w:rPr>
            </w:pPr>
            <w:r>
              <w:rPr>
                <w:rFonts w:hint="eastAsia" w:ascii="宋体" w:hAnsi="宋体"/>
                <w:sz w:val="18"/>
                <w:szCs w:val="18"/>
              </w:rPr>
              <w:t>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822" w:type="dxa"/>
          </w:tcPr>
          <w:p>
            <w:pPr>
              <w:pStyle w:val="5"/>
              <w:spacing w:line="240" w:lineRule="auto"/>
              <w:ind w:firstLine="0" w:firstLineChars="0"/>
              <w:jc w:val="left"/>
              <w:rPr>
                <w:rFonts w:ascii="宋体" w:hAnsi="宋体"/>
                <w:sz w:val="18"/>
                <w:szCs w:val="18"/>
              </w:rPr>
            </w:pPr>
            <w:r>
              <w:rPr>
                <w:rFonts w:hint="eastAsia" w:ascii="宋体" w:hAnsi="宋体"/>
                <w:sz w:val="18"/>
                <w:szCs w:val="18"/>
              </w:rPr>
              <w:t>发明专利</w:t>
            </w:r>
          </w:p>
        </w:tc>
        <w:tc>
          <w:tcPr>
            <w:tcW w:w="1418" w:type="dxa"/>
          </w:tcPr>
          <w:p>
            <w:pPr>
              <w:pStyle w:val="5"/>
              <w:spacing w:line="240" w:lineRule="auto"/>
              <w:ind w:firstLine="0" w:firstLineChars="0"/>
              <w:jc w:val="left"/>
              <w:rPr>
                <w:rFonts w:ascii="宋体" w:hAnsi="宋体"/>
                <w:sz w:val="18"/>
                <w:szCs w:val="18"/>
              </w:rPr>
            </w:pPr>
            <w:r>
              <w:rPr>
                <w:rFonts w:hint="eastAsia" w:ascii="宋体" w:hAnsi="宋体"/>
                <w:sz w:val="18"/>
                <w:szCs w:val="18"/>
              </w:rPr>
              <w:t>一种基于单光子探测的单频光纤激光器跳模检测系统</w:t>
            </w:r>
          </w:p>
        </w:tc>
        <w:tc>
          <w:tcPr>
            <w:tcW w:w="682" w:type="dxa"/>
          </w:tcPr>
          <w:p>
            <w:pPr>
              <w:pStyle w:val="5"/>
              <w:spacing w:line="240" w:lineRule="auto"/>
              <w:ind w:firstLine="0" w:firstLineChars="0"/>
              <w:jc w:val="left"/>
              <w:rPr>
                <w:rFonts w:ascii="宋体" w:hAnsi="宋体"/>
                <w:sz w:val="18"/>
                <w:szCs w:val="18"/>
              </w:rPr>
            </w:pPr>
            <w:r>
              <w:rPr>
                <w:rFonts w:hint="eastAsia" w:ascii="宋体" w:hAnsi="宋体"/>
                <w:sz w:val="18"/>
                <w:szCs w:val="18"/>
              </w:rPr>
              <w:t>中国</w:t>
            </w:r>
          </w:p>
        </w:tc>
        <w:tc>
          <w:tcPr>
            <w:tcW w:w="949" w:type="dxa"/>
          </w:tcPr>
          <w:p>
            <w:pPr>
              <w:pStyle w:val="5"/>
              <w:spacing w:line="240" w:lineRule="auto"/>
              <w:ind w:firstLine="0" w:firstLineChars="0"/>
              <w:jc w:val="left"/>
              <w:rPr>
                <w:rFonts w:ascii="宋体" w:hAnsi="宋体"/>
                <w:sz w:val="18"/>
                <w:szCs w:val="18"/>
              </w:rPr>
            </w:pPr>
            <w:r>
              <w:rPr>
                <w:rFonts w:hint="eastAsia" w:ascii="宋体" w:hAnsi="宋体"/>
                <w:sz w:val="18"/>
                <w:szCs w:val="18"/>
              </w:rPr>
              <w:t>ZL</w:t>
            </w:r>
            <w:r>
              <w:rPr>
                <w:rFonts w:ascii="宋体" w:hAnsi="宋体"/>
                <w:sz w:val="18"/>
                <w:szCs w:val="18"/>
              </w:rPr>
              <w:t>201610263706.6</w:t>
            </w:r>
          </w:p>
        </w:tc>
        <w:tc>
          <w:tcPr>
            <w:tcW w:w="992" w:type="dxa"/>
          </w:tcPr>
          <w:p>
            <w:pPr>
              <w:pStyle w:val="5"/>
              <w:spacing w:line="240" w:lineRule="auto"/>
              <w:ind w:firstLine="0" w:firstLineChars="0"/>
              <w:jc w:val="left"/>
              <w:rPr>
                <w:rFonts w:ascii="宋体" w:hAnsi="宋体"/>
                <w:sz w:val="18"/>
                <w:szCs w:val="18"/>
              </w:rPr>
            </w:pPr>
            <w:r>
              <w:rPr>
                <w:rFonts w:hint="eastAsia" w:ascii="宋体" w:hAnsi="宋体"/>
                <w:sz w:val="18"/>
                <w:szCs w:val="18"/>
              </w:rPr>
              <w:t>2</w:t>
            </w:r>
            <w:r>
              <w:rPr>
                <w:rFonts w:ascii="宋体" w:hAnsi="宋体"/>
                <w:sz w:val="18"/>
                <w:szCs w:val="18"/>
              </w:rPr>
              <w:t>019.02.22</w:t>
            </w:r>
          </w:p>
        </w:tc>
        <w:tc>
          <w:tcPr>
            <w:tcW w:w="1035" w:type="dxa"/>
          </w:tcPr>
          <w:p>
            <w:pPr>
              <w:pStyle w:val="5"/>
              <w:spacing w:line="240" w:lineRule="auto"/>
              <w:ind w:firstLine="0" w:firstLineChars="0"/>
              <w:jc w:val="left"/>
              <w:rPr>
                <w:rFonts w:ascii="宋体" w:hAnsi="宋体"/>
                <w:sz w:val="18"/>
                <w:szCs w:val="18"/>
              </w:rPr>
            </w:pPr>
            <w:r>
              <w:rPr>
                <w:rFonts w:hint="eastAsia" w:ascii="宋体" w:hAnsi="宋体"/>
                <w:sz w:val="18"/>
                <w:szCs w:val="18"/>
              </w:rPr>
              <w:t>3</w:t>
            </w:r>
            <w:r>
              <w:rPr>
                <w:rFonts w:ascii="宋体" w:hAnsi="宋体"/>
                <w:sz w:val="18"/>
                <w:szCs w:val="18"/>
              </w:rPr>
              <w:t>263731</w:t>
            </w:r>
          </w:p>
        </w:tc>
        <w:tc>
          <w:tcPr>
            <w:tcW w:w="949" w:type="dxa"/>
          </w:tcPr>
          <w:p>
            <w:pPr>
              <w:pStyle w:val="5"/>
              <w:spacing w:line="240" w:lineRule="auto"/>
              <w:ind w:firstLine="0" w:firstLineChars="0"/>
              <w:jc w:val="left"/>
              <w:rPr>
                <w:rFonts w:ascii="宋体" w:hAnsi="宋体"/>
                <w:sz w:val="18"/>
                <w:szCs w:val="18"/>
              </w:rPr>
            </w:pPr>
            <w:r>
              <w:rPr>
                <w:rFonts w:hint="eastAsia" w:ascii="宋体" w:hAnsi="宋体"/>
                <w:sz w:val="18"/>
                <w:szCs w:val="18"/>
              </w:rPr>
              <w:t>天津大学</w:t>
            </w:r>
          </w:p>
        </w:tc>
        <w:tc>
          <w:tcPr>
            <w:tcW w:w="1063" w:type="dxa"/>
          </w:tcPr>
          <w:p>
            <w:pPr>
              <w:pStyle w:val="5"/>
              <w:spacing w:line="240" w:lineRule="auto"/>
              <w:ind w:firstLine="0" w:firstLineChars="0"/>
              <w:jc w:val="left"/>
              <w:rPr>
                <w:rFonts w:ascii="宋体" w:hAnsi="宋体"/>
                <w:sz w:val="18"/>
                <w:szCs w:val="18"/>
              </w:rPr>
            </w:pPr>
            <w:r>
              <w:rPr>
                <w:rFonts w:hint="eastAsia" w:ascii="宋体" w:hAnsi="宋体"/>
                <w:sz w:val="18"/>
                <w:szCs w:val="18"/>
              </w:rPr>
              <w:t>史伟，付士杰，史冠男，张海伟，姚建铨</w:t>
            </w:r>
          </w:p>
        </w:tc>
        <w:tc>
          <w:tcPr>
            <w:tcW w:w="851" w:type="dxa"/>
          </w:tcPr>
          <w:p>
            <w:pPr>
              <w:pStyle w:val="5"/>
              <w:spacing w:line="240" w:lineRule="auto"/>
              <w:ind w:firstLine="0" w:firstLineChars="0"/>
              <w:jc w:val="left"/>
              <w:rPr>
                <w:rFonts w:ascii="宋体" w:hAnsi="宋体"/>
                <w:sz w:val="18"/>
                <w:szCs w:val="18"/>
              </w:rPr>
            </w:pPr>
            <w:r>
              <w:rPr>
                <w:rFonts w:hint="eastAsia" w:ascii="宋体" w:hAnsi="宋体"/>
                <w:sz w:val="18"/>
                <w:szCs w:val="18"/>
              </w:rPr>
              <w:t>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822" w:type="dxa"/>
          </w:tcPr>
          <w:p>
            <w:pPr>
              <w:pStyle w:val="5"/>
              <w:spacing w:line="240" w:lineRule="auto"/>
              <w:ind w:firstLine="0" w:firstLineChars="0"/>
              <w:jc w:val="left"/>
              <w:rPr>
                <w:rFonts w:ascii="宋体" w:hAnsi="宋体"/>
                <w:sz w:val="18"/>
                <w:szCs w:val="18"/>
              </w:rPr>
            </w:pPr>
            <w:r>
              <w:rPr>
                <w:rFonts w:hint="eastAsia" w:ascii="宋体" w:hAnsi="宋体"/>
                <w:sz w:val="18"/>
                <w:szCs w:val="18"/>
              </w:rPr>
              <w:t>发明专利</w:t>
            </w:r>
          </w:p>
        </w:tc>
        <w:tc>
          <w:tcPr>
            <w:tcW w:w="1418" w:type="dxa"/>
          </w:tcPr>
          <w:p>
            <w:pPr>
              <w:pStyle w:val="5"/>
              <w:spacing w:line="240" w:lineRule="auto"/>
              <w:ind w:firstLine="0" w:firstLineChars="0"/>
              <w:jc w:val="left"/>
              <w:rPr>
                <w:rFonts w:ascii="宋体" w:hAnsi="宋体"/>
                <w:sz w:val="18"/>
                <w:szCs w:val="18"/>
              </w:rPr>
            </w:pPr>
            <w:r>
              <w:rPr>
                <w:rFonts w:hint="eastAsia" w:ascii="宋体" w:hAnsi="宋体"/>
                <w:sz w:val="18"/>
                <w:szCs w:val="18"/>
              </w:rPr>
              <w:t>一种基于光纤腐蚀的微盘谐振腔及其制作方法</w:t>
            </w:r>
          </w:p>
        </w:tc>
        <w:tc>
          <w:tcPr>
            <w:tcW w:w="682" w:type="dxa"/>
          </w:tcPr>
          <w:p>
            <w:pPr>
              <w:pStyle w:val="5"/>
              <w:spacing w:line="240" w:lineRule="auto"/>
              <w:ind w:firstLine="0" w:firstLineChars="0"/>
              <w:jc w:val="left"/>
              <w:rPr>
                <w:rFonts w:ascii="宋体" w:hAnsi="宋体"/>
                <w:sz w:val="18"/>
                <w:szCs w:val="18"/>
              </w:rPr>
            </w:pPr>
            <w:r>
              <w:rPr>
                <w:rFonts w:hint="eastAsia" w:ascii="宋体" w:hAnsi="宋体"/>
                <w:sz w:val="18"/>
                <w:szCs w:val="18"/>
              </w:rPr>
              <w:t>中国</w:t>
            </w:r>
          </w:p>
        </w:tc>
        <w:tc>
          <w:tcPr>
            <w:tcW w:w="949" w:type="dxa"/>
          </w:tcPr>
          <w:p>
            <w:pPr>
              <w:pStyle w:val="5"/>
              <w:spacing w:line="240" w:lineRule="auto"/>
              <w:ind w:firstLine="0" w:firstLineChars="0"/>
              <w:jc w:val="left"/>
              <w:rPr>
                <w:rFonts w:ascii="宋体" w:hAnsi="宋体"/>
                <w:sz w:val="18"/>
                <w:szCs w:val="18"/>
              </w:rPr>
            </w:pPr>
            <w:r>
              <w:rPr>
                <w:rFonts w:hint="eastAsia" w:ascii="宋体" w:hAnsi="宋体"/>
                <w:sz w:val="18"/>
                <w:szCs w:val="18"/>
              </w:rPr>
              <w:t>ZL</w:t>
            </w:r>
            <w:r>
              <w:rPr>
                <w:rFonts w:ascii="宋体" w:hAnsi="宋体"/>
                <w:sz w:val="18"/>
                <w:szCs w:val="18"/>
              </w:rPr>
              <w:t>201410666890.3</w:t>
            </w:r>
          </w:p>
        </w:tc>
        <w:tc>
          <w:tcPr>
            <w:tcW w:w="992" w:type="dxa"/>
          </w:tcPr>
          <w:p>
            <w:pPr>
              <w:pStyle w:val="5"/>
              <w:spacing w:line="240" w:lineRule="auto"/>
              <w:ind w:firstLine="0" w:firstLineChars="0"/>
              <w:jc w:val="left"/>
              <w:rPr>
                <w:rFonts w:ascii="宋体" w:hAnsi="宋体"/>
                <w:sz w:val="18"/>
                <w:szCs w:val="18"/>
              </w:rPr>
            </w:pPr>
            <w:r>
              <w:rPr>
                <w:rFonts w:hint="eastAsia" w:ascii="宋体" w:hAnsi="宋体"/>
                <w:sz w:val="18"/>
                <w:szCs w:val="18"/>
              </w:rPr>
              <w:t>2</w:t>
            </w:r>
            <w:r>
              <w:rPr>
                <w:rFonts w:ascii="宋体" w:hAnsi="宋体"/>
                <w:sz w:val="18"/>
                <w:szCs w:val="18"/>
              </w:rPr>
              <w:t>018.03.06</w:t>
            </w:r>
          </w:p>
        </w:tc>
        <w:tc>
          <w:tcPr>
            <w:tcW w:w="1035" w:type="dxa"/>
          </w:tcPr>
          <w:p>
            <w:pPr>
              <w:pStyle w:val="5"/>
              <w:spacing w:line="240" w:lineRule="auto"/>
              <w:ind w:firstLine="0" w:firstLineChars="0"/>
              <w:jc w:val="left"/>
              <w:rPr>
                <w:rFonts w:ascii="宋体" w:hAnsi="宋体"/>
                <w:sz w:val="18"/>
                <w:szCs w:val="18"/>
              </w:rPr>
            </w:pPr>
            <w:r>
              <w:rPr>
                <w:rFonts w:hint="eastAsia" w:ascii="宋体" w:hAnsi="宋体"/>
                <w:sz w:val="18"/>
                <w:szCs w:val="18"/>
              </w:rPr>
              <w:t>2</w:t>
            </w:r>
            <w:r>
              <w:rPr>
                <w:rFonts w:ascii="宋体" w:hAnsi="宋体"/>
                <w:sz w:val="18"/>
                <w:szCs w:val="18"/>
              </w:rPr>
              <w:t>836436</w:t>
            </w:r>
          </w:p>
        </w:tc>
        <w:tc>
          <w:tcPr>
            <w:tcW w:w="949" w:type="dxa"/>
          </w:tcPr>
          <w:p>
            <w:pPr>
              <w:pStyle w:val="5"/>
              <w:spacing w:line="240" w:lineRule="auto"/>
              <w:ind w:firstLine="0" w:firstLineChars="0"/>
              <w:jc w:val="left"/>
              <w:rPr>
                <w:rFonts w:ascii="宋体" w:hAnsi="宋体"/>
                <w:sz w:val="18"/>
                <w:szCs w:val="18"/>
              </w:rPr>
            </w:pPr>
            <w:r>
              <w:rPr>
                <w:rFonts w:hint="eastAsia" w:ascii="宋体" w:hAnsi="宋体"/>
                <w:sz w:val="18"/>
                <w:szCs w:val="18"/>
              </w:rPr>
              <w:t>山东海富光子科技股份有限公司</w:t>
            </w:r>
          </w:p>
        </w:tc>
        <w:tc>
          <w:tcPr>
            <w:tcW w:w="1063" w:type="dxa"/>
          </w:tcPr>
          <w:p>
            <w:pPr>
              <w:pStyle w:val="5"/>
              <w:spacing w:line="240" w:lineRule="auto"/>
              <w:ind w:firstLine="0" w:firstLineChars="0"/>
              <w:jc w:val="left"/>
              <w:rPr>
                <w:rFonts w:ascii="宋体" w:hAnsi="宋体"/>
                <w:sz w:val="18"/>
                <w:szCs w:val="18"/>
              </w:rPr>
            </w:pPr>
            <w:r>
              <w:rPr>
                <w:rFonts w:hint="eastAsia" w:ascii="宋体" w:hAnsi="宋体"/>
                <w:sz w:val="18"/>
                <w:szCs w:val="18"/>
              </w:rPr>
              <w:t>史伟，张起航，房强，齐亮</w:t>
            </w:r>
          </w:p>
        </w:tc>
        <w:tc>
          <w:tcPr>
            <w:tcW w:w="851" w:type="dxa"/>
          </w:tcPr>
          <w:p>
            <w:pPr>
              <w:pStyle w:val="5"/>
              <w:spacing w:line="240" w:lineRule="auto"/>
              <w:ind w:firstLine="0" w:firstLineChars="0"/>
              <w:jc w:val="left"/>
              <w:rPr>
                <w:rFonts w:ascii="宋体" w:hAnsi="宋体"/>
                <w:sz w:val="18"/>
                <w:szCs w:val="18"/>
              </w:rPr>
            </w:pPr>
            <w:r>
              <w:rPr>
                <w:rFonts w:hint="eastAsia" w:ascii="宋体" w:hAnsi="宋体"/>
                <w:sz w:val="18"/>
                <w:szCs w:val="18"/>
              </w:rPr>
              <w:t>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822" w:type="dxa"/>
          </w:tcPr>
          <w:p>
            <w:pPr>
              <w:pStyle w:val="5"/>
              <w:spacing w:line="240" w:lineRule="auto"/>
              <w:ind w:firstLine="0" w:firstLineChars="0"/>
              <w:jc w:val="left"/>
              <w:rPr>
                <w:rFonts w:ascii="宋体" w:hAnsi="宋体"/>
                <w:sz w:val="18"/>
                <w:szCs w:val="18"/>
              </w:rPr>
            </w:pPr>
            <w:r>
              <w:rPr>
                <w:rFonts w:hint="eastAsia" w:ascii="宋体" w:hAnsi="宋体"/>
                <w:sz w:val="18"/>
                <w:szCs w:val="18"/>
              </w:rPr>
              <w:t>实用新型专利</w:t>
            </w:r>
          </w:p>
        </w:tc>
        <w:tc>
          <w:tcPr>
            <w:tcW w:w="1418" w:type="dxa"/>
          </w:tcPr>
          <w:p>
            <w:pPr>
              <w:pStyle w:val="5"/>
              <w:spacing w:line="240" w:lineRule="auto"/>
              <w:ind w:firstLine="0" w:firstLineChars="0"/>
              <w:jc w:val="left"/>
              <w:rPr>
                <w:rFonts w:ascii="宋体" w:hAnsi="宋体"/>
                <w:sz w:val="18"/>
                <w:szCs w:val="18"/>
              </w:rPr>
            </w:pPr>
            <w:r>
              <w:rPr>
                <w:rFonts w:hint="eastAsia" w:ascii="宋体" w:hAnsi="宋体"/>
                <w:sz w:val="18"/>
                <w:szCs w:val="18"/>
              </w:rPr>
              <w:t>以单频半导体激光器为种子源的单频光纤激光器</w:t>
            </w:r>
          </w:p>
        </w:tc>
        <w:tc>
          <w:tcPr>
            <w:tcW w:w="682" w:type="dxa"/>
          </w:tcPr>
          <w:p>
            <w:pPr>
              <w:pStyle w:val="5"/>
              <w:spacing w:line="240" w:lineRule="auto"/>
              <w:ind w:firstLine="0" w:firstLineChars="0"/>
              <w:jc w:val="left"/>
              <w:rPr>
                <w:rFonts w:ascii="宋体" w:hAnsi="宋体"/>
                <w:sz w:val="18"/>
                <w:szCs w:val="18"/>
              </w:rPr>
            </w:pPr>
            <w:r>
              <w:rPr>
                <w:rFonts w:hint="eastAsia" w:ascii="宋体" w:hAnsi="宋体"/>
                <w:sz w:val="18"/>
                <w:szCs w:val="18"/>
              </w:rPr>
              <w:t>中国</w:t>
            </w:r>
          </w:p>
        </w:tc>
        <w:tc>
          <w:tcPr>
            <w:tcW w:w="949" w:type="dxa"/>
          </w:tcPr>
          <w:p>
            <w:pPr>
              <w:pStyle w:val="5"/>
              <w:spacing w:line="240" w:lineRule="auto"/>
              <w:ind w:firstLine="0" w:firstLineChars="0"/>
              <w:jc w:val="left"/>
              <w:rPr>
                <w:rFonts w:ascii="宋体" w:hAnsi="宋体"/>
                <w:sz w:val="18"/>
                <w:szCs w:val="18"/>
              </w:rPr>
            </w:pPr>
            <w:r>
              <w:rPr>
                <w:rFonts w:hint="eastAsia" w:ascii="宋体" w:hAnsi="宋体"/>
                <w:sz w:val="18"/>
                <w:szCs w:val="18"/>
              </w:rPr>
              <w:t>ZL</w:t>
            </w:r>
            <w:r>
              <w:rPr>
                <w:rFonts w:ascii="宋体" w:hAnsi="宋体"/>
                <w:sz w:val="18"/>
                <w:szCs w:val="18"/>
              </w:rPr>
              <w:t>201621003952.</w:t>
            </w:r>
            <w:r>
              <w:rPr>
                <w:rFonts w:hint="eastAsia" w:ascii="宋体" w:hAnsi="宋体"/>
                <w:sz w:val="18"/>
                <w:szCs w:val="18"/>
              </w:rPr>
              <w:t>X</w:t>
            </w:r>
          </w:p>
        </w:tc>
        <w:tc>
          <w:tcPr>
            <w:tcW w:w="992" w:type="dxa"/>
          </w:tcPr>
          <w:p>
            <w:pPr>
              <w:pStyle w:val="5"/>
              <w:spacing w:line="240" w:lineRule="auto"/>
              <w:ind w:firstLine="0" w:firstLineChars="0"/>
              <w:jc w:val="left"/>
              <w:rPr>
                <w:rFonts w:ascii="宋体" w:hAnsi="宋体"/>
                <w:sz w:val="18"/>
                <w:szCs w:val="18"/>
              </w:rPr>
            </w:pPr>
            <w:r>
              <w:rPr>
                <w:rFonts w:hint="eastAsia" w:ascii="宋体" w:hAnsi="宋体"/>
                <w:sz w:val="18"/>
                <w:szCs w:val="18"/>
              </w:rPr>
              <w:t>2</w:t>
            </w:r>
            <w:r>
              <w:rPr>
                <w:rFonts w:ascii="宋体" w:hAnsi="宋体"/>
                <w:sz w:val="18"/>
                <w:szCs w:val="18"/>
              </w:rPr>
              <w:t>017.07.18</w:t>
            </w:r>
          </w:p>
        </w:tc>
        <w:tc>
          <w:tcPr>
            <w:tcW w:w="1035" w:type="dxa"/>
          </w:tcPr>
          <w:p>
            <w:pPr>
              <w:pStyle w:val="5"/>
              <w:spacing w:line="240" w:lineRule="auto"/>
              <w:ind w:firstLine="0" w:firstLineChars="0"/>
              <w:jc w:val="left"/>
              <w:rPr>
                <w:rFonts w:ascii="宋体" w:hAnsi="宋体"/>
                <w:sz w:val="18"/>
                <w:szCs w:val="18"/>
              </w:rPr>
            </w:pPr>
            <w:r>
              <w:rPr>
                <w:rFonts w:hint="eastAsia" w:ascii="宋体" w:hAnsi="宋体"/>
                <w:sz w:val="18"/>
                <w:szCs w:val="18"/>
              </w:rPr>
              <w:t>6</w:t>
            </w:r>
            <w:r>
              <w:rPr>
                <w:rFonts w:ascii="宋体" w:hAnsi="宋体"/>
                <w:sz w:val="18"/>
                <w:szCs w:val="18"/>
              </w:rPr>
              <w:t>317725</w:t>
            </w:r>
          </w:p>
        </w:tc>
        <w:tc>
          <w:tcPr>
            <w:tcW w:w="949" w:type="dxa"/>
          </w:tcPr>
          <w:p>
            <w:pPr>
              <w:pStyle w:val="5"/>
              <w:spacing w:line="240" w:lineRule="auto"/>
              <w:ind w:firstLine="0" w:firstLineChars="0"/>
              <w:jc w:val="left"/>
              <w:rPr>
                <w:rFonts w:ascii="宋体" w:hAnsi="宋体"/>
                <w:sz w:val="18"/>
                <w:szCs w:val="18"/>
              </w:rPr>
            </w:pPr>
            <w:r>
              <w:rPr>
                <w:rFonts w:hint="eastAsia" w:ascii="宋体" w:hAnsi="宋体"/>
                <w:sz w:val="18"/>
                <w:szCs w:val="18"/>
              </w:rPr>
              <w:t>山东海富光子科技股份有限公司</w:t>
            </w:r>
          </w:p>
        </w:tc>
        <w:tc>
          <w:tcPr>
            <w:tcW w:w="1063" w:type="dxa"/>
          </w:tcPr>
          <w:p>
            <w:pPr>
              <w:pStyle w:val="5"/>
              <w:spacing w:line="240" w:lineRule="auto"/>
              <w:ind w:firstLine="0" w:firstLineChars="0"/>
              <w:jc w:val="left"/>
              <w:rPr>
                <w:rFonts w:ascii="宋体" w:hAnsi="宋体"/>
                <w:sz w:val="18"/>
                <w:szCs w:val="18"/>
              </w:rPr>
            </w:pPr>
            <w:r>
              <w:rPr>
                <w:rFonts w:hint="eastAsia" w:ascii="宋体" w:hAnsi="宋体"/>
                <w:sz w:val="18"/>
                <w:szCs w:val="18"/>
              </w:rPr>
              <w:t>房强，史伟，李锦辉</w:t>
            </w:r>
          </w:p>
        </w:tc>
        <w:tc>
          <w:tcPr>
            <w:tcW w:w="851" w:type="dxa"/>
          </w:tcPr>
          <w:p>
            <w:pPr>
              <w:pStyle w:val="5"/>
              <w:spacing w:line="240" w:lineRule="auto"/>
              <w:ind w:firstLine="0" w:firstLineChars="0"/>
              <w:jc w:val="left"/>
              <w:rPr>
                <w:rFonts w:ascii="宋体" w:hAnsi="宋体"/>
                <w:sz w:val="18"/>
                <w:szCs w:val="18"/>
              </w:rPr>
            </w:pPr>
            <w:r>
              <w:rPr>
                <w:rFonts w:hint="eastAsia" w:ascii="宋体" w:hAnsi="宋体"/>
                <w:sz w:val="18"/>
                <w:szCs w:val="18"/>
              </w:rPr>
              <w:t>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822" w:type="dxa"/>
          </w:tcPr>
          <w:p>
            <w:pPr>
              <w:pStyle w:val="5"/>
              <w:spacing w:line="240" w:lineRule="auto"/>
              <w:ind w:firstLine="0" w:firstLineChars="0"/>
              <w:jc w:val="left"/>
              <w:rPr>
                <w:rFonts w:ascii="宋体" w:hAnsi="宋体"/>
                <w:sz w:val="18"/>
                <w:szCs w:val="18"/>
              </w:rPr>
            </w:pPr>
            <w:r>
              <w:rPr>
                <w:rFonts w:hint="eastAsia" w:ascii="宋体" w:hAnsi="宋体"/>
                <w:sz w:val="18"/>
                <w:szCs w:val="18"/>
              </w:rPr>
              <w:t>实用新型专利</w:t>
            </w:r>
          </w:p>
        </w:tc>
        <w:tc>
          <w:tcPr>
            <w:tcW w:w="1418" w:type="dxa"/>
          </w:tcPr>
          <w:p>
            <w:pPr>
              <w:pStyle w:val="5"/>
              <w:spacing w:line="240" w:lineRule="auto"/>
              <w:ind w:firstLine="0" w:firstLineChars="0"/>
              <w:jc w:val="left"/>
              <w:rPr>
                <w:rFonts w:ascii="宋体" w:hAnsi="宋体"/>
                <w:sz w:val="18"/>
                <w:szCs w:val="18"/>
              </w:rPr>
            </w:pPr>
            <w:r>
              <w:rPr>
                <w:rFonts w:hint="eastAsia" w:ascii="宋体" w:hAnsi="宋体"/>
                <w:sz w:val="18"/>
                <w:szCs w:val="18"/>
              </w:rPr>
              <w:t>带有功率反馈机制的2um波段线偏振单频光纤激光器</w:t>
            </w:r>
          </w:p>
        </w:tc>
        <w:tc>
          <w:tcPr>
            <w:tcW w:w="682" w:type="dxa"/>
          </w:tcPr>
          <w:p>
            <w:pPr>
              <w:pStyle w:val="5"/>
              <w:spacing w:line="240" w:lineRule="auto"/>
              <w:ind w:firstLine="0" w:firstLineChars="0"/>
              <w:jc w:val="left"/>
              <w:rPr>
                <w:rFonts w:ascii="宋体" w:hAnsi="宋体"/>
                <w:sz w:val="18"/>
                <w:szCs w:val="18"/>
              </w:rPr>
            </w:pPr>
            <w:r>
              <w:rPr>
                <w:rFonts w:hint="eastAsia" w:ascii="宋体" w:hAnsi="宋体"/>
                <w:sz w:val="18"/>
                <w:szCs w:val="18"/>
              </w:rPr>
              <w:t>中国</w:t>
            </w:r>
          </w:p>
        </w:tc>
        <w:tc>
          <w:tcPr>
            <w:tcW w:w="949" w:type="dxa"/>
          </w:tcPr>
          <w:p>
            <w:pPr>
              <w:pStyle w:val="5"/>
              <w:spacing w:line="240" w:lineRule="auto"/>
              <w:ind w:firstLine="0" w:firstLineChars="0"/>
              <w:jc w:val="left"/>
              <w:rPr>
                <w:rFonts w:ascii="宋体" w:hAnsi="宋体"/>
                <w:sz w:val="18"/>
                <w:szCs w:val="18"/>
              </w:rPr>
            </w:pPr>
            <w:r>
              <w:rPr>
                <w:rFonts w:hint="eastAsia" w:ascii="宋体" w:hAnsi="宋体"/>
                <w:sz w:val="18"/>
                <w:szCs w:val="18"/>
              </w:rPr>
              <w:t>ZL</w:t>
            </w:r>
            <w:r>
              <w:rPr>
                <w:rFonts w:ascii="宋体" w:hAnsi="宋体"/>
                <w:sz w:val="18"/>
                <w:szCs w:val="18"/>
              </w:rPr>
              <w:t>201621003975.0</w:t>
            </w:r>
          </w:p>
        </w:tc>
        <w:tc>
          <w:tcPr>
            <w:tcW w:w="992" w:type="dxa"/>
          </w:tcPr>
          <w:p>
            <w:pPr>
              <w:pStyle w:val="5"/>
              <w:spacing w:line="240" w:lineRule="auto"/>
              <w:ind w:firstLine="0" w:firstLineChars="0"/>
              <w:jc w:val="left"/>
              <w:rPr>
                <w:rFonts w:ascii="宋体" w:hAnsi="宋体"/>
                <w:sz w:val="18"/>
                <w:szCs w:val="18"/>
              </w:rPr>
            </w:pPr>
            <w:r>
              <w:rPr>
                <w:rFonts w:hint="eastAsia" w:ascii="宋体" w:hAnsi="宋体"/>
                <w:sz w:val="18"/>
                <w:szCs w:val="18"/>
              </w:rPr>
              <w:t>2</w:t>
            </w:r>
            <w:r>
              <w:rPr>
                <w:rFonts w:ascii="宋体" w:hAnsi="宋体"/>
                <w:sz w:val="18"/>
                <w:szCs w:val="18"/>
              </w:rPr>
              <w:t>017.07.18</w:t>
            </w:r>
          </w:p>
        </w:tc>
        <w:tc>
          <w:tcPr>
            <w:tcW w:w="1035" w:type="dxa"/>
          </w:tcPr>
          <w:p>
            <w:pPr>
              <w:pStyle w:val="5"/>
              <w:spacing w:line="240" w:lineRule="auto"/>
              <w:ind w:firstLine="0" w:firstLineChars="0"/>
              <w:jc w:val="left"/>
              <w:rPr>
                <w:rFonts w:ascii="宋体" w:hAnsi="宋体"/>
                <w:sz w:val="18"/>
                <w:szCs w:val="18"/>
              </w:rPr>
            </w:pPr>
            <w:r>
              <w:rPr>
                <w:rFonts w:hint="eastAsia" w:ascii="宋体" w:hAnsi="宋体"/>
                <w:sz w:val="18"/>
                <w:szCs w:val="18"/>
              </w:rPr>
              <w:t>6</w:t>
            </w:r>
            <w:r>
              <w:rPr>
                <w:rFonts w:ascii="宋体" w:hAnsi="宋体"/>
                <w:sz w:val="18"/>
                <w:szCs w:val="18"/>
              </w:rPr>
              <w:t>317654</w:t>
            </w:r>
          </w:p>
        </w:tc>
        <w:tc>
          <w:tcPr>
            <w:tcW w:w="949" w:type="dxa"/>
          </w:tcPr>
          <w:p>
            <w:pPr>
              <w:pStyle w:val="5"/>
              <w:spacing w:line="240" w:lineRule="auto"/>
              <w:ind w:firstLine="0" w:firstLineChars="0"/>
              <w:jc w:val="left"/>
              <w:rPr>
                <w:rFonts w:ascii="宋体" w:hAnsi="宋体"/>
                <w:sz w:val="18"/>
                <w:szCs w:val="18"/>
              </w:rPr>
            </w:pPr>
            <w:r>
              <w:rPr>
                <w:rFonts w:hint="eastAsia" w:ascii="宋体" w:hAnsi="宋体"/>
                <w:sz w:val="18"/>
                <w:szCs w:val="18"/>
              </w:rPr>
              <w:t>山东海富光子科技股份有限公司</w:t>
            </w:r>
          </w:p>
        </w:tc>
        <w:tc>
          <w:tcPr>
            <w:tcW w:w="1063" w:type="dxa"/>
          </w:tcPr>
          <w:p>
            <w:pPr>
              <w:pStyle w:val="5"/>
              <w:spacing w:line="240" w:lineRule="auto"/>
              <w:ind w:firstLine="0" w:firstLineChars="0"/>
              <w:jc w:val="left"/>
              <w:rPr>
                <w:rFonts w:ascii="宋体" w:hAnsi="宋体"/>
                <w:sz w:val="18"/>
                <w:szCs w:val="18"/>
              </w:rPr>
            </w:pPr>
            <w:r>
              <w:rPr>
                <w:rFonts w:hint="eastAsia" w:ascii="宋体" w:hAnsi="宋体"/>
                <w:sz w:val="18"/>
                <w:szCs w:val="18"/>
              </w:rPr>
              <w:t>史伟，房强，李锦辉</w:t>
            </w:r>
          </w:p>
        </w:tc>
        <w:tc>
          <w:tcPr>
            <w:tcW w:w="851" w:type="dxa"/>
          </w:tcPr>
          <w:p>
            <w:pPr>
              <w:pStyle w:val="5"/>
              <w:spacing w:line="240" w:lineRule="auto"/>
              <w:ind w:firstLine="0" w:firstLineChars="0"/>
              <w:jc w:val="left"/>
              <w:rPr>
                <w:rFonts w:ascii="宋体" w:hAnsi="宋体"/>
                <w:sz w:val="18"/>
                <w:szCs w:val="18"/>
              </w:rPr>
            </w:pPr>
            <w:r>
              <w:rPr>
                <w:rFonts w:hint="eastAsia" w:ascii="宋体" w:hAnsi="宋体"/>
                <w:sz w:val="18"/>
                <w:szCs w:val="18"/>
              </w:rPr>
              <w:t>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822" w:type="dxa"/>
          </w:tcPr>
          <w:p>
            <w:pPr>
              <w:pStyle w:val="5"/>
              <w:spacing w:line="240" w:lineRule="auto"/>
              <w:ind w:firstLine="0" w:firstLineChars="0"/>
              <w:jc w:val="left"/>
              <w:rPr>
                <w:rFonts w:ascii="宋体" w:hAnsi="宋体"/>
                <w:sz w:val="18"/>
                <w:szCs w:val="18"/>
              </w:rPr>
            </w:pPr>
            <w:r>
              <w:rPr>
                <w:rFonts w:hint="eastAsia" w:ascii="宋体" w:hAnsi="宋体"/>
                <w:sz w:val="18"/>
                <w:szCs w:val="18"/>
              </w:rPr>
              <w:t>实用新型专利</w:t>
            </w:r>
          </w:p>
        </w:tc>
        <w:tc>
          <w:tcPr>
            <w:tcW w:w="1418" w:type="dxa"/>
          </w:tcPr>
          <w:p>
            <w:pPr>
              <w:pStyle w:val="5"/>
              <w:spacing w:line="240" w:lineRule="auto"/>
              <w:ind w:firstLine="0" w:firstLineChars="0"/>
              <w:jc w:val="left"/>
              <w:rPr>
                <w:rFonts w:ascii="宋体" w:hAnsi="宋体"/>
                <w:sz w:val="18"/>
                <w:szCs w:val="18"/>
              </w:rPr>
            </w:pPr>
            <w:r>
              <w:rPr>
                <w:rFonts w:hint="eastAsia" w:ascii="宋体" w:hAnsi="宋体"/>
                <w:sz w:val="18"/>
                <w:szCs w:val="18"/>
              </w:rPr>
              <w:t>一种短腔结构单频9</w:t>
            </w:r>
            <w:r>
              <w:rPr>
                <w:rFonts w:ascii="宋体" w:hAnsi="宋体"/>
                <w:sz w:val="18"/>
                <w:szCs w:val="18"/>
              </w:rPr>
              <w:t>30</w:t>
            </w:r>
            <w:r>
              <w:rPr>
                <w:rFonts w:hint="eastAsia" w:ascii="宋体" w:hAnsi="宋体"/>
                <w:sz w:val="18"/>
                <w:szCs w:val="18"/>
              </w:rPr>
              <w:t>nm线偏振全光纤激光器</w:t>
            </w:r>
          </w:p>
        </w:tc>
        <w:tc>
          <w:tcPr>
            <w:tcW w:w="682" w:type="dxa"/>
          </w:tcPr>
          <w:p>
            <w:pPr>
              <w:pStyle w:val="5"/>
              <w:spacing w:line="240" w:lineRule="auto"/>
              <w:ind w:firstLine="0" w:firstLineChars="0"/>
              <w:jc w:val="left"/>
              <w:rPr>
                <w:rFonts w:ascii="宋体" w:hAnsi="宋体"/>
                <w:sz w:val="18"/>
                <w:szCs w:val="18"/>
              </w:rPr>
            </w:pPr>
            <w:r>
              <w:rPr>
                <w:rFonts w:hint="eastAsia" w:ascii="宋体" w:hAnsi="宋体"/>
                <w:sz w:val="18"/>
                <w:szCs w:val="18"/>
              </w:rPr>
              <w:t>中国</w:t>
            </w:r>
          </w:p>
        </w:tc>
        <w:tc>
          <w:tcPr>
            <w:tcW w:w="949" w:type="dxa"/>
          </w:tcPr>
          <w:p>
            <w:pPr>
              <w:pStyle w:val="5"/>
              <w:spacing w:line="240" w:lineRule="auto"/>
              <w:ind w:firstLine="0" w:firstLineChars="0"/>
              <w:jc w:val="left"/>
              <w:rPr>
                <w:rFonts w:ascii="宋体" w:hAnsi="宋体"/>
                <w:sz w:val="18"/>
                <w:szCs w:val="18"/>
              </w:rPr>
            </w:pPr>
            <w:r>
              <w:rPr>
                <w:rFonts w:hint="eastAsia" w:ascii="宋体" w:hAnsi="宋体"/>
                <w:sz w:val="18"/>
                <w:szCs w:val="18"/>
              </w:rPr>
              <w:t>ZL</w:t>
            </w:r>
            <w:r>
              <w:rPr>
                <w:rFonts w:ascii="宋体" w:hAnsi="宋体"/>
                <w:sz w:val="18"/>
                <w:szCs w:val="18"/>
              </w:rPr>
              <w:t>201420684685.1</w:t>
            </w:r>
          </w:p>
        </w:tc>
        <w:tc>
          <w:tcPr>
            <w:tcW w:w="992" w:type="dxa"/>
          </w:tcPr>
          <w:p>
            <w:pPr>
              <w:pStyle w:val="5"/>
              <w:spacing w:line="240" w:lineRule="auto"/>
              <w:ind w:firstLine="0" w:firstLineChars="0"/>
              <w:jc w:val="left"/>
              <w:rPr>
                <w:rFonts w:ascii="宋体" w:hAnsi="宋体"/>
                <w:sz w:val="18"/>
                <w:szCs w:val="18"/>
              </w:rPr>
            </w:pPr>
            <w:r>
              <w:rPr>
                <w:rFonts w:hint="eastAsia" w:ascii="宋体" w:hAnsi="宋体"/>
                <w:sz w:val="18"/>
                <w:szCs w:val="18"/>
              </w:rPr>
              <w:t>2</w:t>
            </w:r>
            <w:r>
              <w:rPr>
                <w:rFonts w:ascii="宋体" w:hAnsi="宋体"/>
                <w:sz w:val="18"/>
                <w:szCs w:val="18"/>
              </w:rPr>
              <w:t>015.04.01</w:t>
            </w:r>
          </w:p>
        </w:tc>
        <w:tc>
          <w:tcPr>
            <w:tcW w:w="1035" w:type="dxa"/>
          </w:tcPr>
          <w:p>
            <w:pPr>
              <w:pStyle w:val="5"/>
              <w:spacing w:line="240" w:lineRule="auto"/>
              <w:ind w:firstLine="0" w:firstLineChars="0"/>
              <w:jc w:val="left"/>
              <w:rPr>
                <w:rFonts w:ascii="宋体" w:hAnsi="宋体"/>
                <w:sz w:val="18"/>
                <w:szCs w:val="18"/>
              </w:rPr>
            </w:pPr>
            <w:r>
              <w:rPr>
                <w:rFonts w:ascii="宋体" w:hAnsi="宋体"/>
                <w:sz w:val="18"/>
                <w:szCs w:val="18"/>
              </w:rPr>
              <w:t>4218133</w:t>
            </w:r>
          </w:p>
        </w:tc>
        <w:tc>
          <w:tcPr>
            <w:tcW w:w="949" w:type="dxa"/>
          </w:tcPr>
          <w:p>
            <w:pPr>
              <w:pStyle w:val="5"/>
              <w:spacing w:line="240" w:lineRule="auto"/>
              <w:ind w:firstLine="0" w:firstLineChars="0"/>
              <w:jc w:val="left"/>
              <w:rPr>
                <w:rFonts w:ascii="宋体" w:hAnsi="宋体"/>
                <w:sz w:val="18"/>
                <w:szCs w:val="18"/>
              </w:rPr>
            </w:pPr>
            <w:r>
              <w:rPr>
                <w:rFonts w:hint="eastAsia" w:ascii="宋体" w:hAnsi="宋体"/>
                <w:sz w:val="18"/>
                <w:szCs w:val="18"/>
              </w:rPr>
              <w:t>山东海富光子科技股份有限公司</w:t>
            </w:r>
          </w:p>
        </w:tc>
        <w:tc>
          <w:tcPr>
            <w:tcW w:w="1063" w:type="dxa"/>
          </w:tcPr>
          <w:p>
            <w:pPr>
              <w:pStyle w:val="5"/>
              <w:spacing w:line="240" w:lineRule="auto"/>
              <w:ind w:firstLine="0" w:firstLineChars="0"/>
              <w:jc w:val="left"/>
              <w:rPr>
                <w:rFonts w:ascii="宋体" w:hAnsi="宋体"/>
                <w:sz w:val="18"/>
                <w:szCs w:val="18"/>
              </w:rPr>
            </w:pPr>
            <w:r>
              <w:rPr>
                <w:rFonts w:hint="eastAsia" w:ascii="宋体" w:hAnsi="宋体"/>
                <w:sz w:val="18"/>
                <w:szCs w:val="18"/>
              </w:rPr>
              <w:t>史伟，房强，许阳</w:t>
            </w:r>
          </w:p>
        </w:tc>
        <w:tc>
          <w:tcPr>
            <w:tcW w:w="851" w:type="dxa"/>
          </w:tcPr>
          <w:p>
            <w:pPr>
              <w:pStyle w:val="5"/>
              <w:spacing w:line="240" w:lineRule="auto"/>
              <w:ind w:firstLine="0" w:firstLineChars="0"/>
              <w:jc w:val="left"/>
              <w:rPr>
                <w:rFonts w:ascii="宋体" w:hAnsi="宋体"/>
                <w:sz w:val="18"/>
                <w:szCs w:val="18"/>
              </w:rPr>
            </w:pPr>
            <w:r>
              <w:rPr>
                <w:rFonts w:hint="eastAsia" w:ascii="宋体" w:hAnsi="宋体"/>
                <w:sz w:val="18"/>
                <w:szCs w:val="18"/>
              </w:rPr>
              <w:t>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822" w:type="dxa"/>
          </w:tcPr>
          <w:p>
            <w:pPr>
              <w:pStyle w:val="5"/>
              <w:spacing w:line="240" w:lineRule="auto"/>
              <w:ind w:firstLine="0" w:firstLineChars="0"/>
              <w:jc w:val="left"/>
              <w:rPr>
                <w:rFonts w:ascii="宋体" w:hAnsi="宋体"/>
                <w:sz w:val="18"/>
                <w:szCs w:val="18"/>
              </w:rPr>
            </w:pPr>
            <w:r>
              <w:rPr>
                <w:rFonts w:hint="eastAsia" w:ascii="宋体" w:hAnsi="宋体"/>
                <w:sz w:val="18"/>
                <w:szCs w:val="18"/>
              </w:rPr>
              <w:t>实用新型专利</w:t>
            </w:r>
          </w:p>
        </w:tc>
        <w:tc>
          <w:tcPr>
            <w:tcW w:w="1418" w:type="dxa"/>
          </w:tcPr>
          <w:p>
            <w:pPr>
              <w:pStyle w:val="5"/>
              <w:spacing w:line="240" w:lineRule="auto"/>
              <w:ind w:firstLine="0" w:firstLineChars="0"/>
              <w:jc w:val="left"/>
              <w:rPr>
                <w:rFonts w:ascii="宋体" w:hAnsi="宋体"/>
                <w:sz w:val="18"/>
                <w:szCs w:val="18"/>
              </w:rPr>
            </w:pPr>
            <w:r>
              <w:rPr>
                <w:rFonts w:hint="eastAsia" w:ascii="宋体" w:hAnsi="宋体"/>
                <w:sz w:val="18"/>
                <w:szCs w:val="18"/>
              </w:rPr>
              <w:t>一种高功率窄线宽线偏振光纤激光器</w:t>
            </w:r>
          </w:p>
        </w:tc>
        <w:tc>
          <w:tcPr>
            <w:tcW w:w="682" w:type="dxa"/>
          </w:tcPr>
          <w:p>
            <w:pPr>
              <w:pStyle w:val="5"/>
              <w:spacing w:line="240" w:lineRule="auto"/>
              <w:ind w:firstLine="0" w:firstLineChars="0"/>
              <w:jc w:val="left"/>
              <w:rPr>
                <w:rFonts w:ascii="宋体" w:hAnsi="宋体"/>
                <w:sz w:val="18"/>
                <w:szCs w:val="18"/>
              </w:rPr>
            </w:pPr>
            <w:r>
              <w:rPr>
                <w:rFonts w:hint="eastAsia" w:ascii="宋体" w:hAnsi="宋体"/>
                <w:sz w:val="18"/>
                <w:szCs w:val="18"/>
              </w:rPr>
              <w:t>中国</w:t>
            </w:r>
          </w:p>
        </w:tc>
        <w:tc>
          <w:tcPr>
            <w:tcW w:w="949" w:type="dxa"/>
          </w:tcPr>
          <w:p>
            <w:pPr>
              <w:pStyle w:val="5"/>
              <w:spacing w:line="240" w:lineRule="auto"/>
              <w:ind w:firstLine="0" w:firstLineChars="0"/>
              <w:jc w:val="left"/>
              <w:rPr>
                <w:rFonts w:ascii="宋体" w:hAnsi="宋体"/>
                <w:sz w:val="18"/>
                <w:szCs w:val="18"/>
              </w:rPr>
            </w:pPr>
            <w:r>
              <w:rPr>
                <w:rFonts w:hint="eastAsia" w:ascii="宋体" w:hAnsi="宋体"/>
                <w:sz w:val="18"/>
                <w:szCs w:val="18"/>
              </w:rPr>
              <w:t>ZL</w:t>
            </w:r>
            <w:r>
              <w:rPr>
                <w:rFonts w:ascii="宋体" w:hAnsi="宋体"/>
                <w:sz w:val="18"/>
                <w:szCs w:val="18"/>
              </w:rPr>
              <w:t>201420684717.8</w:t>
            </w:r>
          </w:p>
        </w:tc>
        <w:tc>
          <w:tcPr>
            <w:tcW w:w="992" w:type="dxa"/>
          </w:tcPr>
          <w:p>
            <w:pPr>
              <w:pStyle w:val="5"/>
              <w:spacing w:line="240" w:lineRule="auto"/>
              <w:ind w:firstLine="0" w:firstLineChars="0"/>
              <w:jc w:val="left"/>
              <w:rPr>
                <w:rFonts w:ascii="宋体" w:hAnsi="宋体"/>
                <w:sz w:val="18"/>
                <w:szCs w:val="18"/>
              </w:rPr>
            </w:pPr>
            <w:r>
              <w:rPr>
                <w:rFonts w:hint="eastAsia" w:ascii="宋体" w:hAnsi="宋体"/>
                <w:sz w:val="18"/>
                <w:szCs w:val="18"/>
              </w:rPr>
              <w:t>2</w:t>
            </w:r>
            <w:r>
              <w:rPr>
                <w:rFonts w:ascii="宋体" w:hAnsi="宋体"/>
                <w:sz w:val="18"/>
                <w:szCs w:val="18"/>
              </w:rPr>
              <w:t>015.04.01</w:t>
            </w:r>
          </w:p>
        </w:tc>
        <w:tc>
          <w:tcPr>
            <w:tcW w:w="1035" w:type="dxa"/>
          </w:tcPr>
          <w:p>
            <w:pPr>
              <w:pStyle w:val="5"/>
              <w:spacing w:line="240" w:lineRule="auto"/>
              <w:ind w:firstLine="0" w:firstLineChars="0"/>
              <w:jc w:val="left"/>
              <w:rPr>
                <w:rFonts w:ascii="宋体" w:hAnsi="宋体"/>
                <w:sz w:val="18"/>
                <w:szCs w:val="18"/>
              </w:rPr>
            </w:pPr>
            <w:r>
              <w:rPr>
                <w:rFonts w:ascii="宋体" w:hAnsi="宋体"/>
                <w:sz w:val="18"/>
                <w:szCs w:val="18"/>
              </w:rPr>
              <w:t>4218104</w:t>
            </w:r>
          </w:p>
        </w:tc>
        <w:tc>
          <w:tcPr>
            <w:tcW w:w="949" w:type="dxa"/>
          </w:tcPr>
          <w:p>
            <w:pPr>
              <w:pStyle w:val="5"/>
              <w:spacing w:line="240" w:lineRule="auto"/>
              <w:ind w:firstLine="0" w:firstLineChars="0"/>
              <w:jc w:val="left"/>
              <w:rPr>
                <w:rFonts w:ascii="宋体" w:hAnsi="宋体"/>
                <w:sz w:val="18"/>
                <w:szCs w:val="18"/>
              </w:rPr>
            </w:pPr>
            <w:r>
              <w:rPr>
                <w:rFonts w:hint="eastAsia" w:ascii="宋体" w:hAnsi="宋体"/>
                <w:sz w:val="18"/>
                <w:szCs w:val="18"/>
              </w:rPr>
              <w:t>山东海富光子科技股份有限公司</w:t>
            </w:r>
          </w:p>
        </w:tc>
        <w:tc>
          <w:tcPr>
            <w:tcW w:w="1063" w:type="dxa"/>
          </w:tcPr>
          <w:p>
            <w:pPr>
              <w:pStyle w:val="5"/>
              <w:spacing w:line="240" w:lineRule="auto"/>
              <w:ind w:firstLine="0" w:firstLineChars="0"/>
              <w:jc w:val="left"/>
              <w:rPr>
                <w:rFonts w:ascii="宋体" w:hAnsi="宋体"/>
                <w:sz w:val="18"/>
                <w:szCs w:val="18"/>
              </w:rPr>
            </w:pPr>
            <w:r>
              <w:rPr>
                <w:rFonts w:hint="eastAsia" w:ascii="宋体" w:hAnsi="宋体"/>
                <w:sz w:val="18"/>
                <w:szCs w:val="18"/>
              </w:rPr>
              <w:t>史伟，房强，许阳</w:t>
            </w:r>
          </w:p>
        </w:tc>
        <w:tc>
          <w:tcPr>
            <w:tcW w:w="851" w:type="dxa"/>
          </w:tcPr>
          <w:p>
            <w:pPr>
              <w:pStyle w:val="5"/>
              <w:spacing w:line="240" w:lineRule="auto"/>
              <w:ind w:firstLine="0" w:firstLineChars="0"/>
              <w:jc w:val="left"/>
              <w:rPr>
                <w:rFonts w:ascii="宋体" w:hAnsi="宋体"/>
                <w:sz w:val="18"/>
                <w:szCs w:val="18"/>
              </w:rPr>
            </w:pPr>
            <w:r>
              <w:rPr>
                <w:rFonts w:hint="eastAsia" w:ascii="宋体" w:hAnsi="宋体"/>
                <w:sz w:val="18"/>
                <w:szCs w:val="18"/>
              </w:rPr>
              <w:t>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822" w:type="dxa"/>
          </w:tcPr>
          <w:p>
            <w:pPr>
              <w:pStyle w:val="5"/>
              <w:spacing w:line="240" w:lineRule="auto"/>
              <w:ind w:firstLine="0" w:firstLineChars="0"/>
              <w:jc w:val="left"/>
              <w:rPr>
                <w:rFonts w:ascii="宋体" w:hAnsi="宋体"/>
                <w:sz w:val="18"/>
                <w:szCs w:val="18"/>
              </w:rPr>
            </w:pPr>
            <w:r>
              <w:rPr>
                <w:rFonts w:hint="eastAsia" w:ascii="宋体" w:hAnsi="宋体"/>
                <w:sz w:val="18"/>
                <w:szCs w:val="18"/>
              </w:rPr>
              <w:t>论文</w:t>
            </w:r>
          </w:p>
        </w:tc>
        <w:tc>
          <w:tcPr>
            <w:tcW w:w="1418" w:type="dxa"/>
          </w:tcPr>
          <w:p>
            <w:pPr>
              <w:pStyle w:val="5"/>
              <w:spacing w:line="240" w:lineRule="auto"/>
              <w:ind w:firstLine="0" w:firstLineChars="0"/>
              <w:jc w:val="left"/>
              <w:rPr>
                <w:rFonts w:ascii="宋体" w:hAnsi="宋体"/>
                <w:sz w:val="18"/>
                <w:szCs w:val="18"/>
              </w:rPr>
            </w:pPr>
            <w:r>
              <w:rPr>
                <w:rFonts w:hint="eastAsia" w:ascii="宋体" w:cs="宋体" w:hAnsiTheme="minorHAnsi"/>
                <w:kern w:val="0"/>
                <w:sz w:val="18"/>
                <w:szCs w:val="18"/>
              </w:rPr>
              <w:t>single</w:t>
            </w:r>
            <w:r>
              <w:rPr>
                <w:rFonts w:ascii="宋体" w:cs="宋体" w:hAnsiTheme="minorHAnsi"/>
                <w:kern w:val="0"/>
                <w:sz w:val="18"/>
                <w:szCs w:val="18"/>
              </w:rPr>
              <w:t xml:space="preserve"> </w:t>
            </w:r>
            <w:r>
              <w:rPr>
                <w:rFonts w:hint="eastAsia" w:ascii="宋体" w:cs="宋体" w:hAnsiTheme="minorHAnsi"/>
                <w:kern w:val="0"/>
                <w:sz w:val="18"/>
                <w:szCs w:val="18"/>
              </w:rPr>
              <w:t>frequency</w:t>
            </w:r>
            <w:r>
              <w:rPr>
                <w:rFonts w:ascii="宋体" w:cs="宋体" w:hAnsiTheme="minorHAnsi"/>
                <w:kern w:val="0"/>
                <w:sz w:val="18"/>
                <w:szCs w:val="18"/>
              </w:rPr>
              <w:t xml:space="preserve"> </w:t>
            </w:r>
            <w:r>
              <w:rPr>
                <w:rFonts w:hint="eastAsia" w:ascii="宋体" w:cs="宋体" w:hAnsiTheme="minorHAnsi"/>
                <w:kern w:val="0"/>
                <w:sz w:val="18"/>
                <w:szCs w:val="18"/>
              </w:rPr>
              <w:t>fiber</w:t>
            </w:r>
            <w:r>
              <w:rPr>
                <w:rFonts w:ascii="宋体" w:cs="宋体" w:hAnsiTheme="minorHAnsi"/>
                <w:kern w:val="0"/>
                <w:sz w:val="18"/>
                <w:szCs w:val="18"/>
              </w:rPr>
              <w:t xml:space="preserve"> </w:t>
            </w:r>
            <w:r>
              <w:rPr>
                <w:rFonts w:hint="eastAsia" w:ascii="宋体" w:cs="宋体" w:hAnsiTheme="minorHAnsi"/>
                <w:kern w:val="0"/>
                <w:sz w:val="18"/>
                <w:szCs w:val="18"/>
              </w:rPr>
              <w:t>laser</w:t>
            </w:r>
            <w:r>
              <w:rPr>
                <w:rFonts w:ascii="宋体" w:cs="宋体" w:hAnsiTheme="minorHAnsi"/>
                <w:kern w:val="0"/>
                <w:sz w:val="18"/>
                <w:szCs w:val="18"/>
              </w:rPr>
              <w:t xml:space="preserve"> at 1950 nm based on thulium-doped silica fiber</w:t>
            </w:r>
          </w:p>
        </w:tc>
        <w:tc>
          <w:tcPr>
            <w:tcW w:w="682" w:type="dxa"/>
          </w:tcPr>
          <w:p>
            <w:pPr>
              <w:pStyle w:val="5"/>
              <w:spacing w:line="240" w:lineRule="auto"/>
              <w:ind w:firstLine="0" w:firstLineChars="0"/>
              <w:jc w:val="left"/>
              <w:rPr>
                <w:rFonts w:ascii="宋体" w:hAnsi="宋体"/>
                <w:sz w:val="18"/>
                <w:szCs w:val="18"/>
              </w:rPr>
            </w:pPr>
            <w:r>
              <w:rPr>
                <w:rFonts w:hint="eastAsia" w:ascii="宋体" w:hAnsi="宋体"/>
                <w:sz w:val="18"/>
                <w:szCs w:val="18"/>
              </w:rPr>
              <w:t>美国</w:t>
            </w:r>
          </w:p>
        </w:tc>
        <w:tc>
          <w:tcPr>
            <w:tcW w:w="949" w:type="dxa"/>
          </w:tcPr>
          <w:p>
            <w:pPr>
              <w:pStyle w:val="5"/>
              <w:spacing w:line="240" w:lineRule="auto"/>
              <w:ind w:firstLine="0" w:firstLineChars="0"/>
              <w:jc w:val="left"/>
              <w:rPr>
                <w:rFonts w:ascii="宋体" w:hAnsi="宋体"/>
                <w:sz w:val="18"/>
                <w:szCs w:val="18"/>
              </w:rPr>
            </w:pPr>
            <w:r>
              <w:rPr>
                <w:rFonts w:hint="eastAsia" w:ascii="宋体" w:hAnsi="宋体"/>
                <w:sz w:val="18"/>
                <w:szCs w:val="18"/>
              </w:rPr>
              <w:t>Optics</w:t>
            </w:r>
            <w:r>
              <w:rPr>
                <w:rFonts w:ascii="宋体" w:hAnsi="宋体"/>
                <w:sz w:val="18"/>
                <w:szCs w:val="18"/>
              </w:rPr>
              <w:t xml:space="preserve"> Letter</w:t>
            </w:r>
          </w:p>
        </w:tc>
        <w:tc>
          <w:tcPr>
            <w:tcW w:w="992" w:type="dxa"/>
          </w:tcPr>
          <w:p>
            <w:pPr>
              <w:pStyle w:val="5"/>
              <w:spacing w:line="240" w:lineRule="auto"/>
              <w:ind w:firstLine="0" w:firstLineChars="0"/>
              <w:jc w:val="left"/>
              <w:rPr>
                <w:rFonts w:ascii="宋体" w:hAnsi="宋体"/>
                <w:sz w:val="18"/>
                <w:szCs w:val="18"/>
              </w:rPr>
            </w:pPr>
            <w:r>
              <w:rPr>
                <w:rFonts w:hint="eastAsia" w:ascii="宋体" w:hAnsi="宋体"/>
                <w:sz w:val="18"/>
                <w:szCs w:val="18"/>
              </w:rPr>
              <w:t>2</w:t>
            </w:r>
            <w:r>
              <w:rPr>
                <w:rFonts w:ascii="宋体" w:hAnsi="宋体"/>
                <w:sz w:val="18"/>
                <w:szCs w:val="18"/>
              </w:rPr>
              <w:t>015.11.15</w:t>
            </w:r>
          </w:p>
        </w:tc>
        <w:tc>
          <w:tcPr>
            <w:tcW w:w="1035" w:type="dxa"/>
          </w:tcPr>
          <w:p>
            <w:pPr>
              <w:pStyle w:val="17"/>
              <w:shd w:val="clear" w:color="auto" w:fill="FFFFFF"/>
              <w:rPr>
                <w:rFonts w:cs="Times New Roman"/>
                <w:kern w:val="2"/>
                <w:sz w:val="18"/>
                <w:szCs w:val="18"/>
              </w:rPr>
            </w:pPr>
            <w:r>
              <w:fldChar w:fldCharType="begin"/>
            </w:r>
            <w:r>
              <w:instrText xml:space="preserve"> HYPERLINK "https://doi.org/10.1364/OL.40.005283" </w:instrText>
            </w:r>
            <w:r>
              <w:fldChar w:fldCharType="separate"/>
            </w:r>
            <w:r>
              <w:rPr>
                <w:sz w:val="18"/>
                <w:szCs w:val="18"/>
              </w:rPr>
              <w:t>10.1364/OL.40.005283</w:t>
            </w:r>
            <w:r>
              <w:rPr>
                <w:sz w:val="18"/>
                <w:szCs w:val="18"/>
              </w:rPr>
              <w:fldChar w:fldCharType="end"/>
            </w:r>
          </w:p>
        </w:tc>
        <w:tc>
          <w:tcPr>
            <w:tcW w:w="949" w:type="dxa"/>
          </w:tcPr>
          <w:p>
            <w:pPr>
              <w:pStyle w:val="5"/>
              <w:spacing w:line="240" w:lineRule="auto"/>
              <w:ind w:firstLine="0" w:firstLineChars="0"/>
              <w:jc w:val="left"/>
              <w:rPr>
                <w:rFonts w:ascii="宋体" w:hAnsi="宋体"/>
                <w:sz w:val="18"/>
                <w:szCs w:val="18"/>
              </w:rPr>
            </w:pPr>
            <w:r>
              <w:rPr>
                <w:rFonts w:hint="eastAsia" w:ascii="宋体" w:hAnsi="宋体"/>
                <w:sz w:val="18"/>
                <w:szCs w:val="18"/>
              </w:rPr>
              <w:t>天津大学，山东海富光子科技股份有限公司</w:t>
            </w:r>
          </w:p>
        </w:tc>
        <w:tc>
          <w:tcPr>
            <w:tcW w:w="1063" w:type="dxa"/>
          </w:tcPr>
          <w:p>
            <w:pPr>
              <w:pStyle w:val="5"/>
              <w:spacing w:line="240" w:lineRule="auto"/>
              <w:ind w:firstLine="0" w:firstLineChars="0"/>
              <w:jc w:val="left"/>
              <w:rPr>
                <w:rFonts w:ascii="宋体" w:hAnsi="宋体"/>
                <w:sz w:val="18"/>
                <w:szCs w:val="18"/>
              </w:rPr>
            </w:pPr>
            <w:r>
              <w:rPr>
                <w:rFonts w:hint="eastAsia" w:ascii="宋体" w:hAnsi="宋体"/>
                <w:sz w:val="18"/>
                <w:szCs w:val="18"/>
              </w:rPr>
              <w:t>付士杰，史伟，蔺际超，房强，盛泉，张海伟，姚建铨</w:t>
            </w:r>
          </w:p>
        </w:tc>
        <w:tc>
          <w:tcPr>
            <w:tcW w:w="851" w:type="dxa"/>
          </w:tcPr>
          <w:p>
            <w:pPr>
              <w:pStyle w:val="5"/>
              <w:spacing w:line="240" w:lineRule="auto"/>
              <w:ind w:firstLine="0" w:firstLineChars="0"/>
              <w:jc w:val="left"/>
              <w:rPr>
                <w:rFonts w:ascii="宋体" w:hAnsi="宋体"/>
                <w:sz w:val="18"/>
                <w:szCs w:val="18"/>
              </w:rPr>
            </w:pPr>
            <w:r>
              <w:rPr>
                <w:rFonts w:hint="eastAsia" w:ascii="宋体" w:hAnsi="宋体"/>
                <w:sz w:val="18"/>
                <w:szCs w:val="18"/>
              </w:rPr>
              <w:t>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822" w:type="dxa"/>
          </w:tcPr>
          <w:p>
            <w:pPr>
              <w:pStyle w:val="5"/>
              <w:spacing w:line="240" w:lineRule="auto"/>
              <w:ind w:firstLine="0" w:firstLineChars="0"/>
              <w:jc w:val="left"/>
              <w:rPr>
                <w:rFonts w:ascii="宋体" w:hAnsi="宋体"/>
                <w:sz w:val="18"/>
                <w:szCs w:val="18"/>
              </w:rPr>
            </w:pPr>
            <w:r>
              <w:rPr>
                <w:rFonts w:hint="eastAsia" w:ascii="宋体" w:hAnsi="宋体"/>
                <w:sz w:val="18"/>
                <w:szCs w:val="18"/>
              </w:rPr>
              <w:t>论文</w:t>
            </w:r>
          </w:p>
        </w:tc>
        <w:tc>
          <w:tcPr>
            <w:tcW w:w="1418" w:type="dxa"/>
          </w:tcPr>
          <w:p>
            <w:pPr>
              <w:pStyle w:val="5"/>
              <w:spacing w:line="240" w:lineRule="auto"/>
              <w:ind w:firstLine="0" w:firstLineChars="0"/>
              <w:jc w:val="left"/>
              <w:rPr>
                <w:rFonts w:ascii="宋体" w:hAnsi="宋体"/>
                <w:sz w:val="18"/>
                <w:szCs w:val="18"/>
              </w:rPr>
            </w:pPr>
            <w:r>
              <w:rPr>
                <w:rFonts w:hint="eastAsia" w:ascii="宋体" w:cs="宋体" w:hAnsiTheme="minorHAnsi"/>
                <w:kern w:val="0"/>
                <w:sz w:val="18"/>
                <w:szCs w:val="18"/>
              </w:rPr>
              <w:t>linewi</w:t>
            </w:r>
            <w:r>
              <w:rPr>
                <w:rFonts w:ascii="宋体" w:cs="宋体" w:hAnsiTheme="minorHAnsi"/>
                <w:kern w:val="0"/>
                <w:sz w:val="18"/>
                <w:szCs w:val="18"/>
              </w:rPr>
              <w:t xml:space="preserve">dth </w:t>
            </w:r>
            <w:r>
              <w:rPr>
                <w:rFonts w:hint="eastAsia" w:ascii="宋体" w:cs="宋体" w:hAnsiTheme="minorHAnsi"/>
                <w:kern w:val="0"/>
                <w:sz w:val="18"/>
                <w:szCs w:val="18"/>
              </w:rPr>
              <w:t>n</w:t>
            </w:r>
            <w:r>
              <w:rPr>
                <w:rFonts w:ascii="宋体" w:cs="宋体" w:hAnsiTheme="minorHAnsi"/>
                <w:kern w:val="0"/>
                <w:sz w:val="18"/>
                <w:szCs w:val="18"/>
              </w:rPr>
              <w:t>arrowed</w:t>
            </w:r>
            <w:r>
              <w:rPr>
                <w:rFonts w:hint="eastAsia" w:ascii="宋体" w:cs="宋体" w:hAnsiTheme="minorHAnsi"/>
                <w:kern w:val="0"/>
                <w:sz w:val="18"/>
                <w:szCs w:val="18"/>
              </w:rPr>
              <w:t>，</w:t>
            </w:r>
            <w:r>
              <w:rPr>
                <w:rFonts w:ascii="宋体" w:cs="宋体" w:hAnsiTheme="minorHAnsi"/>
                <w:kern w:val="0"/>
                <w:sz w:val="18"/>
                <w:szCs w:val="18"/>
              </w:rPr>
              <w:t xml:space="preserve">linear </w:t>
            </w:r>
            <w:r>
              <w:rPr>
                <w:rFonts w:hint="eastAsia" w:ascii="宋体" w:cs="宋体" w:hAnsiTheme="minorHAnsi"/>
                <w:kern w:val="0"/>
                <w:sz w:val="18"/>
                <w:szCs w:val="18"/>
              </w:rPr>
              <w:t>p</w:t>
            </w:r>
            <w:r>
              <w:rPr>
                <w:rFonts w:ascii="宋体" w:cs="宋体" w:hAnsiTheme="minorHAnsi"/>
                <w:kern w:val="0"/>
                <w:sz w:val="18"/>
                <w:szCs w:val="18"/>
              </w:rPr>
              <w:t xml:space="preserve">olarized </w:t>
            </w:r>
            <w:r>
              <w:rPr>
                <w:rFonts w:hint="eastAsia" w:ascii="宋体" w:cs="宋体" w:hAnsiTheme="minorHAnsi"/>
                <w:kern w:val="0"/>
                <w:sz w:val="18"/>
                <w:szCs w:val="18"/>
              </w:rPr>
              <w:t>s</w:t>
            </w:r>
            <w:r>
              <w:rPr>
                <w:rFonts w:ascii="宋体" w:cs="宋体" w:hAnsiTheme="minorHAnsi"/>
                <w:kern w:val="0"/>
                <w:sz w:val="18"/>
                <w:szCs w:val="18"/>
              </w:rPr>
              <w:t xml:space="preserve">ingle </w:t>
            </w:r>
            <w:r>
              <w:rPr>
                <w:rFonts w:hint="eastAsia" w:ascii="宋体" w:cs="宋体" w:hAnsiTheme="minorHAnsi"/>
                <w:kern w:val="0"/>
                <w:sz w:val="18"/>
                <w:szCs w:val="18"/>
              </w:rPr>
              <w:t>f</w:t>
            </w:r>
            <w:r>
              <w:rPr>
                <w:rFonts w:ascii="宋体" w:cs="宋体" w:hAnsiTheme="minorHAnsi"/>
                <w:kern w:val="0"/>
                <w:sz w:val="18"/>
                <w:szCs w:val="18"/>
              </w:rPr>
              <w:t xml:space="preserve">requency </w:t>
            </w:r>
            <w:r>
              <w:rPr>
                <w:rFonts w:hint="eastAsia" w:ascii="宋体" w:cs="宋体" w:hAnsiTheme="minorHAnsi"/>
                <w:kern w:val="0"/>
                <w:sz w:val="18"/>
                <w:szCs w:val="18"/>
              </w:rPr>
              <w:t>t</w:t>
            </w:r>
            <w:r>
              <w:rPr>
                <w:rFonts w:ascii="宋体" w:cs="宋体" w:hAnsiTheme="minorHAnsi"/>
                <w:kern w:val="0"/>
                <w:sz w:val="18"/>
                <w:szCs w:val="18"/>
              </w:rPr>
              <w:t xml:space="preserve">hulium </w:t>
            </w:r>
            <w:r>
              <w:rPr>
                <w:rFonts w:hint="eastAsia" w:ascii="宋体" w:cs="宋体" w:hAnsiTheme="minorHAnsi"/>
                <w:kern w:val="0"/>
                <w:sz w:val="18"/>
                <w:szCs w:val="18"/>
              </w:rPr>
              <w:t>d</w:t>
            </w:r>
            <w:r>
              <w:rPr>
                <w:rFonts w:ascii="宋体" w:cs="宋体" w:hAnsiTheme="minorHAnsi"/>
                <w:kern w:val="0"/>
                <w:sz w:val="18"/>
                <w:szCs w:val="18"/>
              </w:rPr>
              <w:t xml:space="preserve">oped </w:t>
            </w:r>
            <w:r>
              <w:rPr>
                <w:rFonts w:hint="eastAsia" w:ascii="宋体" w:cs="宋体" w:hAnsiTheme="minorHAnsi"/>
                <w:kern w:val="0"/>
                <w:sz w:val="18"/>
                <w:szCs w:val="18"/>
              </w:rPr>
              <w:t>f</w:t>
            </w:r>
            <w:r>
              <w:rPr>
                <w:rFonts w:ascii="宋体" w:cs="宋体" w:hAnsiTheme="minorHAnsi"/>
                <w:kern w:val="0"/>
                <w:sz w:val="18"/>
                <w:szCs w:val="18"/>
              </w:rPr>
              <w:t xml:space="preserve">iber </w:t>
            </w:r>
            <w:r>
              <w:rPr>
                <w:rFonts w:hint="eastAsia" w:ascii="宋体" w:cs="宋体" w:hAnsiTheme="minorHAnsi"/>
                <w:kern w:val="0"/>
                <w:sz w:val="18"/>
                <w:szCs w:val="18"/>
              </w:rPr>
              <w:t>l</w:t>
            </w:r>
            <w:r>
              <w:rPr>
                <w:rFonts w:ascii="宋体" w:cs="宋体" w:hAnsiTheme="minorHAnsi"/>
                <w:kern w:val="0"/>
                <w:sz w:val="18"/>
                <w:szCs w:val="18"/>
              </w:rPr>
              <w:t xml:space="preserve">aser </w:t>
            </w:r>
            <w:r>
              <w:rPr>
                <w:rFonts w:hint="eastAsia" w:ascii="宋体" w:cs="宋体" w:hAnsiTheme="minorHAnsi"/>
                <w:kern w:val="0"/>
                <w:sz w:val="18"/>
                <w:szCs w:val="18"/>
              </w:rPr>
              <w:t>ba</w:t>
            </w:r>
            <w:r>
              <w:rPr>
                <w:rFonts w:ascii="宋体" w:cs="宋体" w:hAnsiTheme="minorHAnsi"/>
                <w:kern w:val="0"/>
                <w:sz w:val="18"/>
                <w:szCs w:val="18"/>
              </w:rPr>
              <w:t xml:space="preserve">sed on </w:t>
            </w:r>
            <w:r>
              <w:rPr>
                <w:rFonts w:hint="eastAsia" w:ascii="宋体" w:cs="宋体" w:hAnsiTheme="minorHAnsi"/>
                <w:kern w:val="0"/>
                <w:sz w:val="18"/>
                <w:szCs w:val="18"/>
              </w:rPr>
              <w:t>s</w:t>
            </w:r>
            <w:r>
              <w:rPr>
                <w:rFonts w:ascii="宋体" w:cs="宋体" w:hAnsiTheme="minorHAnsi"/>
                <w:kern w:val="0"/>
                <w:sz w:val="18"/>
                <w:szCs w:val="18"/>
              </w:rPr>
              <w:t xml:space="preserve">timulated </w:t>
            </w:r>
            <w:r>
              <w:rPr>
                <w:rFonts w:hint="eastAsia" w:ascii="宋体" w:cs="宋体" w:hAnsiTheme="minorHAnsi"/>
                <w:kern w:val="0"/>
                <w:sz w:val="18"/>
                <w:szCs w:val="18"/>
              </w:rPr>
              <w:t>b</w:t>
            </w:r>
            <w:r>
              <w:rPr>
                <w:rFonts w:ascii="宋体" w:cs="宋体" w:hAnsiTheme="minorHAnsi"/>
                <w:kern w:val="0"/>
                <w:sz w:val="18"/>
                <w:szCs w:val="18"/>
              </w:rPr>
              <w:t xml:space="preserve">rillouin </w:t>
            </w:r>
            <w:r>
              <w:rPr>
                <w:rFonts w:hint="eastAsia" w:ascii="宋体" w:cs="宋体" w:hAnsiTheme="minorHAnsi"/>
                <w:kern w:val="0"/>
                <w:sz w:val="18"/>
                <w:szCs w:val="18"/>
              </w:rPr>
              <w:t>s</w:t>
            </w:r>
            <w:r>
              <w:rPr>
                <w:rFonts w:ascii="宋体" w:cs="宋体" w:hAnsiTheme="minorHAnsi"/>
                <w:kern w:val="0"/>
                <w:sz w:val="18"/>
                <w:szCs w:val="18"/>
              </w:rPr>
              <w:t xml:space="preserve">cattering </w:t>
            </w:r>
            <w:r>
              <w:rPr>
                <w:rFonts w:hint="eastAsia" w:ascii="宋体" w:cs="宋体" w:hAnsiTheme="minorHAnsi"/>
                <w:kern w:val="0"/>
                <w:sz w:val="18"/>
                <w:szCs w:val="18"/>
              </w:rPr>
              <w:t>e</w:t>
            </w:r>
            <w:r>
              <w:rPr>
                <w:rFonts w:ascii="宋体" w:cs="宋体" w:hAnsiTheme="minorHAnsi"/>
                <w:kern w:val="0"/>
                <w:sz w:val="18"/>
                <w:szCs w:val="18"/>
              </w:rPr>
              <w:t>ffect</w:t>
            </w:r>
          </w:p>
        </w:tc>
        <w:tc>
          <w:tcPr>
            <w:tcW w:w="682" w:type="dxa"/>
          </w:tcPr>
          <w:p>
            <w:pPr>
              <w:pStyle w:val="5"/>
              <w:spacing w:line="240" w:lineRule="auto"/>
              <w:ind w:firstLine="0" w:firstLineChars="0"/>
              <w:jc w:val="left"/>
              <w:rPr>
                <w:rFonts w:ascii="宋体" w:hAnsi="宋体"/>
                <w:sz w:val="18"/>
                <w:szCs w:val="18"/>
              </w:rPr>
            </w:pPr>
            <w:r>
              <w:rPr>
                <w:rFonts w:hint="eastAsia" w:ascii="宋体" w:hAnsi="宋体"/>
                <w:sz w:val="18"/>
                <w:szCs w:val="18"/>
              </w:rPr>
              <w:t>美国</w:t>
            </w:r>
          </w:p>
        </w:tc>
        <w:tc>
          <w:tcPr>
            <w:tcW w:w="949" w:type="dxa"/>
          </w:tcPr>
          <w:p>
            <w:pPr>
              <w:pStyle w:val="5"/>
              <w:spacing w:line="240" w:lineRule="auto"/>
              <w:ind w:firstLine="0" w:firstLineChars="0"/>
              <w:jc w:val="left"/>
              <w:rPr>
                <w:rFonts w:ascii="宋体" w:hAnsi="宋体"/>
                <w:sz w:val="18"/>
                <w:szCs w:val="18"/>
              </w:rPr>
            </w:pPr>
            <w:r>
              <w:rPr>
                <w:rFonts w:hint="eastAsia" w:ascii="宋体" w:hAnsi="宋体"/>
                <w:sz w:val="18"/>
                <w:szCs w:val="18"/>
              </w:rPr>
              <w:t>IEEE</w:t>
            </w:r>
            <w:r>
              <w:rPr>
                <w:rFonts w:ascii="宋体" w:hAnsi="宋体"/>
                <w:sz w:val="18"/>
                <w:szCs w:val="18"/>
              </w:rPr>
              <w:t xml:space="preserve"> </w:t>
            </w:r>
            <w:r>
              <w:rPr>
                <w:rFonts w:hint="eastAsia" w:ascii="宋体" w:hAnsi="宋体"/>
                <w:sz w:val="18"/>
                <w:szCs w:val="18"/>
              </w:rPr>
              <w:t>Photonics</w:t>
            </w:r>
            <w:r>
              <w:rPr>
                <w:rFonts w:ascii="宋体" w:hAnsi="宋体"/>
                <w:sz w:val="18"/>
                <w:szCs w:val="18"/>
              </w:rPr>
              <w:t xml:space="preserve"> </w:t>
            </w:r>
            <w:r>
              <w:rPr>
                <w:rFonts w:hint="eastAsia" w:ascii="宋体" w:hAnsi="宋体"/>
                <w:sz w:val="18"/>
                <w:szCs w:val="18"/>
              </w:rPr>
              <w:t>Journal</w:t>
            </w:r>
          </w:p>
        </w:tc>
        <w:tc>
          <w:tcPr>
            <w:tcW w:w="992" w:type="dxa"/>
          </w:tcPr>
          <w:p>
            <w:pPr>
              <w:pStyle w:val="5"/>
              <w:spacing w:line="240" w:lineRule="auto"/>
              <w:ind w:firstLine="0" w:firstLineChars="0"/>
              <w:jc w:val="left"/>
              <w:rPr>
                <w:rFonts w:ascii="宋体" w:hAnsi="宋体"/>
                <w:sz w:val="18"/>
                <w:szCs w:val="18"/>
              </w:rPr>
            </w:pPr>
            <w:r>
              <w:rPr>
                <w:rFonts w:hint="eastAsia" w:ascii="宋体" w:hAnsi="宋体"/>
                <w:sz w:val="18"/>
                <w:szCs w:val="18"/>
              </w:rPr>
              <w:t>2</w:t>
            </w:r>
            <w:r>
              <w:rPr>
                <w:rFonts w:ascii="宋体" w:hAnsi="宋体"/>
                <w:sz w:val="18"/>
                <w:szCs w:val="18"/>
              </w:rPr>
              <w:t>017.08</w:t>
            </w:r>
          </w:p>
        </w:tc>
        <w:tc>
          <w:tcPr>
            <w:tcW w:w="1035" w:type="dxa"/>
          </w:tcPr>
          <w:p>
            <w:pPr>
              <w:autoSpaceDE w:val="0"/>
              <w:autoSpaceDN w:val="0"/>
              <w:adjustRightInd w:val="0"/>
              <w:jc w:val="left"/>
              <w:rPr>
                <w:rFonts w:ascii="宋体" w:hAnsi="宋体"/>
                <w:sz w:val="18"/>
                <w:szCs w:val="18"/>
              </w:rPr>
            </w:pPr>
            <w:r>
              <w:rPr>
                <w:rFonts w:ascii="宋体" w:hAnsi="宋体"/>
                <w:sz w:val="18"/>
                <w:szCs w:val="18"/>
              </w:rPr>
              <w:t>10.1109/JPHOT.2017.2709906</w:t>
            </w:r>
          </w:p>
        </w:tc>
        <w:tc>
          <w:tcPr>
            <w:tcW w:w="949" w:type="dxa"/>
          </w:tcPr>
          <w:p>
            <w:pPr>
              <w:pStyle w:val="5"/>
              <w:spacing w:line="240" w:lineRule="auto"/>
              <w:ind w:firstLine="0" w:firstLineChars="0"/>
              <w:jc w:val="left"/>
              <w:rPr>
                <w:rFonts w:ascii="宋体" w:hAnsi="宋体"/>
                <w:sz w:val="18"/>
                <w:szCs w:val="18"/>
              </w:rPr>
            </w:pPr>
            <w:r>
              <w:rPr>
                <w:rFonts w:hint="eastAsia" w:ascii="宋体" w:hAnsi="宋体"/>
                <w:sz w:val="18"/>
                <w:szCs w:val="18"/>
              </w:rPr>
              <w:t>天津大学</w:t>
            </w:r>
          </w:p>
        </w:tc>
        <w:tc>
          <w:tcPr>
            <w:tcW w:w="1063" w:type="dxa"/>
          </w:tcPr>
          <w:p>
            <w:pPr>
              <w:pStyle w:val="5"/>
              <w:spacing w:line="240" w:lineRule="auto"/>
              <w:ind w:firstLine="0" w:firstLineChars="0"/>
              <w:jc w:val="left"/>
              <w:rPr>
                <w:rFonts w:ascii="宋体" w:hAnsi="宋体"/>
                <w:sz w:val="18"/>
                <w:szCs w:val="18"/>
              </w:rPr>
            </w:pPr>
            <w:r>
              <w:rPr>
                <w:rFonts w:hint="eastAsia" w:ascii="宋体" w:hAnsi="宋体"/>
                <w:sz w:val="18"/>
                <w:szCs w:val="18"/>
              </w:rPr>
              <w:t>付士杰，史伟，张海伟，盛泉，史冠男，白晓磊，姚建铨</w:t>
            </w:r>
          </w:p>
        </w:tc>
        <w:tc>
          <w:tcPr>
            <w:tcW w:w="851" w:type="dxa"/>
          </w:tcPr>
          <w:p>
            <w:pPr>
              <w:pStyle w:val="5"/>
              <w:spacing w:line="240" w:lineRule="auto"/>
              <w:ind w:firstLine="0" w:firstLineChars="0"/>
              <w:jc w:val="left"/>
              <w:rPr>
                <w:rFonts w:ascii="宋体" w:hAnsi="宋体"/>
                <w:sz w:val="18"/>
                <w:szCs w:val="18"/>
              </w:rPr>
            </w:pPr>
            <w:r>
              <w:rPr>
                <w:rFonts w:hint="eastAsia" w:ascii="宋体" w:hAnsi="宋体"/>
                <w:sz w:val="18"/>
                <w:szCs w:val="18"/>
              </w:rPr>
              <w:t>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822" w:type="dxa"/>
          </w:tcPr>
          <w:p>
            <w:pPr>
              <w:pStyle w:val="5"/>
              <w:spacing w:line="240" w:lineRule="auto"/>
              <w:ind w:firstLine="0" w:firstLineChars="0"/>
              <w:jc w:val="left"/>
              <w:rPr>
                <w:rFonts w:ascii="宋体" w:hAnsi="宋体"/>
                <w:sz w:val="18"/>
                <w:szCs w:val="18"/>
              </w:rPr>
            </w:pPr>
            <w:r>
              <w:rPr>
                <w:rFonts w:hint="eastAsia" w:ascii="宋体" w:hAnsi="宋体"/>
                <w:sz w:val="18"/>
                <w:szCs w:val="18"/>
              </w:rPr>
              <w:t>论文</w:t>
            </w:r>
          </w:p>
        </w:tc>
        <w:tc>
          <w:tcPr>
            <w:tcW w:w="1418" w:type="dxa"/>
          </w:tcPr>
          <w:p>
            <w:pPr>
              <w:pStyle w:val="5"/>
              <w:spacing w:line="240" w:lineRule="auto"/>
              <w:ind w:firstLine="0" w:firstLineChars="0"/>
              <w:jc w:val="left"/>
              <w:rPr>
                <w:rFonts w:ascii="宋体" w:hAnsi="宋体"/>
                <w:sz w:val="18"/>
                <w:szCs w:val="18"/>
              </w:rPr>
            </w:pPr>
            <w:r>
              <w:rPr>
                <w:rFonts w:hint="eastAsia" w:ascii="宋体" w:cs="宋体" w:hAnsiTheme="minorHAnsi"/>
                <w:kern w:val="0"/>
                <w:sz w:val="18"/>
                <w:szCs w:val="18"/>
              </w:rPr>
              <w:t>single</w:t>
            </w:r>
            <w:r>
              <w:rPr>
                <w:rFonts w:ascii="宋体" w:cs="宋体" w:hAnsiTheme="minorHAnsi"/>
                <w:kern w:val="0"/>
                <w:sz w:val="18"/>
                <w:szCs w:val="18"/>
              </w:rPr>
              <w:t xml:space="preserve"> </w:t>
            </w:r>
            <w:r>
              <w:rPr>
                <w:rFonts w:hint="eastAsia" w:ascii="宋体" w:cs="宋体" w:hAnsiTheme="minorHAnsi"/>
                <w:kern w:val="0"/>
                <w:sz w:val="18"/>
                <w:szCs w:val="18"/>
              </w:rPr>
              <w:t>frequency</w:t>
            </w:r>
            <w:r>
              <w:rPr>
                <w:rFonts w:ascii="宋体" w:cs="宋体" w:hAnsiTheme="minorHAnsi"/>
                <w:kern w:val="0"/>
                <w:sz w:val="18"/>
                <w:szCs w:val="18"/>
              </w:rPr>
              <w:t xml:space="preserve"> distributed Bragg reflector Nd doped silica fiber laser at 930 nm</w:t>
            </w:r>
          </w:p>
        </w:tc>
        <w:tc>
          <w:tcPr>
            <w:tcW w:w="682" w:type="dxa"/>
          </w:tcPr>
          <w:p>
            <w:pPr>
              <w:pStyle w:val="5"/>
              <w:spacing w:line="240" w:lineRule="auto"/>
              <w:ind w:firstLine="0" w:firstLineChars="0"/>
              <w:jc w:val="left"/>
              <w:rPr>
                <w:rFonts w:ascii="宋体" w:hAnsi="宋体"/>
                <w:sz w:val="18"/>
                <w:szCs w:val="18"/>
              </w:rPr>
            </w:pPr>
            <w:r>
              <w:rPr>
                <w:rFonts w:hint="eastAsia" w:ascii="宋体" w:hAnsi="宋体"/>
                <w:sz w:val="18"/>
                <w:szCs w:val="18"/>
              </w:rPr>
              <w:t>美国</w:t>
            </w:r>
          </w:p>
        </w:tc>
        <w:tc>
          <w:tcPr>
            <w:tcW w:w="949" w:type="dxa"/>
          </w:tcPr>
          <w:p>
            <w:pPr>
              <w:pStyle w:val="5"/>
              <w:spacing w:line="240" w:lineRule="auto"/>
              <w:ind w:firstLine="0" w:firstLineChars="0"/>
              <w:jc w:val="left"/>
              <w:rPr>
                <w:rFonts w:ascii="宋体" w:hAnsi="宋体"/>
                <w:sz w:val="18"/>
                <w:szCs w:val="18"/>
              </w:rPr>
            </w:pPr>
            <w:r>
              <w:rPr>
                <w:rFonts w:hint="eastAsia" w:ascii="宋体" w:hAnsi="宋体"/>
                <w:sz w:val="18"/>
                <w:szCs w:val="18"/>
              </w:rPr>
              <w:t>Optics</w:t>
            </w:r>
            <w:r>
              <w:rPr>
                <w:rFonts w:ascii="宋体" w:hAnsi="宋体"/>
                <w:sz w:val="18"/>
                <w:szCs w:val="18"/>
              </w:rPr>
              <w:t xml:space="preserve"> </w:t>
            </w:r>
            <w:r>
              <w:rPr>
                <w:rFonts w:hint="eastAsia" w:ascii="宋体" w:hAnsi="宋体"/>
                <w:sz w:val="18"/>
                <w:szCs w:val="18"/>
              </w:rPr>
              <w:t>Letter</w:t>
            </w:r>
          </w:p>
        </w:tc>
        <w:tc>
          <w:tcPr>
            <w:tcW w:w="992" w:type="dxa"/>
          </w:tcPr>
          <w:p>
            <w:pPr>
              <w:pStyle w:val="5"/>
              <w:spacing w:line="240" w:lineRule="auto"/>
              <w:ind w:firstLine="0" w:firstLineChars="0"/>
              <w:jc w:val="left"/>
              <w:rPr>
                <w:rFonts w:ascii="宋体" w:hAnsi="宋体"/>
                <w:sz w:val="18"/>
                <w:szCs w:val="18"/>
              </w:rPr>
            </w:pPr>
            <w:r>
              <w:rPr>
                <w:rFonts w:hint="eastAsia" w:ascii="宋体" w:hAnsi="宋体"/>
                <w:sz w:val="18"/>
                <w:szCs w:val="18"/>
              </w:rPr>
              <w:t>2</w:t>
            </w:r>
            <w:r>
              <w:rPr>
                <w:rFonts w:ascii="宋体" w:hAnsi="宋体"/>
                <w:sz w:val="18"/>
                <w:szCs w:val="18"/>
              </w:rPr>
              <w:t>016.04.15</w:t>
            </w:r>
          </w:p>
        </w:tc>
        <w:tc>
          <w:tcPr>
            <w:tcW w:w="1035" w:type="dxa"/>
          </w:tcPr>
          <w:p>
            <w:pPr>
              <w:pStyle w:val="5"/>
              <w:spacing w:line="240" w:lineRule="auto"/>
              <w:ind w:firstLine="0" w:firstLineChars="0"/>
              <w:jc w:val="left"/>
              <w:rPr>
                <w:rFonts w:ascii="宋体" w:hAnsi="宋体"/>
                <w:sz w:val="18"/>
                <w:szCs w:val="18"/>
              </w:rPr>
            </w:pPr>
            <w:r>
              <w:rPr>
                <w:rFonts w:ascii="宋体" w:hAnsi="宋体"/>
                <w:sz w:val="18"/>
                <w:szCs w:val="18"/>
              </w:rPr>
              <w:t>10.1364/OL.41.001829</w:t>
            </w:r>
          </w:p>
        </w:tc>
        <w:tc>
          <w:tcPr>
            <w:tcW w:w="949" w:type="dxa"/>
          </w:tcPr>
          <w:p>
            <w:pPr>
              <w:pStyle w:val="5"/>
              <w:spacing w:line="240" w:lineRule="auto"/>
              <w:ind w:firstLine="0" w:firstLineChars="0"/>
              <w:jc w:val="left"/>
              <w:rPr>
                <w:rFonts w:ascii="宋体" w:hAnsi="宋体"/>
                <w:sz w:val="18"/>
                <w:szCs w:val="18"/>
              </w:rPr>
            </w:pPr>
            <w:r>
              <w:rPr>
                <w:rFonts w:hint="eastAsia" w:ascii="宋体" w:hAnsi="宋体"/>
                <w:sz w:val="18"/>
                <w:szCs w:val="18"/>
              </w:rPr>
              <w:t>山东海富光子科技股份有限公司，天津大学</w:t>
            </w:r>
          </w:p>
        </w:tc>
        <w:tc>
          <w:tcPr>
            <w:tcW w:w="1063" w:type="dxa"/>
          </w:tcPr>
          <w:p>
            <w:pPr>
              <w:pStyle w:val="5"/>
              <w:spacing w:line="240" w:lineRule="auto"/>
              <w:ind w:firstLine="0" w:firstLineChars="0"/>
              <w:jc w:val="left"/>
              <w:rPr>
                <w:rFonts w:ascii="宋体" w:hAnsi="宋体"/>
                <w:sz w:val="18"/>
                <w:szCs w:val="18"/>
              </w:rPr>
            </w:pPr>
            <w:r>
              <w:rPr>
                <w:rFonts w:hint="eastAsia" w:ascii="宋体" w:hAnsi="宋体"/>
                <w:sz w:val="18"/>
                <w:szCs w:val="18"/>
              </w:rPr>
              <w:t>房强，许阳，付士杰，史伟</w:t>
            </w:r>
          </w:p>
        </w:tc>
        <w:tc>
          <w:tcPr>
            <w:tcW w:w="851" w:type="dxa"/>
          </w:tcPr>
          <w:p>
            <w:pPr>
              <w:pStyle w:val="5"/>
              <w:spacing w:line="240" w:lineRule="auto"/>
              <w:ind w:firstLine="0" w:firstLineChars="0"/>
              <w:jc w:val="left"/>
              <w:rPr>
                <w:rFonts w:ascii="宋体" w:hAnsi="宋体"/>
                <w:sz w:val="18"/>
                <w:szCs w:val="18"/>
              </w:rPr>
            </w:pPr>
            <w:r>
              <w:rPr>
                <w:rFonts w:hint="eastAsia" w:ascii="宋体" w:hAnsi="宋体"/>
                <w:sz w:val="18"/>
                <w:szCs w:val="18"/>
              </w:rPr>
              <w:t>有效</w:t>
            </w:r>
          </w:p>
        </w:tc>
      </w:tr>
    </w:tbl>
    <w:p>
      <w:pPr>
        <w:keepNext w:val="0"/>
        <w:keepLines w:val="0"/>
        <w:pageBreakBefore w:val="0"/>
        <w:widowControl w:val="0"/>
        <w:kinsoku/>
        <w:wordWrap/>
        <w:overflowPunct/>
        <w:topLinePunct w:val="0"/>
        <w:bidi w:val="0"/>
        <w:spacing w:line="560" w:lineRule="exact"/>
        <w:ind w:firstLine="643" w:firstLineChars="200"/>
        <w:textAlignment w:val="auto"/>
        <w:rPr>
          <w:rFonts w:hint="default" w:ascii="Times New Roman" w:hAnsi="Times New Roman" w:eastAsia="仿宋_GB2312" w:cs="Times New Roman"/>
          <w:b/>
          <w:sz w:val="32"/>
          <w:szCs w:val="32"/>
          <w:lang w:eastAsia="zh-CN"/>
        </w:rPr>
      </w:pPr>
      <w:r>
        <w:rPr>
          <w:rFonts w:hint="default" w:ascii="Times New Roman" w:hAnsi="Times New Roman" w:eastAsia="仿宋_GB2312" w:cs="Times New Roman"/>
          <w:b/>
          <w:sz w:val="32"/>
          <w:szCs w:val="32"/>
        </w:rPr>
        <w:t>主要完成人情况</w:t>
      </w:r>
      <w:r>
        <w:rPr>
          <w:rFonts w:hint="default" w:ascii="Times New Roman" w:hAnsi="Times New Roman" w:eastAsia="仿宋_GB2312" w:cs="Times New Roman"/>
          <w:b/>
          <w:sz w:val="32"/>
          <w:szCs w:val="32"/>
          <w:lang w:eastAsia="zh-CN"/>
        </w:rPr>
        <w:t>：</w:t>
      </w:r>
    </w:p>
    <w:p>
      <w:pPr>
        <w:keepNext w:val="0"/>
        <w:keepLines w:val="0"/>
        <w:pageBreakBefore w:val="0"/>
        <w:widowControl w:val="0"/>
        <w:kinsoku/>
        <w:wordWrap/>
        <w:overflowPunct/>
        <w:topLinePunct w:val="0"/>
        <w:bidi w:val="0"/>
        <w:spacing w:line="560" w:lineRule="exact"/>
        <w:ind w:firstLine="640" w:firstLineChars="200"/>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第一位史伟，行政职务：董事长，技术职称：工程技术应用研究员，工作单位、完成单位：山东海富光子科技股份有限公司</w:t>
      </w:r>
    </w:p>
    <w:p>
      <w:pPr>
        <w:keepNext w:val="0"/>
        <w:keepLines w:val="0"/>
        <w:pageBreakBefore w:val="0"/>
        <w:widowControl w:val="0"/>
        <w:kinsoku/>
        <w:wordWrap/>
        <w:overflowPunct/>
        <w:topLinePunct w:val="0"/>
        <w:bidi w:val="0"/>
        <w:spacing w:line="560" w:lineRule="exact"/>
        <w:ind w:firstLine="640" w:firstLineChars="200"/>
        <w:textAlignment w:val="auto"/>
        <w:rPr>
          <w:rFonts w:hint="default" w:ascii="Times New Roman" w:hAnsi="Times New Roman" w:eastAsia="仿宋_GB2312" w:cs="Times New Roman"/>
          <w:b w:val="0"/>
          <w:bCs/>
          <w:kern w:val="0"/>
          <w:sz w:val="32"/>
          <w:szCs w:val="32"/>
        </w:rPr>
      </w:pPr>
      <w:r>
        <w:rPr>
          <w:rFonts w:hint="default" w:ascii="Times New Roman" w:hAnsi="Times New Roman" w:eastAsia="仿宋_GB2312" w:cs="Times New Roman"/>
          <w:b w:val="0"/>
          <w:bCs/>
          <w:sz w:val="32"/>
          <w:szCs w:val="32"/>
        </w:rPr>
        <w:t>完成人对项目的贡献和曾获得科学技术奖励情况：</w:t>
      </w:r>
      <w:r>
        <w:rPr>
          <w:rFonts w:hint="default" w:ascii="Times New Roman" w:hAnsi="Times New Roman" w:eastAsia="仿宋_GB2312" w:cs="Times New Roman"/>
          <w:b w:val="0"/>
          <w:bCs/>
          <w:kern w:val="0"/>
          <w:sz w:val="32"/>
          <w:szCs w:val="32"/>
        </w:rPr>
        <w:t>本人对该项目《主要科技创新》栏中所列的关键技术（1）、（2）、（3）项做出创造性贡献，其中对关键技术1贡献：研制了磷酸盐硅酸盐玻璃光纤；对关键技术2贡献：进行了跳模检测及闭环控制、功率强度检测及闭环控制等核心技术研究；对关键技术3贡献：研制了微谐振腔。</w:t>
      </w:r>
    </w:p>
    <w:p>
      <w:pPr>
        <w:keepNext w:val="0"/>
        <w:keepLines w:val="0"/>
        <w:pageBreakBefore w:val="0"/>
        <w:widowControl w:val="0"/>
        <w:kinsoku/>
        <w:wordWrap/>
        <w:overflowPunct/>
        <w:topLinePunct w:val="0"/>
        <w:bidi w:val="0"/>
        <w:spacing w:line="560" w:lineRule="exact"/>
        <w:ind w:firstLine="640" w:firstLineChars="200"/>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第二位房强，行政职务：副总经理，技术职称：高级工程师，工作单位、完成单位：山东海富光子科技股份有限公司</w:t>
      </w:r>
    </w:p>
    <w:p>
      <w:pPr>
        <w:keepNext w:val="0"/>
        <w:keepLines w:val="0"/>
        <w:pageBreakBefore w:val="0"/>
        <w:widowControl w:val="0"/>
        <w:kinsoku/>
        <w:wordWrap/>
        <w:overflowPunct/>
        <w:topLinePunct w:val="0"/>
        <w:bidi w:val="0"/>
        <w:spacing w:line="560" w:lineRule="exact"/>
        <w:ind w:firstLine="640" w:firstLineChars="200"/>
        <w:textAlignment w:val="auto"/>
        <w:rPr>
          <w:rFonts w:hint="default" w:ascii="Times New Roman" w:hAnsi="Times New Roman" w:eastAsia="仿宋_GB2312" w:cs="Times New Roman"/>
          <w:b w:val="0"/>
          <w:bCs/>
          <w:kern w:val="0"/>
          <w:sz w:val="32"/>
          <w:szCs w:val="32"/>
        </w:rPr>
      </w:pPr>
      <w:r>
        <w:rPr>
          <w:rFonts w:hint="default" w:ascii="Times New Roman" w:hAnsi="Times New Roman" w:eastAsia="仿宋_GB2312" w:cs="Times New Roman"/>
          <w:b w:val="0"/>
          <w:bCs/>
          <w:sz w:val="32"/>
          <w:szCs w:val="32"/>
        </w:rPr>
        <w:t>完成人对项目的贡献和曾获得科学技术奖励情况：</w:t>
      </w:r>
      <w:r>
        <w:rPr>
          <w:rFonts w:hint="default" w:ascii="Times New Roman" w:hAnsi="Times New Roman" w:eastAsia="仿宋_GB2312" w:cs="Times New Roman"/>
          <w:b w:val="0"/>
          <w:bCs/>
          <w:kern w:val="0"/>
          <w:sz w:val="32"/>
          <w:szCs w:val="32"/>
        </w:rPr>
        <w:t>本人对该项目《主要科技创新》栏中所列的关键技术（2）、（3）项做出创造性贡献，其中对关键技术2贡献：进行了功率强度检测及闭环控制、光纤高质量熔接及焊点保护等核心技术研究；对关键技术3贡献：研制了微谐振腔。</w:t>
      </w:r>
    </w:p>
    <w:p>
      <w:pPr>
        <w:keepNext w:val="0"/>
        <w:keepLines w:val="0"/>
        <w:pageBreakBefore w:val="0"/>
        <w:widowControl w:val="0"/>
        <w:kinsoku/>
        <w:wordWrap/>
        <w:overflowPunct/>
        <w:topLinePunct w:val="0"/>
        <w:bidi w:val="0"/>
        <w:spacing w:line="560" w:lineRule="exact"/>
        <w:ind w:firstLine="640" w:firstLineChars="200"/>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第五位许阳，行政职务：技术部经理，技术职称：工程师，工作单位、完成单位：山东海富光子科技股份有限公司</w:t>
      </w:r>
    </w:p>
    <w:p>
      <w:pPr>
        <w:keepNext w:val="0"/>
        <w:keepLines w:val="0"/>
        <w:pageBreakBefore w:val="0"/>
        <w:widowControl w:val="0"/>
        <w:kinsoku/>
        <w:wordWrap/>
        <w:overflowPunct/>
        <w:topLinePunct w:val="0"/>
        <w:bidi w:val="0"/>
        <w:spacing w:line="560" w:lineRule="exact"/>
        <w:ind w:firstLine="640" w:firstLineChars="200"/>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完成人对项目的贡献和曾获得科学技术奖励情况：</w:t>
      </w:r>
      <w:r>
        <w:rPr>
          <w:rFonts w:hint="default" w:ascii="Times New Roman" w:hAnsi="Times New Roman" w:eastAsia="仿宋_GB2312" w:cs="Times New Roman"/>
          <w:b w:val="0"/>
          <w:bCs/>
          <w:kern w:val="0"/>
          <w:sz w:val="32"/>
          <w:szCs w:val="32"/>
        </w:rPr>
        <w:t>本人对该项目《主要科技创新》栏中所列的关键技术（2）项做出创造性贡献：进行了光纤高质量熔接、单频激光器腔体设计等核心技术研究。</w:t>
      </w:r>
    </w:p>
    <w:p>
      <w:pPr>
        <w:keepNext w:val="0"/>
        <w:keepLines w:val="0"/>
        <w:pageBreakBefore w:val="0"/>
        <w:widowControl w:val="0"/>
        <w:kinsoku/>
        <w:wordWrap/>
        <w:overflowPunct/>
        <w:topLinePunct w:val="0"/>
        <w:bidi w:val="0"/>
        <w:spacing w:line="560" w:lineRule="exact"/>
        <w:ind w:firstLine="640" w:firstLineChars="200"/>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第六位李锦辉，行政职务：副总经理，技术职称：工程师，工作单位、完成单位：山东海富光子科技股份有限公司</w:t>
      </w:r>
    </w:p>
    <w:p>
      <w:pPr>
        <w:keepNext w:val="0"/>
        <w:keepLines w:val="0"/>
        <w:pageBreakBefore w:val="0"/>
        <w:widowControl w:val="0"/>
        <w:kinsoku/>
        <w:wordWrap/>
        <w:overflowPunct/>
        <w:topLinePunct w:val="0"/>
        <w:bidi w:val="0"/>
        <w:spacing w:line="560" w:lineRule="exact"/>
        <w:ind w:firstLine="640" w:firstLineChars="200"/>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完成人对项目的贡献和曾获得科学技术奖励情况：</w:t>
      </w:r>
      <w:r>
        <w:rPr>
          <w:rFonts w:hint="default" w:ascii="Times New Roman" w:hAnsi="Times New Roman" w:eastAsia="仿宋_GB2312" w:cs="Times New Roman"/>
          <w:b w:val="0"/>
          <w:bCs/>
          <w:kern w:val="0"/>
          <w:sz w:val="32"/>
          <w:szCs w:val="32"/>
        </w:rPr>
        <w:t>本人对该项目《主要科技创新》栏中所列的关键技术（2）项做出创造性贡献：进行了功率强度检测及闭环控制、窄线宽光纤激光器工程化系统集成技术研究等核心技术研究。</w:t>
      </w:r>
      <w:r>
        <w:rPr>
          <w:rFonts w:hint="default" w:ascii="Times New Roman" w:hAnsi="Times New Roman" w:eastAsia="仿宋_GB2312" w:cs="Times New Roman"/>
          <w:b w:val="0"/>
          <w:bCs/>
          <w:sz w:val="32"/>
          <w:szCs w:val="32"/>
        </w:rPr>
        <w:t xml:space="preserve"> </w:t>
      </w:r>
    </w:p>
    <w:p>
      <w:pPr>
        <w:keepNext w:val="0"/>
        <w:keepLines w:val="0"/>
        <w:pageBreakBefore w:val="0"/>
        <w:widowControl w:val="0"/>
        <w:kinsoku/>
        <w:wordWrap/>
        <w:overflowPunct/>
        <w:topLinePunct w:val="0"/>
        <w:bidi w:val="0"/>
        <w:spacing w:line="560" w:lineRule="exact"/>
        <w:ind w:firstLine="643" w:firstLineChars="200"/>
        <w:textAlignment w:val="auto"/>
        <w:rPr>
          <w:rFonts w:hint="default" w:ascii="Times New Roman" w:hAnsi="Times New Roman" w:eastAsia="仿宋_GB2312" w:cs="Times New Roman"/>
          <w:b/>
          <w:sz w:val="32"/>
          <w:szCs w:val="32"/>
          <w:lang w:eastAsia="zh-CN"/>
        </w:rPr>
      </w:pPr>
      <w:r>
        <w:rPr>
          <w:rFonts w:hint="default" w:ascii="Times New Roman" w:hAnsi="Times New Roman" w:eastAsia="仿宋_GB2312" w:cs="Times New Roman"/>
          <w:b/>
          <w:sz w:val="32"/>
          <w:szCs w:val="32"/>
        </w:rPr>
        <w:t>主要完成单位及创新推广贡献</w:t>
      </w:r>
      <w:r>
        <w:rPr>
          <w:rFonts w:hint="default" w:ascii="Times New Roman" w:hAnsi="Times New Roman" w:eastAsia="仿宋_GB2312" w:cs="Times New Roman"/>
          <w:b/>
          <w:sz w:val="32"/>
          <w:szCs w:val="32"/>
          <w:lang w:eastAsia="zh-CN"/>
        </w:rPr>
        <w:t>：</w:t>
      </w:r>
    </w:p>
    <w:p>
      <w:pPr>
        <w:keepNext w:val="0"/>
        <w:keepLines w:val="0"/>
        <w:pageBreakBefore w:val="0"/>
        <w:widowControl w:val="0"/>
        <w:kinsoku/>
        <w:wordWrap/>
        <w:overflowPunct/>
        <w:topLinePunct w:val="0"/>
        <w:autoSpaceDE w:val="0"/>
        <w:autoSpaceDN w:val="0"/>
        <w:bidi w:val="0"/>
        <w:adjustRightInd w:val="0"/>
        <w:spacing w:line="560" w:lineRule="exact"/>
        <w:ind w:firstLine="640" w:firstLineChars="200"/>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山东海富光子科技股份有限公司为本项目第一完成单位。</w:t>
      </w:r>
    </w:p>
    <w:p>
      <w:pPr>
        <w:keepNext w:val="0"/>
        <w:keepLines w:val="0"/>
        <w:pageBreakBefore w:val="0"/>
        <w:widowControl w:val="0"/>
        <w:kinsoku/>
        <w:wordWrap/>
        <w:overflowPunct/>
        <w:topLinePunct w:val="0"/>
        <w:autoSpaceDE w:val="0"/>
        <w:autoSpaceDN w:val="0"/>
        <w:bidi w:val="0"/>
        <w:adjustRightInd w:val="0"/>
        <w:spacing w:line="560" w:lineRule="exact"/>
        <w:ind w:firstLine="640" w:firstLineChars="200"/>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山东海富光子科技股份有限公司由国家“千人计划”特聘专家创办，公司致力于高端光纤激光器的研发及产业化，是国家级高新技术企业，设有省级院士工作站、山东省光纤激光工程实验室等6个省级创新平台。目前已申请专利80余项，授权40余项，5项专利技术填补国内空白、达到国际领先的水平。</w:t>
      </w:r>
    </w:p>
    <w:p>
      <w:pPr>
        <w:pStyle w:val="5"/>
        <w:keepNext w:val="0"/>
        <w:keepLines w:val="0"/>
        <w:pageBreakBefore w:val="0"/>
        <w:widowControl w:val="0"/>
        <w:kinsoku/>
        <w:wordWrap/>
        <w:overflowPunct/>
        <w:topLinePunct w:val="0"/>
        <w:bidi w:val="0"/>
        <w:spacing w:line="560" w:lineRule="exact"/>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针对高功率窄线宽光纤激光器，本单位完成了整体方案设计，创造性的攻克了高功率窄线宽光纤激光器的若干关键技术工艺，包括跳摸检测及闭环调控、功率强度检测及闭环调控、光纤焊接及焊点保护、工程化系统集成等，成功开发了系列高功率窄线宽光纤激光器。其中开发的量子通信用高性能单频光纤激光器在由中国高科技产业化研究会组织的鉴定会中，被鉴定为“填补了国内空白，整体技术指标达到国际领先水平”；研制出稀土高掺硅酸盐玻璃光纤，打破国外对高功率窄线宽光纤激光最核心材料的垄断；创造性提出基于微谐振腔的自注入锁定技术、基于受激布里渊散射的线宽压缩等窄线宽光纤激光线宽压缩技术，研制出0.415kHz超窄线宽光纤激光器。授权发明专利2项，实用新型专利4项，发表2篇论文。　</w:t>
      </w:r>
    </w:p>
    <w:p>
      <w:pPr>
        <w:keepNext w:val="0"/>
        <w:keepLines w:val="0"/>
        <w:pageBreakBefore w:val="0"/>
        <w:widowControl w:val="0"/>
        <w:kinsoku/>
        <w:wordWrap/>
        <w:overflowPunct/>
        <w:topLinePunct w:val="0"/>
        <w:bidi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kern w:val="0"/>
          <w:sz w:val="32"/>
          <w:szCs w:val="32"/>
        </w:rPr>
        <w:t>海富光子自主创新的高功率窄线宽光纤激光技术已在高功率光纤激光器产品的开发及生产中得到了应用，基于此技术海富光子开发了填补国内空白的量子通信用高性能单频光纤激光器产品并形成销售、1550nm窄线宽单频光纤激光器产品并形成销售、2kW窄线宽单模连续光纤激光器产品并形成销售，基于此技术开发的500W-3kW窄线宽单模光纤激光器产品已实现规模化生产及销售，产品已经广泛应用于我国量子通信、激光雷达、相干探测、先进制造等领域，行业遍布航空航天、海工装备等行业，经受住了市场的考验，与国盾量子、久远装备公司、哈尔滨工业大学等单位建立了长期合作关系，得到了广大客户的普遍认可。截止目前激光器累计销售收入5237万元，新增利税1620万元。</w:t>
      </w:r>
    </w:p>
    <w:p>
      <w:pPr>
        <w:keepNext w:val="0"/>
        <w:keepLines w:val="0"/>
        <w:pageBreakBefore w:val="0"/>
        <w:widowControl w:val="0"/>
        <w:kinsoku/>
        <w:wordWrap/>
        <w:overflowPunct/>
        <w:topLinePunct w:val="0"/>
        <w:bidi w:val="0"/>
        <w:spacing w:line="560" w:lineRule="exact"/>
        <w:ind w:firstLine="643" w:firstLineChars="200"/>
        <w:textAlignment w:val="auto"/>
        <w:rPr>
          <w:rFonts w:hint="default" w:ascii="Times New Roman" w:hAnsi="Times New Roman" w:eastAsia="仿宋_GB2312" w:cs="Times New Roman"/>
          <w:b/>
          <w:sz w:val="32"/>
          <w:szCs w:val="32"/>
          <w:lang w:eastAsia="zh-CN"/>
        </w:rPr>
      </w:pPr>
      <w:r>
        <w:rPr>
          <w:rFonts w:hint="default" w:ascii="Times New Roman" w:hAnsi="Times New Roman" w:eastAsia="仿宋_GB2312" w:cs="Times New Roman"/>
          <w:b/>
          <w:sz w:val="32"/>
          <w:szCs w:val="32"/>
        </w:rPr>
        <w:t>完成人合作关系说明</w:t>
      </w:r>
      <w:r>
        <w:rPr>
          <w:rFonts w:hint="default" w:ascii="Times New Roman" w:hAnsi="Times New Roman" w:eastAsia="仿宋_GB2312" w:cs="Times New Roman"/>
          <w:b/>
          <w:sz w:val="32"/>
          <w:szCs w:val="32"/>
          <w:lang w:eastAsia="zh-CN"/>
        </w:rPr>
        <w:t>：</w:t>
      </w:r>
    </w:p>
    <w:p>
      <w:pPr>
        <w:keepNext w:val="0"/>
        <w:keepLines w:val="0"/>
        <w:pageBreakBefore w:val="0"/>
        <w:widowControl w:val="0"/>
        <w:kinsoku/>
        <w:wordWrap/>
        <w:overflowPunct/>
        <w:topLinePunct w:val="0"/>
        <w:bidi w:val="0"/>
        <w:snapToGrid w:val="0"/>
        <w:spacing w:line="560" w:lineRule="exact"/>
        <w:ind w:firstLine="640" w:firstLineChars="200"/>
        <w:jc w:val="left"/>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本项目完成人史伟、房强、许阳、李锦辉均为山东海富光子科技股份有限公司的核心技术成员，完成人付士杰、盛泉、姚建铨院士为天津大学教师，完成人在《高功率窄线宽光纤激光器关键技术研发及产业化》的项目研发过程中进行了长期紧密合作。</w:t>
      </w:r>
    </w:p>
    <w:p>
      <w:pPr>
        <w:keepNext w:val="0"/>
        <w:keepLines w:val="0"/>
        <w:pageBreakBefore w:val="0"/>
        <w:widowControl w:val="0"/>
        <w:kinsoku/>
        <w:wordWrap/>
        <w:overflowPunct/>
        <w:topLinePunct w:val="0"/>
        <w:bidi w:val="0"/>
        <w:snapToGrid w:val="0"/>
        <w:spacing w:line="560" w:lineRule="exact"/>
        <w:ind w:firstLine="640" w:firstLineChars="200"/>
        <w:jc w:val="left"/>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 xml:space="preserve">史伟和房强合作完成了1项发明专利：发明专利-一种基于光纤腐蚀的微盘谐振腔及其制作方法。 </w:t>
      </w:r>
    </w:p>
    <w:p>
      <w:pPr>
        <w:keepNext w:val="0"/>
        <w:keepLines w:val="0"/>
        <w:pageBreakBefore w:val="0"/>
        <w:widowControl w:val="0"/>
        <w:kinsoku/>
        <w:wordWrap/>
        <w:overflowPunct/>
        <w:topLinePunct w:val="0"/>
        <w:bidi w:val="0"/>
        <w:snapToGrid w:val="0"/>
        <w:spacing w:line="560" w:lineRule="exact"/>
        <w:ind w:firstLine="640" w:firstLineChars="200"/>
        <w:jc w:val="left"/>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史伟，房强和许阳合作完成了2项实用新型专利：一种短腔结构单频930nm线偏振全光纤激光器，一种高功率窄线宽线偏振光纤激光器。</w:t>
      </w:r>
    </w:p>
    <w:p>
      <w:pPr>
        <w:keepNext w:val="0"/>
        <w:keepLines w:val="0"/>
        <w:pageBreakBefore w:val="0"/>
        <w:widowControl w:val="0"/>
        <w:kinsoku/>
        <w:wordWrap/>
        <w:overflowPunct/>
        <w:topLinePunct w:val="0"/>
        <w:bidi w:val="0"/>
        <w:snapToGrid w:val="0"/>
        <w:spacing w:line="560" w:lineRule="exact"/>
        <w:ind w:firstLine="640" w:firstLineChars="200"/>
        <w:jc w:val="left"/>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史伟，房强和李锦辉合作完成了2项实用新型专利：以单频半导体激光器为种子源的单频光纤激光器，带有功率反馈机制的2um波段线偏振单频光纤激光器。</w:t>
      </w:r>
    </w:p>
    <w:p>
      <w:pPr>
        <w:keepNext w:val="0"/>
        <w:keepLines w:val="0"/>
        <w:pageBreakBefore w:val="0"/>
        <w:widowControl w:val="0"/>
        <w:kinsoku/>
        <w:wordWrap/>
        <w:overflowPunct/>
        <w:topLinePunct w:val="0"/>
        <w:bidi w:val="0"/>
        <w:snapToGrid w:val="0"/>
        <w:spacing w:line="560" w:lineRule="exact"/>
        <w:ind w:firstLine="640" w:firstLineChars="200"/>
        <w:jc w:val="left"/>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史伟，付士杰和姚建铨合作完成了1项发明专利：一种基于单光子探测的单频光纤激光器跳模监测方法。</w:t>
      </w:r>
    </w:p>
    <w:p>
      <w:pPr>
        <w:keepNext w:val="0"/>
        <w:keepLines w:val="0"/>
        <w:pageBreakBefore w:val="0"/>
        <w:widowControl w:val="0"/>
        <w:kinsoku/>
        <w:wordWrap/>
        <w:overflowPunct/>
        <w:topLinePunct w:val="0"/>
        <w:bidi w:val="0"/>
        <w:snapToGrid w:val="0"/>
        <w:spacing w:line="560" w:lineRule="exact"/>
        <w:ind w:firstLine="640" w:firstLineChars="200"/>
        <w:jc w:val="left"/>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史伟，房强，付士杰，盛泉和姚建铨合作发表了1篇科技论文：single frequency fiber laser at 1950 nm based on thulium-doped silica fiber。</w:t>
      </w:r>
    </w:p>
    <w:p>
      <w:pPr>
        <w:keepNext w:val="0"/>
        <w:keepLines w:val="0"/>
        <w:pageBreakBefore w:val="0"/>
        <w:widowControl w:val="0"/>
        <w:kinsoku/>
        <w:wordWrap/>
        <w:overflowPunct/>
        <w:topLinePunct w:val="0"/>
        <w:bidi w:val="0"/>
        <w:snapToGrid w:val="0"/>
        <w:spacing w:line="560" w:lineRule="exact"/>
        <w:ind w:firstLine="640" w:firstLineChars="200"/>
        <w:jc w:val="left"/>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史伟，付士杰，盛泉和姚建铨合作发表了1篇科技论文：linewidth narrowed，linear polarized single frequency thulium doped fiber laser based on stimulated brillouin scattering effect。</w:t>
      </w:r>
    </w:p>
    <w:p>
      <w:pPr>
        <w:keepNext w:val="0"/>
        <w:keepLines w:val="0"/>
        <w:pageBreakBefore w:val="0"/>
        <w:widowControl w:val="0"/>
        <w:kinsoku/>
        <w:wordWrap/>
        <w:overflowPunct/>
        <w:topLinePunct w:val="0"/>
        <w:bidi w:val="0"/>
        <w:snapToGrid w:val="0"/>
        <w:spacing w:line="560" w:lineRule="exact"/>
        <w:ind w:firstLine="640" w:firstLineChars="200"/>
        <w:jc w:val="left"/>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史伟，房强，付士杰和许阳合作发表了1篇科技论文：single frequency distributed Bragg reflector Nd doped silica fiber laser at 930 nm。</w:t>
      </w:r>
    </w:p>
    <w:p>
      <w:pPr>
        <w:keepNext w:val="0"/>
        <w:keepLines w:val="0"/>
        <w:pageBreakBefore w:val="0"/>
        <w:widowControl w:val="0"/>
        <w:kinsoku/>
        <w:wordWrap/>
        <w:overflowPunct/>
        <w:topLinePunct w:val="0"/>
        <w:autoSpaceDN/>
        <w:bidi w:val="0"/>
        <w:snapToGrid/>
        <w:spacing w:line="560" w:lineRule="exact"/>
        <w:ind w:left="0" w:firstLine="643" w:firstLineChars="200"/>
        <w:textAlignment w:val="auto"/>
        <w:rPr>
          <w:rFonts w:hint="default" w:ascii="Times New Roman" w:hAnsi="Times New Roman" w:eastAsia="仿宋_GB2312" w:cs="Times New Roman"/>
          <w:sz w:val="32"/>
          <w:szCs w:val="32"/>
        </w:rPr>
      </w:pPr>
      <w:r>
        <w:rPr>
          <w:rFonts w:hint="eastAsia" w:eastAsia="仿宋_GB2312" w:cs="Times New Roman"/>
          <w:b/>
          <w:sz w:val="32"/>
          <w:szCs w:val="32"/>
          <w:lang w:eastAsia="zh-CN"/>
        </w:rPr>
        <w:t>（七）</w:t>
      </w:r>
      <w:r>
        <w:rPr>
          <w:rFonts w:hint="default" w:ascii="Times New Roman" w:hAnsi="Times New Roman" w:eastAsia="仿宋_GB2312" w:cs="Times New Roman"/>
          <w:b/>
          <w:sz w:val="32"/>
          <w:szCs w:val="32"/>
        </w:rPr>
        <w:t>项目名称：</w:t>
      </w:r>
      <w:bookmarkStart w:id="0" w:name="OLE_LINK1"/>
      <w:r>
        <w:rPr>
          <w:rFonts w:hint="default" w:ascii="Times New Roman" w:hAnsi="Times New Roman" w:eastAsia="仿宋_GB2312" w:cs="Times New Roman"/>
          <w:sz w:val="32"/>
          <w:szCs w:val="32"/>
        </w:rPr>
        <w:t>传染病微粒子化学发光检测体系研发及产业化</w:t>
      </w:r>
      <w:bookmarkEnd w:id="0"/>
    </w:p>
    <w:p>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textAlignment w:val="auto"/>
        <w:rPr>
          <w:rFonts w:hint="default" w:ascii="Times New Roman" w:hAnsi="Times New Roman" w:eastAsia="仿宋_GB2312" w:cs="Times New Roman"/>
          <w:b/>
          <w:bCs/>
          <w:sz w:val="32"/>
          <w:szCs w:val="32"/>
          <w:lang w:eastAsia="zh-CN"/>
        </w:rPr>
      </w:pPr>
      <w:r>
        <w:rPr>
          <w:rFonts w:hint="default" w:ascii="Times New Roman" w:hAnsi="Times New Roman" w:eastAsia="仿宋_GB2312" w:cs="Times New Roman"/>
          <w:b/>
          <w:bCs/>
          <w:sz w:val="32"/>
          <w:szCs w:val="32"/>
        </w:rPr>
        <w:t>提名者及提名意见</w:t>
      </w:r>
      <w:r>
        <w:rPr>
          <w:rFonts w:hint="default" w:ascii="Times New Roman" w:hAnsi="Times New Roman" w:eastAsia="仿宋_GB2312" w:cs="Times New Roman"/>
          <w:b/>
          <w:bCs/>
          <w:sz w:val="32"/>
          <w:szCs w:val="32"/>
          <w:lang w:eastAsia="zh-CN"/>
        </w:rPr>
        <w:t>：</w:t>
      </w:r>
    </w:p>
    <w:p>
      <w:pPr>
        <w:keepNext w:val="0"/>
        <w:keepLines w:val="0"/>
        <w:pageBreakBefore w:val="0"/>
        <w:widowControl w:val="0"/>
        <w:kinsoku/>
        <w:wordWrap/>
        <w:overflowPunct/>
        <w:topLinePunct w:val="0"/>
        <w:autoSpaceDN/>
        <w:bidi w:val="0"/>
        <w:snapToGrid/>
        <w:spacing w:line="560" w:lineRule="exact"/>
        <w:ind w:left="0"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提名者：威海市科学技术局</w:t>
      </w:r>
    </w:p>
    <w:p>
      <w:pPr>
        <w:keepNext w:val="0"/>
        <w:keepLines w:val="0"/>
        <w:pageBreakBefore w:val="0"/>
        <w:widowControl w:val="0"/>
        <w:kinsoku/>
        <w:wordWrap/>
        <w:overflowPunct/>
        <w:topLinePunct w:val="0"/>
        <w:autoSpaceDN/>
        <w:bidi w:val="0"/>
        <w:snapToGrid/>
        <w:spacing w:line="560" w:lineRule="exact"/>
        <w:ind w:left="0" w:firstLine="640" w:firstLineChars="200"/>
        <w:textAlignment w:val="auto"/>
        <w:rPr>
          <w:rFonts w:hint="default" w:ascii="Times New Roman" w:hAnsi="Times New Roman" w:eastAsia="仿宋_GB2312" w:cs="Times New Roman"/>
          <w:color w:val="auto"/>
          <w:sz w:val="32"/>
          <w:szCs w:val="32"/>
        </w:rPr>
      </w:pPr>
      <w:r>
        <w:rPr>
          <w:rFonts w:hint="eastAsia" w:eastAsia="仿宋_GB2312" w:cs="Times New Roman"/>
          <w:color w:val="auto"/>
          <w:sz w:val="32"/>
          <w:szCs w:val="32"/>
          <w:lang w:eastAsia="zh-CN"/>
        </w:rPr>
        <w:t>提名意见：</w:t>
      </w:r>
      <w:r>
        <w:rPr>
          <w:rFonts w:hint="default" w:ascii="Times New Roman" w:hAnsi="Times New Roman" w:eastAsia="仿宋_GB2312" w:cs="Times New Roman"/>
          <w:color w:val="auto"/>
          <w:sz w:val="32"/>
          <w:szCs w:val="32"/>
        </w:rPr>
        <w:t>该项目在国家重大专项等计划支持下，以研发新型化学发光检测体系为突破口，构建了敏感性和特异性高，携带污染率低和自动化程度高的新型Autolumis 3000全自动化学发光检测体系，并实现了产业化生产。科技创新主要包括：</w:t>
      </w:r>
    </w:p>
    <w:p>
      <w:pPr>
        <w:keepNext w:val="0"/>
        <w:keepLines w:val="0"/>
        <w:pageBreakBefore w:val="0"/>
        <w:widowControl w:val="0"/>
        <w:kinsoku/>
        <w:wordWrap/>
        <w:overflowPunct/>
        <w:topLinePunct w:val="0"/>
        <w:autoSpaceDN/>
        <w:bidi w:val="0"/>
        <w:snapToGrid/>
        <w:spacing w:line="560" w:lineRule="exact"/>
        <w:ind w:left="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（1）研发了新型整机温控装置、洗涤系统、微弱闪光信号精确测量的检测系统和配套的传染病相关微粒子化学发光试剂盒，提高了传染病检测的敏感性和特异性。</w:t>
      </w:r>
    </w:p>
    <w:p>
      <w:pPr>
        <w:keepNext w:val="0"/>
        <w:keepLines w:val="0"/>
        <w:pageBreakBefore w:val="0"/>
        <w:widowControl w:val="0"/>
        <w:kinsoku/>
        <w:wordWrap/>
        <w:overflowPunct/>
        <w:topLinePunct w:val="0"/>
        <w:autoSpaceDN/>
        <w:bidi w:val="0"/>
        <w:snapToGrid/>
        <w:spacing w:line="560" w:lineRule="exact"/>
        <w:ind w:left="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研发了针管接触式和涌泉式内外壁自动清洗的新型加样系统，该系统杜绝了加样过程中飞溅损失和悬滴挂液现象，解决了加样过程的空加、赌针、气泡等难题，实现了加样针内外壁的高效清洗，解决了标本间和试剂间的携带污染难题。</w:t>
      </w:r>
    </w:p>
    <w:p>
      <w:pPr>
        <w:keepNext w:val="0"/>
        <w:keepLines w:val="0"/>
        <w:pageBreakBefore w:val="0"/>
        <w:widowControl w:val="0"/>
        <w:kinsoku/>
        <w:wordWrap/>
        <w:overflowPunct/>
        <w:topLinePunct w:val="0"/>
        <w:autoSpaceDN/>
        <w:bidi w:val="0"/>
        <w:snapToGrid/>
        <w:spacing w:line="560" w:lineRule="exact"/>
        <w:ind w:left="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研发了新型样本管理系统和通讯系统。样本管理系统基于视频扫描技术，实现了自动进样、关联测试、自动稀释重测等功能。通讯系统基于自反馈的ETH-CAN通讯前端检测装置，实现了LIS系统和整机控制相结合，以及远程的数据共享和系统升级，将小型立式化学发光免疫分析仪的测速提升至300测试/小时。</w:t>
      </w:r>
    </w:p>
    <w:p>
      <w:pPr>
        <w:pStyle w:val="16"/>
        <w:keepNext w:val="0"/>
        <w:keepLines w:val="0"/>
        <w:pageBreakBefore w:val="0"/>
        <w:widowControl w:val="0"/>
        <w:kinsoku/>
        <w:wordWrap/>
        <w:overflowPunct/>
        <w:topLinePunct w:val="0"/>
        <w:autoSpaceDE w:val="0"/>
        <w:autoSpaceDN/>
        <w:bidi w:val="0"/>
        <w:snapToGrid/>
        <w:spacing w:line="560" w:lineRule="exact"/>
        <w:ind w:left="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该项目获授权发明专利6项，获医疗器械注册证8项，发表文章13篇。项目近三年累计销售销售额达1.2亿多元，新增利润8399万元，新增税收411万元。</w:t>
      </w:r>
    </w:p>
    <w:p>
      <w:pPr>
        <w:pStyle w:val="16"/>
        <w:keepNext w:val="0"/>
        <w:keepLines w:val="0"/>
        <w:pageBreakBefore w:val="0"/>
        <w:widowControl w:val="0"/>
        <w:kinsoku/>
        <w:wordWrap/>
        <w:overflowPunct/>
        <w:topLinePunct w:val="0"/>
        <w:autoSpaceDE w:val="0"/>
        <w:autoSpaceDN/>
        <w:bidi w:val="0"/>
        <w:snapToGrid/>
        <w:spacing w:line="560" w:lineRule="exact"/>
        <w:ind w:left="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截止2019年底，产品已推广至全国20个省和直辖市，用户达226家医院，行业覆盖率超过5%。</w:t>
      </w:r>
    </w:p>
    <w:p>
      <w:pPr>
        <w:keepNext w:val="0"/>
        <w:keepLines w:val="0"/>
        <w:pageBreakBefore w:val="0"/>
        <w:widowControl w:val="0"/>
        <w:kinsoku/>
        <w:wordWrap/>
        <w:overflowPunct/>
        <w:topLinePunct w:val="0"/>
        <w:autoSpaceDN/>
        <w:bidi w:val="0"/>
        <w:snapToGrid/>
        <w:spacing w:line="560" w:lineRule="exact"/>
        <w:ind w:left="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参照山东省科学技术奖授奖条件，推荐该项目申报2020年度山东省科学技术进步奖三等奖。</w:t>
      </w:r>
    </w:p>
    <w:p>
      <w:pPr>
        <w:keepNext w:val="0"/>
        <w:keepLines w:val="0"/>
        <w:pageBreakBefore w:val="0"/>
        <w:widowControl w:val="0"/>
        <w:kinsoku/>
        <w:wordWrap/>
        <w:overflowPunct/>
        <w:topLinePunct w:val="0"/>
        <w:autoSpaceDN/>
        <w:bidi w:val="0"/>
        <w:snapToGrid/>
        <w:spacing w:line="560" w:lineRule="exact"/>
        <w:ind w:left="0" w:firstLine="643" w:firstLineChars="200"/>
        <w:textAlignment w:val="auto"/>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项目简介：</w:t>
      </w:r>
    </w:p>
    <w:p>
      <w:pPr>
        <w:keepNext w:val="0"/>
        <w:keepLines w:val="0"/>
        <w:pageBreakBefore w:val="0"/>
        <w:widowControl w:val="0"/>
        <w:kinsoku/>
        <w:wordWrap/>
        <w:overflowPunct/>
        <w:topLinePunct w:val="0"/>
        <w:autoSpaceDN/>
        <w:bidi w:val="0"/>
        <w:snapToGrid/>
        <w:spacing w:line="560" w:lineRule="exact"/>
        <w:ind w:lef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研究是国家科技重大专项“全自动微粒子化学发光法测定艾滋病和病毒性肝炎等重大传染病研发技术平台的建设”（2009ZX10004-719），国家科技重大专项“超耐药菌流行病学和防治技术研究”（2013ZX10004217），中国博士后科学基金“Th1和Tfh细胞在创伤弧菌溶细胞素诱导免疫应答中作用机制”（2015M572711），山东省自然科学基金“幽门螺杆菌可塑区新发现的vir基因簇功能研究”（ZR2015HM072）资助项目。</w:t>
      </w:r>
    </w:p>
    <w:p>
      <w:pPr>
        <w:keepNext w:val="0"/>
        <w:keepLines w:val="0"/>
        <w:pageBreakBefore w:val="0"/>
        <w:widowControl w:val="0"/>
        <w:kinsoku/>
        <w:wordWrap/>
        <w:overflowPunct/>
        <w:topLinePunct w:val="0"/>
        <w:autoSpaceDN/>
        <w:bidi w:val="0"/>
        <w:snapToGrid/>
        <w:spacing w:line="560" w:lineRule="exact"/>
        <w:ind w:lef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课题研究属于临床医学领域，</w:t>
      </w:r>
      <w:r>
        <w:rPr>
          <w:rFonts w:hint="default" w:ascii="Times New Roman" w:hAnsi="Times New Roman" w:eastAsia="仿宋_GB2312" w:cs="Times New Roman"/>
          <w:kern w:val="0"/>
          <w:sz w:val="32"/>
          <w:szCs w:val="32"/>
        </w:rPr>
        <w:t>以新型传染病化学发光检测体系的研发为突破口，从加样、软件、洗涤和检测系统到配套试剂的研发及应用等为关键环节，构建了敏感性和特异性高，携带污染率低和自动化程度高的AutolumiS 3000全自动化学发光检测体系，并实现了产业化生产。</w:t>
      </w:r>
    </w:p>
    <w:p>
      <w:pPr>
        <w:keepNext w:val="0"/>
        <w:keepLines w:val="0"/>
        <w:pageBreakBefore w:val="0"/>
        <w:widowControl w:val="0"/>
        <w:kinsoku/>
        <w:wordWrap/>
        <w:overflowPunct/>
        <w:topLinePunct w:val="0"/>
        <w:autoSpaceDN/>
        <w:bidi w:val="0"/>
        <w:adjustRightInd w:val="0"/>
        <w:snapToGrid/>
        <w:spacing w:line="560" w:lineRule="exact"/>
        <w:ind w:left="0" w:firstLine="643" w:firstLineChars="200"/>
        <w:textAlignment w:val="auto"/>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客观评价：</w:t>
      </w:r>
    </w:p>
    <w:p>
      <w:pPr>
        <w:keepNext w:val="0"/>
        <w:keepLines w:val="0"/>
        <w:pageBreakBefore w:val="0"/>
        <w:widowControl w:val="0"/>
        <w:kinsoku/>
        <w:wordWrap/>
        <w:overflowPunct/>
        <w:topLinePunct w:val="0"/>
        <w:autoSpaceDN/>
        <w:bidi w:val="0"/>
        <w:adjustRightInd w:val="0"/>
        <w:snapToGrid/>
        <w:spacing w:line="560" w:lineRule="exact"/>
        <w:ind w:lef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本研究设计合理，内容全面，技术资料、数据可靠，技术指标先进，研究成果具有极高的临床实用价值，进一步提高了</w:t>
      </w:r>
      <w:bookmarkStart w:id="1" w:name="OLE_LINK2"/>
      <w:r>
        <w:rPr>
          <w:rFonts w:hint="default" w:ascii="Times New Roman" w:hAnsi="Times New Roman" w:eastAsia="仿宋_GB2312" w:cs="Times New Roman"/>
          <w:sz w:val="32"/>
          <w:szCs w:val="32"/>
        </w:rPr>
        <w:t>传染病检测</w:t>
      </w:r>
      <w:bookmarkEnd w:id="1"/>
      <w:r>
        <w:rPr>
          <w:rFonts w:hint="default" w:ascii="Times New Roman" w:hAnsi="Times New Roman" w:eastAsia="仿宋_GB2312" w:cs="Times New Roman"/>
          <w:sz w:val="32"/>
          <w:szCs w:val="32"/>
        </w:rPr>
        <w:t>的敏感性和特异性，解决了检测过程中的携带污染问题，还提高了检测的自动化程度，本课题研究成果将作为临床传染病的检测及治疗提供重要依据，并在今后的传染病筛查、防控及治疗过程中得到广泛应用。项目</w:t>
      </w:r>
      <w:r>
        <w:rPr>
          <w:rFonts w:hint="default" w:ascii="Times New Roman" w:hAnsi="Times New Roman" w:eastAsia="仿宋_GB2312" w:cs="Times New Roman"/>
          <w:kern w:val="0"/>
          <w:sz w:val="32"/>
          <w:szCs w:val="32"/>
        </w:rPr>
        <w:t>发表学术论文13篇，其中SCI文章3篇。申请获得国家专利13项，获第五届全国临床检验装备展览会优秀检验学术论文奖。</w:t>
      </w:r>
    </w:p>
    <w:p>
      <w:pPr>
        <w:keepNext w:val="0"/>
        <w:keepLines w:val="0"/>
        <w:pageBreakBefore w:val="0"/>
        <w:widowControl w:val="0"/>
        <w:kinsoku/>
        <w:wordWrap/>
        <w:overflowPunct/>
        <w:topLinePunct w:val="0"/>
        <w:autoSpaceDN/>
        <w:bidi w:val="0"/>
        <w:snapToGrid/>
        <w:spacing w:line="560" w:lineRule="exact"/>
        <w:ind w:left="0" w:firstLine="643" w:firstLineChars="200"/>
        <w:textAlignment w:val="auto"/>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应用情况：</w:t>
      </w:r>
    </w:p>
    <w:p>
      <w:pPr>
        <w:keepNext w:val="0"/>
        <w:keepLines w:val="0"/>
        <w:pageBreakBefore w:val="0"/>
        <w:widowControl w:val="0"/>
        <w:kinsoku/>
        <w:wordWrap/>
        <w:overflowPunct/>
        <w:topLinePunct w:val="0"/>
        <w:autoSpaceDN/>
        <w:bidi w:val="0"/>
        <w:snapToGrid/>
        <w:spacing w:line="560" w:lineRule="exact"/>
        <w:ind w:lef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依据项目成果研制的传染病相关诊断试剂盒已在全国20个省市226家医院推广应用，其高特异性和高灵敏性已得到同行普遍认可,是传染病检测的可靠方法，取得了较大的经济效益和显著的社会效益。</w:t>
      </w:r>
    </w:p>
    <w:p>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textAlignment w:val="auto"/>
        <w:rPr>
          <w:rFonts w:hint="default" w:ascii="Times New Roman" w:hAnsi="Times New Roman" w:eastAsia="仿宋_GB2312" w:cs="Times New Roman"/>
          <w:b/>
          <w:bCs/>
          <w:sz w:val="32"/>
          <w:szCs w:val="32"/>
          <w:lang w:eastAsia="zh-CN"/>
        </w:rPr>
      </w:pPr>
      <w:r>
        <w:rPr>
          <w:rFonts w:hint="default" w:ascii="Times New Roman" w:hAnsi="Times New Roman" w:eastAsia="仿宋_GB2312" w:cs="Times New Roman"/>
          <w:b/>
          <w:bCs/>
          <w:sz w:val="32"/>
          <w:szCs w:val="32"/>
        </w:rPr>
        <w:t>主要知识产权和标准规范等目录</w:t>
      </w:r>
      <w:r>
        <w:rPr>
          <w:rFonts w:hint="default" w:ascii="Times New Roman" w:hAnsi="Times New Roman" w:eastAsia="仿宋_GB2312" w:cs="Times New Roman"/>
          <w:b/>
          <w:bCs/>
          <w:sz w:val="32"/>
          <w:szCs w:val="32"/>
          <w:lang w:eastAsia="zh-CN"/>
        </w:rPr>
        <w:t>：</w:t>
      </w:r>
    </w:p>
    <w:p>
      <w:pPr>
        <w:pStyle w:val="14"/>
        <w:keepNext w:val="0"/>
        <w:keepLines w:val="0"/>
        <w:pageBreakBefore w:val="0"/>
        <w:widowControl w:val="0"/>
        <w:numPr>
          <w:ilvl w:val="0"/>
          <w:numId w:val="0"/>
        </w:numPr>
        <w:kinsoku/>
        <w:wordWrap/>
        <w:overflowPunct/>
        <w:topLinePunct w:val="0"/>
        <w:autoSpaceDN/>
        <w:bidi w:val="0"/>
        <w:snapToGrid/>
        <w:spacing w:line="560" w:lineRule="exact"/>
        <w:ind w:left="-360" w:leftChars="0" w:firstLine="560" w:firstLineChars="200"/>
        <w:textAlignment w:val="auto"/>
        <w:rPr>
          <w:rFonts w:hint="default" w:ascii="Times New Roman" w:hAnsi="Times New Roman" w:eastAsia="仿宋_GB2312" w:cs="Times New Roman"/>
          <w:sz w:val="28"/>
          <w:szCs w:val="28"/>
        </w:rPr>
      </w:pPr>
      <w:r>
        <w:rPr>
          <w:rFonts w:hint="eastAsia" w:ascii="Times New Roman" w:hAnsi="Times New Roman" w:eastAsia="仿宋_GB2312" w:cs="Times New Roman"/>
          <w:i w:val="0"/>
          <w:iCs w:val="0"/>
          <w:sz w:val="28"/>
          <w:szCs w:val="28"/>
          <w:lang w:val="en-US" w:eastAsia="zh-CN"/>
        </w:rPr>
        <w:t>1.</w:t>
      </w:r>
      <w:r>
        <w:rPr>
          <w:rFonts w:hint="default" w:ascii="Times New Roman" w:hAnsi="Times New Roman" w:eastAsia="仿宋_GB2312" w:cs="Times New Roman"/>
          <w:i w:val="0"/>
          <w:iCs w:val="0"/>
          <w:sz w:val="28"/>
          <w:szCs w:val="28"/>
        </w:rPr>
        <w:t xml:space="preserve">Vibrio vulnificus </w:t>
      </w:r>
      <w:r>
        <w:rPr>
          <w:rFonts w:hint="default" w:ascii="Times New Roman" w:hAnsi="Times New Roman" w:eastAsia="仿宋_GB2312" w:cs="Times New Roman"/>
          <w:sz w:val="28"/>
          <w:szCs w:val="28"/>
        </w:rPr>
        <w:t xml:space="preserve">VvhA induces Th1 and Tfh cells to proliferate against </w:t>
      </w:r>
      <w:r>
        <w:rPr>
          <w:rFonts w:hint="default" w:ascii="Times New Roman" w:hAnsi="Times New Roman" w:eastAsia="仿宋_GB2312" w:cs="Times New Roman"/>
          <w:i/>
          <w:iCs/>
          <w:sz w:val="28"/>
          <w:szCs w:val="28"/>
        </w:rPr>
        <w:t>Vibrio vulnificus</w:t>
      </w:r>
      <w:r>
        <w:rPr>
          <w:rFonts w:hint="default" w:ascii="Times New Roman" w:hAnsi="Times New Roman" w:eastAsia="仿宋_GB2312" w:cs="Times New Roman"/>
          <w:sz w:val="28"/>
          <w:szCs w:val="28"/>
        </w:rPr>
        <w:t xml:space="preserve"> in a mouse model of infection.（论文，10.2217/fmb-2017-0040.）;</w:t>
      </w:r>
    </w:p>
    <w:p>
      <w:pPr>
        <w:pStyle w:val="14"/>
        <w:keepNext w:val="0"/>
        <w:keepLines w:val="0"/>
        <w:pageBreakBefore w:val="0"/>
        <w:widowControl w:val="0"/>
        <w:numPr>
          <w:ilvl w:val="0"/>
          <w:numId w:val="0"/>
        </w:numPr>
        <w:kinsoku/>
        <w:wordWrap/>
        <w:overflowPunct/>
        <w:topLinePunct w:val="0"/>
        <w:autoSpaceDN/>
        <w:bidi w:val="0"/>
        <w:snapToGrid/>
        <w:spacing w:line="560" w:lineRule="exact"/>
        <w:ind w:left="-360" w:leftChars="0" w:firstLine="560" w:firstLineChars="200"/>
        <w:textAlignment w:val="auto"/>
        <w:rPr>
          <w:rFonts w:hint="default" w:ascii="Times New Roman" w:hAnsi="Times New Roman" w:eastAsia="仿宋_GB2312" w:cs="Times New Roman"/>
          <w:sz w:val="28"/>
          <w:szCs w:val="28"/>
        </w:rPr>
      </w:pPr>
      <w:r>
        <w:rPr>
          <w:rFonts w:hint="eastAsia" w:ascii="Times New Roman" w:hAnsi="Times New Roman" w:eastAsia="仿宋_GB2312" w:cs="Times New Roman"/>
          <w:sz w:val="28"/>
          <w:szCs w:val="28"/>
          <w:lang w:val="en-US" w:eastAsia="zh-CN"/>
        </w:rPr>
        <w:t>2.</w:t>
      </w:r>
      <w:r>
        <w:rPr>
          <w:rFonts w:hint="default" w:ascii="Times New Roman" w:hAnsi="Times New Roman" w:eastAsia="仿宋_GB2312" w:cs="Times New Roman"/>
          <w:sz w:val="28"/>
          <w:szCs w:val="28"/>
        </w:rPr>
        <w:t xml:space="preserve">The type IV secretion system in </w:t>
      </w:r>
      <w:r>
        <w:rPr>
          <w:rFonts w:hint="default" w:ascii="Times New Roman" w:hAnsi="Times New Roman" w:eastAsia="仿宋_GB2312" w:cs="Times New Roman"/>
          <w:i/>
          <w:iCs/>
          <w:sz w:val="28"/>
          <w:szCs w:val="28"/>
        </w:rPr>
        <w:t>Helicobacter pylori.</w:t>
      </w:r>
      <w:r>
        <w:rPr>
          <w:rFonts w:hint="default" w:ascii="Times New Roman" w:hAnsi="Times New Roman" w:eastAsia="仿宋_GB2312" w:cs="Times New Roman"/>
          <w:sz w:val="28"/>
          <w:szCs w:val="28"/>
        </w:rPr>
        <w:t>（论文，10.2217/fmb-2018-0038）；</w:t>
      </w:r>
    </w:p>
    <w:p>
      <w:pPr>
        <w:pStyle w:val="14"/>
        <w:keepNext w:val="0"/>
        <w:keepLines w:val="0"/>
        <w:pageBreakBefore w:val="0"/>
        <w:widowControl w:val="0"/>
        <w:numPr>
          <w:ilvl w:val="0"/>
          <w:numId w:val="0"/>
        </w:numPr>
        <w:kinsoku/>
        <w:wordWrap/>
        <w:overflowPunct/>
        <w:topLinePunct w:val="0"/>
        <w:autoSpaceDN/>
        <w:bidi w:val="0"/>
        <w:snapToGrid/>
        <w:spacing w:line="560" w:lineRule="exact"/>
        <w:ind w:left="-360" w:leftChars="0" w:firstLine="560" w:firstLineChars="200"/>
        <w:textAlignment w:val="auto"/>
        <w:rPr>
          <w:rFonts w:hint="default" w:ascii="Times New Roman" w:hAnsi="Times New Roman" w:eastAsia="仿宋_GB2312" w:cs="Times New Roman"/>
          <w:sz w:val="28"/>
          <w:szCs w:val="28"/>
        </w:rPr>
      </w:pPr>
      <w:r>
        <w:rPr>
          <w:rFonts w:hint="eastAsia" w:ascii="Times New Roman" w:hAnsi="Times New Roman" w:eastAsia="仿宋_GB2312" w:cs="Times New Roman"/>
          <w:sz w:val="28"/>
          <w:szCs w:val="28"/>
          <w:lang w:val="en-US" w:eastAsia="zh-CN"/>
        </w:rPr>
        <w:t>3.</w:t>
      </w:r>
      <w:r>
        <w:rPr>
          <w:rFonts w:hint="default" w:ascii="Times New Roman" w:hAnsi="Times New Roman" w:eastAsia="仿宋_GB2312" w:cs="Times New Roman"/>
          <w:sz w:val="28"/>
          <w:szCs w:val="28"/>
        </w:rPr>
        <w:t xml:space="preserve">Population structure and genetic diversity of </w:t>
      </w:r>
      <w:r>
        <w:rPr>
          <w:rFonts w:hint="default" w:ascii="Times New Roman" w:hAnsi="Times New Roman" w:eastAsia="仿宋_GB2312" w:cs="Times New Roman"/>
          <w:i/>
          <w:sz w:val="28"/>
          <w:szCs w:val="28"/>
        </w:rPr>
        <w:t xml:space="preserve">Vibrio parahaemolyticus </w:t>
      </w:r>
      <w:r>
        <w:rPr>
          <w:rFonts w:hint="default" w:ascii="Times New Roman" w:hAnsi="Times New Roman" w:eastAsia="仿宋_GB2312" w:cs="Times New Roman"/>
          <w:sz w:val="28"/>
          <w:szCs w:val="28"/>
        </w:rPr>
        <w:t>from a coastal area of China based on multi-locus sequence typing (MLST) scheme. （论文，10.1007/s10482-019-01252-0）；</w:t>
      </w:r>
    </w:p>
    <w:p>
      <w:pPr>
        <w:pStyle w:val="14"/>
        <w:keepNext w:val="0"/>
        <w:keepLines w:val="0"/>
        <w:pageBreakBefore w:val="0"/>
        <w:widowControl w:val="0"/>
        <w:numPr>
          <w:ilvl w:val="0"/>
          <w:numId w:val="0"/>
        </w:numPr>
        <w:kinsoku/>
        <w:wordWrap/>
        <w:overflowPunct/>
        <w:topLinePunct w:val="0"/>
        <w:autoSpaceDN/>
        <w:bidi w:val="0"/>
        <w:snapToGrid/>
        <w:spacing w:line="560" w:lineRule="exact"/>
        <w:ind w:left="-360" w:leftChars="0" w:firstLine="560" w:firstLineChars="200"/>
        <w:textAlignment w:val="auto"/>
        <w:rPr>
          <w:rFonts w:hint="default" w:ascii="Times New Roman" w:hAnsi="Times New Roman" w:eastAsia="仿宋_GB2312" w:cs="Times New Roman"/>
          <w:sz w:val="28"/>
          <w:szCs w:val="28"/>
        </w:rPr>
      </w:pPr>
      <w:r>
        <w:rPr>
          <w:rFonts w:hint="eastAsia" w:ascii="Times New Roman" w:hAnsi="Times New Roman" w:eastAsia="仿宋_GB2312" w:cs="Times New Roman"/>
          <w:sz w:val="28"/>
          <w:szCs w:val="28"/>
          <w:lang w:val="en-US" w:eastAsia="zh-CN"/>
        </w:rPr>
        <w:t>4.</w:t>
      </w:r>
      <w:r>
        <w:rPr>
          <w:rFonts w:hint="default" w:ascii="Times New Roman" w:hAnsi="Times New Roman" w:eastAsia="仿宋_GB2312" w:cs="Times New Roman"/>
          <w:sz w:val="28"/>
          <w:szCs w:val="28"/>
          <w:lang w:val="zh-CN"/>
        </w:rPr>
        <w:t>全自动免疫分析仪检测丙型肝炎抗体的性能评价</w:t>
      </w:r>
      <w:r>
        <w:rPr>
          <w:rFonts w:hint="default" w:ascii="Times New Roman" w:hAnsi="Times New Roman" w:eastAsia="仿宋_GB2312" w:cs="Times New Roman"/>
          <w:sz w:val="28"/>
          <w:szCs w:val="28"/>
        </w:rPr>
        <w:t>.（论文，10.3969/J.ISSN.1672-8270.2019.04.011）。</w:t>
      </w:r>
    </w:p>
    <w:p>
      <w:pPr>
        <w:pStyle w:val="14"/>
        <w:keepNext w:val="0"/>
        <w:keepLines w:val="0"/>
        <w:pageBreakBefore w:val="0"/>
        <w:widowControl w:val="0"/>
        <w:numPr>
          <w:ilvl w:val="0"/>
          <w:numId w:val="0"/>
        </w:numPr>
        <w:kinsoku/>
        <w:wordWrap/>
        <w:overflowPunct/>
        <w:topLinePunct w:val="0"/>
        <w:autoSpaceDN/>
        <w:bidi w:val="0"/>
        <w:snapToGrid/>
        <w:spacing w:line="560" w:lineRule="exact"/>
        <w:ind w:left="-360" w:leftChars="0" w:firstLine="560" w:firstLineChars="200"/>
        <w:textAlignment w:val="auto"/>
        <w:rPr>
          <w:rFonts w:hint="default" w:ascii="Times New Roman" w:hAnsi="Times New Roman" w:eastAsia="仿宋_GB2312" w:cs="Times New Roman"/>
          <w:sz w:val="28"/>
          <w:szCs w:val="28"/>
        </w:rPr>
      </w:pPr>
      <w:r>
        <w:rPr>
          <w:rFonts w:hint="eastAsia" w:ascii="Times New Roman" w:hAnsi="Times New Roman" w:eastAsia="仿宋_GB2312" w:cs="Times New Roman"/>
          <w:sz w:val="28"/>
          <w:szCs w:val="28"/>
          <w:lang w:val="en-US" w:eastAsia="zh-CN"/>
        </w:rPr>
        <w:t>5.</w:t>
      </w:r>
      <w:r>
        <w:rPr>
          <w:rFonts w:hint="default" w:ascii="Times New Roman" w:hAnsi="Times New Roman" w:eastAsia="仿宋_GB2312" w:cs="Times New Roman"/>
          <w:sz w:val="28"/>
          <w:szCs w:val="28"/>
          <w:lang w:val="zh-CN"/>
        </w:rPr>
        <w:t>AutolumiS</w:t>
      </w:r>
      <w:r>
        <w:rPr>
          <w:rFonts w:hint="default" w:ascii="Times New Roman" w:hAnsi="Times New Roman" w:eastAsia="仿宋_GB2312" w:cs="Times New Roman"/>
          <w:sz w:val="28"/>
          <w:szCs w:val="28"/>
        </w:rPr>
        <w:t xml:space="preserve"> </w:t>
      </w:r>
      <w:r>
        <w:rPr>
          <w:rFonts w:hint="default" w:ascii="Times New Roman" w:hAnsi="Times New Roman" w:eastAsia="仿宋_GB2312" w:cs="Times New Roman"/>
          <w:sz w:val="28"/>
          <w:szCs w:val="28"/>
          <w:lang w:val="zh-CN"/>
        </w:rPr>
        <w:t>3000型微粒子化学发光分析仪检测乙肝表面抗原的性能评价</w:t>
      </w:r>
      <w:r>
        <w:rPr>
          <w:rFonts w:hint="default" w:ascii="Times New Roman" w:hAnsi="Times New Roman" w:eastAsia="仿宋_GB2312" w:cs="Times New Roman"/>
          <w:sz w:val="28"/>
          <w:szCs w:val="28"/>
        </w:rPr>
        <w:t>.（论文，10.3969/J.ISSN.1672-8270.2019.08.007）;</w:t>
      </w:r>
    </w:p>
    <w:p>
      <w:pPr>
        <w:pStyle w:val="14"/>
        <w:keepNext w:val="0"/>
        <w:keepLines w:val="0"/>
        <w:pageBreakBefore w:val="0"/>
        <w:widowControl w:val="0"/>
        <w:numPr>
          <w:ilvl w:val="0"/>
          <w:numId w:val="0"/>
        </w:numPr>
        <w:kinsoku/>
        <w:wordWrap/>
        <w:overflowPunct/>
        <w:topLinePunct w:val="0"/>
        <w:autoSpaceDN/>
        <w:bidi w:val="0"/>
        <w:snapToGrid/>
        <w:spacing w:line="560" w:lineRule="exact"/>
        <w:ind w:left="-360" w:leftChars="0" w:firstLine="560" w:firstLineChars="200"/>
        <w:textAlignment w:val="auto"/>
        <w:rPr>
          <w:rFonts w:hint="default" w:ascii="Times New Roman" w:hAnsi="Times New Roman" w:eastAsia="仿宋_GB2312" w:cs="Times New Roman"/>
          <w:sz w:val="28"/>
          <w:szCs w:val="28"/>
        </w:rPr>
      </w:pPr>
      <w:r>
        <w:rPr>
          <w:rFonts w:hint="eastAsia" w:ascii="Times New Roman" w:hAnsi="Times New Roman" w:eastAsia="仿宋_GB2312" w:cs="Times New Roman"/>
          <w:sz w:val="28"/>
          <w:szCs w:val="28"/>
          <w:lang w:val="en-US" w:eastAsia="zh-CN"/>
        </w:rPr>
        <w:t>6.</w:t>
      </w:r>
      <w:r>
        <w:rPr>
          <w:rFonts w:hint="default" w:ascii="Times New Roman" w:hAnsi="Times New Roman" w:eastAsia="仿宋_GB2312" w:cs="Times New Roman"/>
          <w:sz w:val="28"/>
          <w:szCs w:val="28"/>
        </w:rPr>
        <w:t>AutolumiS 3000型化学发光分析仪温度控制系统的结构和功能分析.（论文，10.3969/j.issn.1674-7151.2019.03.018）;</w:t>
      </w:r>
    </w:p>
    <w:p>
      <w:pPr>
        <w:pStyle w:val="14"/>
        <w:keepNext w:val="0"/>
        <w:keepLines w:val="0"/>
        <w:pageBreakBefore w:val="0"/>
        <w:widowControl w:val="0"/>
        <w:numPr>
          <w:ilvl w:val="0"/>
          <w:numId w:val="0"/>
        </w:numPr>
        <w:kinsoku/>
        <w:wordWrap/>
        <w:overflowPunct/>
        <w:topLinePunct w:val="0"/>
        <w:autoSpaceDN/>
        <w:bidi w:val="0"/>
        <w:snapToGrid/>
        <w:spacing w:line="560" w:lineRule="exact"/>
        <w:ind w:left="-360" w:leftChars="0" w:firstLine="560" w:firstLineChars="200"/>
        <w:textAlignment w:val="auto"/>
        <w:rPr>
          <w:rFonts w:hint="default" w:ascii="Times New Roman" w:hAnsi="Times New Roman" w:eastAsia="仿宋_GB2312" w:cs="Times New Roman"/>
          <w:sz w:val="28"/>
          <w:szCs w:val="28"/>
        </w:rPr>
      </w:pPr>
      <w:r>
        <w:rPr>
          <w:rFonts w:hint="eastAsia" w:ascii="Times New Roman" w:hAnsi="Times New Roman" w:eastAsia="仿宋_GB2312" w:cs="Times New Roman"/>
          <w:sz w:val="28"/>
          <w:szCs w:val="28"/>
          <w:lang w:val="en-US" w:eastAsia="zh-CN"/>
        </w:rPr>
        <w:t>7.</w:t>
      </w:r>
      <w:r>
        <w:rPr>
          <w:rFonts w:hint="default" w:ascii="Times New Roman" w:hAnsi="Times New Roman" w:eastAsia="仿宋_GB2312" w:cs="Times New Roman"/>
          <w:sz w:val="28"/>
          <w:szCs w:val="28"/>
        </w:rPr>
        <w:t>AutolumiS 3000型全自动微粒子化学发光分析仪加样系统的结构设计（论文，10.3969/J.ISSN.1672-8270.2019.11.050）;</w:t>
      </w:r>
    </w:p>
    <w:p>
      <w:pPr>
        <w:pStyle w:val="14"/>
        <w:keepNext w:val="0"/>
        <w:keepLines w:val="0"/>
        <w:pageBreakBefore w:val="0"/>
        <w:widowControl w:val="0"/>
        <w:numPr>
          <w:ilvl w:val="0"/>
          <w:numId w:val="0"/>
        </w:numPr>
        <w:kinsoku/>
        <w:wordWrap/>
        <w:overflowPunct/>
        <w:topLinePunct w:val="0"/>
        <w:autoSpaceDN/>
        <w:bidi w:val="0"/>
        <w:snapToGrid/>
        <w:spacing w:line="560" w:lineRule="exact"/>
        <w:ind w:left="-360" w:leftChars="0" w:firstLine="560" w:firstLineChars="200"/>
        <w:textAlignment w:val="auto"/>
        <w:rPr>
          <w:rFonts w:hint="default" w:ascii="Times New Roman" w:hAnsi="Times New Roman" w:eastAsia="仿宋_GB2312" w:cs="Times New Roman"/>
          <w:sz w:val="28"/>
          <w:szCs w:val="28"/>
        </w:rPr>
      </w:pPr>
      <w:r>
        <w:rPr>
          <w:rFonts w:hint="eastAsia" w:ascii="Times New Roman" w:hAnsi="Times New Roman" w:eastAsia="仿宋_GB2312" w:cs="Times New Roman"/>
          <w:sz w:val="28"/>
          <w:szCs w:val="28"/>
          <w:lang w:val="en-US" w:eastAsia="zh-CN"/>
        </w:rPr>
        <w:t>8.</w:t>
      </w:r>
      <w:r>
        <w:rPr>
          <w:rFonts w:hint="default" w:ascii="Times New Roman" w:hAnsi="Times New Roman" w:eastAsia="仿宋_GB2312" w:cs="Times New Roman"/>
          <w:sz w:val="28"/>
          <w:szCs w:val="28"/>
        </w:rPr>
        <w:t>AutolumiS 3000型全自动化学发光测定仪故障分析与维护保养（论文，10.3969/J.ISSN.1672-8270.2019.03.047）;</w:t>
      </w:r>
    </w:p>
    <w:p>
      <w:pPr>
        <w:pStyle w:val="14"/>
        <w:keepNext w:val="0"/>
        <w:keepLines w:val="0"/>
        <w:pageBreakBefore w:val="0"/>
        <w:widowControl w:val="0"/>
        <w:numPr>
          <w:ilvl w:val="0"/>
          <w:numId w:val="0"/>
        </w:numPr>
        <w:kinsoku/>
        <w:wordWrap/>
        <w:overflowPunct/>
        <w:topLinePunct w:val="0"/>
        <w:autoSpaceDN/>
        <w:bidi w:val="0"/>
        <w:snapToGrid/>
        <w:spacing w:line="560" w:lineRule="exact"/>
        <w:ind w:left="-360" w:leftChars="0" w:firstLine="560" w:firstLineChars="200"/>
        <w:textAlignment w:val="auto"/>
        <w:rPr>
          <w:rFonts w:hint="default" w:ascii="Times New Roman" w:hAnsi="Times New Roman" w:eastAsia="仿宋_GB2312" w:cs="Times New Roman"/>
          <w:sz w:val="28"/>
          <w:szCs w:val="28"/>
        </w:rPr>
      </w:pPr>
      <w:r>
        <w:rPr>
          <w:rFonts w:hint="eastAsia" w:ascii="Times New Roman" w:hAnsi="Times New Roman" w:eastAsia="仿宋_GB2312" w:cs="Times New Roman"/>
          <w:sz w:val="28"/>
          <w:szCs w:val="28"/>
          <w:lang w:val="en-US" w:eastAsia="zh-CN"/>
        </w:rPr>
        <w:t>9.</w:t>
      </w:r>
      <w:r>
        <w:rPr>
          <w:rFonts w:hint="default" w:ascii="Times New Roman" w:hAnsi="Times New Roman" w:eastAsia="仿宋_GB2312" w:cs="Times New Roman"/>
          <w:sz w:val="28"/>
          <w:szCs w:val="28"/>
        </w:rPr>
        <w:t>人类免疫缺陷病毒实验室检测方法研究进展（论文，10.3969/j.issn.1674-7151.2019.03.020）;</w:t>
      </w:r>
    </w:p>
    <w:p>
      <w:pPr>
        <w:pStyle w:val="14"/>
        <w:keepNext w:val="0"/>
        <w:keepLines w:val="0"/>
        <w:pageBreakBefore w:val="0"/>
        <w:widowControl w:val="0"/>
        <w:numPr>
          <w:ilvl w:val="0"/>
          <w:numId w:val="0"/>
        </w:numPr>
        <w:kinsoku/>
        <w:wordWrap/>
        <w:overflowPunct/>
        <w:topLinePunct w:val="0"/>
        <w:autoSpaceDN/>
        <w:bidi w:val="0"/>
        <w:snapToGrid/>
        <w:spacing w:line="560" w:lineRule="exact"/>
        <w:ind w:left="-360" w:leftChars="0" w:firstLine="560" w:firstLineChars="200"/>
        <w:textAlignment w:val="auto"/>
        <w:rPr>
          <w:rFonts w:hint="default" w:ascii="Times New Roman" w:hAnsi="Times New Roman" w:eastAsia="仿宋_GB2312" w:cs="Times New Roman"/>
          <w:sz w:val="28"/>
          <w:szCs w:val="28"/>
        </w:rPr>
      </w:pPr>
      <w:r>
        <w:rPr>
          <w:rFonts w:hint="eastAsia" w:ascii="Times New Roman" w:hAnsi="Times New Roman" w:eastAsia="仿宋_GB2312" w:cs="Times New Roman"/>
          <w:sz w:val="28"/>
          <w:szCs w:val="28"/>
          <w:lang w:val="en-US" w:eastAsia="zh-CN"/>
        </w:rPr>
        <w:t>10.</w:t>
      </w:r>
      <w:r>
        <w:rPr>
          <w:rFonts w:hint="default" w:ascii="Times New Roman" w:hAnsi="Times New Roman" w:eastAsia="仿宋_GB2312" w:cs="Times New Roman"/>
          <w:sz w:val="28"/>
          <w:szCs w:val="28"/>
        </w:rPr>
        <w:t>HCV抗体血清学检测联合HCV-RNA检测的应用价值:附2例病例分析（论文，10.3969/j.issn.1674-7151.2019.02.01）；</w:t>
      </w:r>
    </w:p>
    <w:p>
      <w:pPr>
        <w:pStyle w:val="14"/>
        <w:keepNext w:val="0"/>
        <w:keepLines w:val="0"/>
        <w:pageBreakBefore w:val="0"/>
        <w:widowControl w:val="0"/>
        <w:numPr>
          <w:ilvl w:val="0"/>
          <w:numId w:val="0"/>
        </w:numPr>
        <w:kinsoku/>
        <w:wordWrap/>
        <w:overflowPunct/>
        <w:topLinePunct w:val="0"/>
        <w:autoSpaceDN/>
        <w:bidi w:val="0"/>
        <w:snapToGrid/>
        <w:spacing w:line="560" w:lineRule="exact"/>
        <w:ind w:left="-360" w:leftChars="0" w:firstLine="560" w:firstLineChars="200"/>
        <w:textAlignment w:val="auto"/>
        <w:rPr>
          <w:rFonts w:hint="default" w:ascii="Times New Roman" w:hAnsi="Times New Roman" w:eastAsia="仿宋_GB2312" w:cs="Times New Roman"/>
          <w:sz w:val="28"/>
          <w:szCs w:val="28"/>
        </w:rPr>
      </w:pPr>
      <w:r>
        <w:rPr>
          <w:rFonts w:hint="eastAsia" w:ascii="Times New Roman" w:hAnsi="Times New Roman" w:eastAsia="仿宋_GB2312" w:cs="Times New Roman"/>
          <w:sz w:val="28"/>
          <w:szCs w:val="28"/>
          <w:lang w:val="en-US" w:eastAsia="zh-CN"/>
        </w:rPr>
        <w:t>11.</w:t>
      </w:r>
      <w:r>
        <w:rPr>
          <w:rFonts w:hint="default" w:ascii="Times New Roman" w:hAnsi="Times New Roman" w:eastAsia="仿宋_GB2312" w:cs="Times New Roman"/>
          <w:sz w:val="28"/>
          <w:szCs w:val="28"/>
        </w:rPr>
        <w:t>创伤弧菌致病性及其毒力因子研究进展（论文，10.13381/j.cnki.cjm.201712026）；</w:t>
      </w:r>
    </w:p>
    <w:p>
      <w:pPr>
        <w:pStyle w:val="14"/>
        <w:keepNext w:val="0"/>
        <w:keepLines w:val="0"/>
        <w:pageBreakBefore w:val="0"/>
        <w:widowControl w:val="0"/>
        <w:numPr>
          <w:ilvl w:val="0"/>
          <w:numId w:val="0"/>
        </w:numPr>
        <w:kinsoku/>
        <w:wordWrap/>
        <w:overflowPunct/>
        <w:topLinePunct w:val="0"/>
        <w:autoSpaceDN/>
        <w:bidi w:val="0"/>
        <w:snapToGrid/>
        <w:spacing w:line="560" w:lineRule="exact"/>
        <w:ind w:left="-360" w:leftChars="0" w:firstLine="560" w:firstLineChars="200"/>
        <w:textAlignment w:val="auto"/>
        <w:rPr>
          <w:rFonts w:hint="default" w:ascii="Times New Roman" w:hAnsi="Times New Roman" w:eastAsia="仿宋_GB2312" w:cs="Times New Roman"/>
          <w:sz w:val="28"/>
          <w:szCs w:val="28"/>
        </w:rPr>
      </w:pPr>
      <w:r>
        <w:rPr>
          <w:rFonts w:hint="eastAsia" w:ascii="Times New Roman" w:hAnsi="Times New Roman" w:eastAsia="仿宋_GB2312" w:cs="Times New Roman"/>
          <w:sz w:val="28"/>
          <w:szCs w:val="28"/>
          <w:lang w:val="en-US" w:eastAsia="zh-CN"/>
        </w:rPr>
        <w:t>12.</w:t>
      </w:r>
      <w:r>
        <w:rPr>
          <w:rFonts w:hint="default" w:ascii="Times New Roman" w:hAnsi="Times New Roman" w:eastAsia="仿宋_GB2312" w:cs="Times New Roman"/>
          <w:sz w:val="28"/>
          <w:szCs w:val="28"/>
        </w:rPr>
        <w:t>海洋性弧菌致病机制研究进展（论文，0.13329/j.cnki.zyyjk.2019.0261）；</w:t>
      </w:r>
    </w:p>
    <w:p>
      <w:pPr>
        <w:pStyle w:val="14"/>
        <w:keepNext w:val="0"/>
        <w:keepLines w:val="0"/>
        <w:pageBreakBefore w:val="0"/>
        <w:widowControl w:val="0"/>
        <w:numPr>
          <w:ilvl w:val="0"/>
          <w:numId w:val="0"/>
        </w:numPr>
        <w:kinsoku/>
        <w:wordWrap/>
        <w:overflowPunct/>
        <w:topLinePunct w:val="0"/>
        <w:autoSpaceDN/>
        <w:bidi w:val="0"/>
        <w:snapToGrid/>
        <w:spacing w:line="560" w:lineRule="exact"/>
        <w:ind w:left="-360" w:leftChars="0" w:firstLine="560" w:firstLineChars="200"/>
        <w:textAlignment w:val="auto"/>
        <w:rPr>
          <w:rFonts w:hint="default" w:ascii="Times New Roman" w:hAnsi="Times New Roman" w:eastAsia="仿宋_GB2312" w:cs="Times New Roman"/>
          <w:sz w:val="28"/>
          <w:szCs w:val="28"/>
        </w:rPr>
      </w:pPr>
      <w:r>
        <w:rPr>
          <w:rFonts w:hint="eastAsia" w:ascii="Times New Roman" w:hAnsi="Times New Roman" w:eastAsia="仿宋_GB2312" w:cs="Times New Roman"/>
          <w:sz w:val="28"/>
          <w:szCs w:val="28"/>
          <w:lang w:val="en-US" w:eastAsia="zh-CN"/>
        </w:rPr>
        <w:t>13.</w:t>
      </w:r>
      <w:r>
        <w:rPr>
          <w:rFonts w:hint="default" w:ascii="Times New Roman" w:hAnsi="Times New Roman" w:eastAsia="仿宋_GB2312" w:cs="Times New Roman"/>
          <w:sz w:val="28"/>
          <w:szCs w:val="28"/>
        </w:rPr>
        <w:t>微粒子化学发光法在HIV抗体筛查试验中的应用（论文，1006-6586（2019）22-0043-02）</w:t>
      </w:r>
    </w:p>
    <w:p>
      <w:pPr>
        <w:pStyle w:val="14"/>
        <w:keepNext w:val="0"/>
        <w:keepLines w:val="0"/>
        <w:pageBreakBefore w:val="0"/>
        <w:widowControl w:val="0"/>
        <w:numPr>
          <w:ilvl w:val="0"/>
          <w:numId w:val="0"/>
        </w:numPr>
        <w:kinsoku/>
        <w:wordWrap/>
        <w:overflowPunct/>
        <w:topLinePunct w:val="0"/>
        <w:autoSpaceDN/>
        <w:bidi w:val="0"/>
        <w:snapToGrid/>
        <w:spacing w:line="560" w:lineRule="exact"/>
        <w:ind w:left="-360" w:leftChars="0" w:firstLine="560" w:firstLineChars="200"/>
        <w:textAlignment w:val="auto"/>
        <w:rPr>
          <w:rFonts w:hint="default" w:ascii="Times New Roman" w:hAnsi="Times New Roman" w:eastAsia="仿宋_GB2312" w:cs="Times New Roman"/>
          <w:sz w:val="28"/>
          <w:szCs w:val="28"/>
        </w:rPr>
      </w:pPr>
      <w:r>
        <w:rPr>
          <w:rFonts w:hint="eastAsia" w:ascii="Times New Roman" w:hAnsi="Times New Roman" w:eastAsia="仿宋_GB2312" w:cs="Times New Roman"/>
          <w:sz w:val="28"/>
          <w:szCs w:val="28"/>
          <w:lang w:val="en-US" w:eastAsia="zh-CN"/>
        </w:rPr>
        <w:t>14.</w:t>
      </w:r>
      <w:r>
        <w:rPr>
          <w:rFonts w:hint="default" w:ascii="Times New Roman" w:hAnsi="Times New Roman" w:eastAsia="仿宋_GB2312" w:cs="Times New Roman"/>
          <w:sz w:val="28"/>
          <w:szCs w:val="28"/>
        </w:rPr>
        <w:t>丙型肝炎病毒抗体诊断试剂盒及其制备方法（发明专利，ZL201110009901.3）;</w:t>
      </w:r>
    </w:p>
    <w:p>
      <w:pPr>
        <w:pStyle w:val="14"/>
        <w:keepNext w:val="0"/>
        <w:keepLines w:val="0"/>
        <w:pageBreakBefore w:val="0"/>
        <w:widowControl w:val="0"/>
        <w:numPr>
          <w:ilvl w:val="0"/>
          <w:numId w:val="0"/>
        </w:numPr>
        <w:kinsoku/>
        <w:wordWrap/>
        <w:overflowPunct/>
        <w:topLinePunct w:val="0"/>
        <w:autoSpaceDN/>
        <w:bidi w:val="0"/>
        <w:snapToGrid/>
        <w:spacing w:line="560" w:lineRule="exact"/>
        <w:ind w:left="-360" w:leftChars="0" w:firstLine="560" w:firstLineChars="200"/>
        <w:textAlignment w:val="auto"/>
        <w:rPr>
          <w:rFonts w:hint="default" w:ascii="Times New Roman" w:hAnsi="Times New Roman" w:eastAsia="仿宋_GB2312" w:cs="Times New Roman"/>
          <w:sz w:val="28"/>
          <w:szCs w:val="28"/>
        </w:rPr>
      </w:pPr>
      <w:r>
        <w:rPr>
          <w:rFonts w:hint="eastAsia" w:ascii="Times New Roman" w:hAnsi="Times New Roman" w:eastAsia="仿宋_GB2312" w:cs="Times New Roman"/>
          <w:sz w:val="28"/>
          <w:szCs w:val="28"/>
          <w:lang w:val="en-US" w:eastAsia="zh-CN"/>
        </w:rPr>
        <w:t>15.</w:t>
      </w:r>
      <w:r>
        <w:rPr>
          <w:rFonts w:hint="default" w:ascii="Times New Roman" w:hAnsi="Times New Roman" w:eastAsia="仿宋_GB2312" w:cs="Times New Roman"/>
          <w:sz w:val="28"/>
          <w:szCs w:val="28"/>
        </w:rPr>
        <w:t>梅毒螺旋体抗体诊断试剂盒及其制备方法(发明专利，ZL200810160026.7);</w:t>
      </w:r>
    </w:p>
    <w:p>
      <w:pPr>
        <w:pStyle w:val="14"/>
        <w:keepNext w:val="0"/>
        <w:keepLines w:val="0"/>
        <w:pageBreakBefore w:val="0"/>
        <w:widowControl w:val="0"/>
        <w:numPr>
          <w:ilvl w:val="0"/>
          <w:numId w:val="0"/>
        </w:numPr>
        <w:kinsoku/>
        <w:wordWrap/>
        <w:overflowPunct/>
        <w:topLinePunct w:val="0"/>
        <w:autoSpaceDN/>
        <w:bidi w:val="0"/>
        <w:snapToGrid/>
        <w:spacing w:line="560" w:lineRule="exact"/>
        <w:ind w:left="-360" w:leftChars="0" w:firstLine="560" w:firstLineChars="200"/>
        <w:textAlignment w:val="auto"/>
        <w:rPr>
          <w:rFonts w:hint="default" w:ascii="Times New Roman" w:hAnsi="Times New Roman" w:eastAsia="仿宋_GB2312" w:cs="Times New Roman"/>
          <w:sz w:val="28"/>
          <w:szCs w:val="28"/>
        </w:rPr>
      </w:pPr>
      <w:r>
        <w:rPr>
          <w:rFonts w:hint="eastAsia" w:ascii="Times New Roman" w:hAnsi="Times New Roman" w:eastAsia="仿宋_GB2312" w:cs="Times New Roman"/>
          <w:sz w:val="28"/>
          <w:szCs w:val="28"/>
          <w:lang w:val="en-US" w:eastAsia="zh-CN"/>
        </w:rPr>
        <w:t>16.</w:t>
      </w:r>
      <w:r>
        <w:rPr>
          <w:rFonts w:hint="default" w:ascii="Times New Roman" w:hAnsi="Times New Roman" w:eastAsia="仿宋_GB2312" w:cs="Times New Roman"/>
          <w:sz w:val="28"/>
          <w:szCs w:val="28"/>
        </w:rPr>
        <w:t>全自动发光测定仪的样本仓（发明专利，ZL201611046538.1）;</w:t>
      </w:r>
    </w:p>
    <w:p>
      <w:pPr>
        <w:pStyle w:val="14"/>
        <w:keepNext w:val="0"/>
        <w:keepLines w:val="0"/>
        <w:pageBreakBefore w:val="0"/>
        <w:widowControl w:val="0"/>
        <w:numPr>
          <w:ilvl w:val="0"/>
          <w:numId w:val="0"/>
        </w:numPr>
        <w:kinsoku/>
        <w:wordWrap/>
        <w:overflowPunct/>
        <w:topLinePunct w:val="0"/>
        <w:autoSpaceDN/>
        <w:bidi w:val="0"/>
        <w:snapToGrid/>
        <w:spacing w:line="560" w:lineRule="exact"/>
        <w:ind w:left="-360" w:leftChars="0" w:firstLine="560" w:firstLineChars="200"/>
        <w:textAlignment w:val="auto"/>
        <w:rPr>
          <w:rFonts w:hint="default" w:ascii="Times New Roman" w:hAnsi="Times New Roman" w:eastAsia="仿宋_GB2312" w:cs="Times New Roman"/>
          <w:sz w:val="28"/>
          <w:szCs w:val="28"/>
        </w:rPr>
      </w:pPr>
      <w:r>
        <w:rPr>
          <w:rFonts w:hint="eastAsia" w:ascii="Times New Roman" w:hAnsi="Times New Roman" w:eastAsia="仿宋_GB2312" w:cs="Times New Roman"/>
          <w:sz w:val="28"/>
          <w:szCs w:val="28"/>
          <w:lang w:val="en-US" w:eastAsia="zh-CN"/>
        </w:rPr>
        <w:t>17.</w:t>
      </w:r>
      <w:r>
        <w:rPr>
          <w:rFonts w:hint="default" w:ascii="Times New Roman" w:hAnsi="Times New Roman" w:eastAsia="仿宋_GB2312" w:cs="Times New Roman"/>
          <w:sz w:val="28"/>
          <w:szCs w:val="28"/>
        </w:rPr>
        <w:t>乙肝病毒前S1抗原快速诊断试剂盒及其制备方法（发明专利，ZL201810160027.1）;</w:t>
      </w:r>
    </w:p>
    <w:p>
      <w:pPr>
        <w:pStyle w:val="14"/>
        <w:keepNext w:val="0"/>
        <w:keepLines w:val="0"/>
        <w:pageBreakBefore w:val="0"/>
        <w:widowControl w:val="0"/>
        <w:numPr>
          <w:ilvl w:val="0"/>
          <w:numId w:val="0"/>
        </w:numPr>
        <w:kinsoku/>
        <w:wordWrap/>
        <w:overflowPunct/>
        <w:topLinePunct w:val="0"/>
        <w:autoSpaceDN/>
        <w:bidi w:val="0"/>
        <w:snapToGrid/>
        <w:spacing w:line="560" w:lineRule="exact"/>
        <w:ind w:left="-360" w:leftChars="0" w:firstLine="560" w:firstLineChars="200"/>
        <w:textAlignment w:val="auto"/>
        <w:rPr>
          <w:rFonts w:hint="default" w:ascii="Times New Roman" w:hAnsi="Times New Roman" w:eastAsia="仿宋_GB2312" w:cs="Times New Roman"/>
          <w:sz w:val="28"/>
          <w:szCs w:val="28"/>
        </w:rPr>
      </w:pPr>
      <w:r>
        <w:rPr>
          <w:rFonts w:hint="eastAsia" w:ascii="Times New Roman" w:hAnsi="Times New Roman" w:eastAsia="仿宋_GB2312" w:cs="Times New Roman"/>
          <w:sz w:val="28"/>
          <w:szCs w:val="28"/>
          <w:lang w:val="en-US" w:eastAsia="zh-CN"/>
        </w:rPr>
        <w:t>18.</w:t>
      </w:r>
      <w:r>
        <w:rPr>
          <w:rFonts w:hint="default" w:ascii="Times New Roman" w:hAnsi="Times New Roman" w:eastAsia="仿宋_GB2312" w:cs="Times New Roman"/>
          <w:sz w:val="28"/>
          <w:szCs w:val="28"/>
        </w:rPr>
        <w:t>乙型肝炎病毒前S1抗原定量测定试剂盒及其制备方法（发明专利，ZL201410347050.7）;</w:t>
      </w:r>
    </w:p>
    <w:p>
      <w:pPr>
        <w:pStyle w:val="14"/>
        <w:keepNext w:val="0"/>
        <w:keepLines w:val="0"/>
        <w:pageBreakBefore w:val="0"/>
        <w:widowControl w:val="0"/>
        <w:numPr>
          <w:ilvl w:val="0"/>
          <w:numId w:val="0"/>
        </w:numPr>
        <w:kinsoku/>
        <w:wordWrap/>
        <w:overflowPunct/>
        <w:topLinePunct w:val="0"/>
        <w:autoSpaceDN/>
        <w:bidi w:val="0"/>
        <w:snapToGrid/>
        <w:spacing w:line="560" w:lineRule="exact"/>
        <w:ind w:left="-360" w:leftChars="0" w:firstLine="560" w:firstLineChars="200"/>
        <w:textAlignment w:val="auto"/>
        <w:rPr>
          <w:rFonts w:hint="default" w:ascii="Times New Roman" w:hAnsi="Times New Roman" w:eastAsia="仿宋_GB2312" w:cs="Times New Roman"/>
          <w:sz w:val="28"/>
          <w:szCs w:val="28"/>
        </w:rPr>
      </w:pPr>
      <w:r>
        <w:rPr>
          <w:rFonts w:hint="eastAsia" w:ascii="Times New Roman" w:hAnsi="Times New Roman" w:eastAsia="仿宋_GB2312" w:cs="Times New Roman"/>
          <w:sz w:val="28"/>
          <w:szCs w:val="28"/>
          <w:lang w:val="en-US" w:eastAsia="zh-CN"/>
        </w:rPr>
        <w:t>19.</w:t>
      </w:r>
      <w:r>
        <w:rPr>
          <w:rFonts w:hint="default" w:ascii="Times New Roman" w:hAnsi="Times New Roman" w:eastAsia="仿宋_GB2312" w:cs="Times New Roman"/>
          <w:sz w:val="28"/>
          <w:szCs w:val="28"/>
        </w:rPr>
        <w:t>一种胃蛋白酶原Ⅰ或Ⅱ测定试剂盒及其制备方法（发明专利，ZL201610330619.8）;</w:t>
      </w:r>
    </w:p>
    <w:p>
      <w:pPr>
        <w:keepNext w:val="0"/>
        <w:keepLines w:val="0"/>
        <w:pageBreakBefore w:val="0"/>
        <w:widowControl w:val="0"/>
        <w:kinsoku/>
        <w:wordWrap/>
        <w:overflowPunct/>
        <w:topLinePunct w:val="0"/>
        <w:autoSpaceDN/>
        <w:bidi w:val="0"/>
        <w:snapToGrid/>
        <w:spacing w:line="560" w:lineRule="exact"/>
        <w:ind w:left="0" w:firstLine="643" w:firstLineChars="200"/>
        <w:textAlignment w:val="auto"/>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主要完成人情况：</w:t>
      </w:r>
    </w:p>
    <w:p>
      <w:pPr>
        <w:keepNext w:val="0"/>
        <w:keepLines w:val="0"/>
        <w:pageBreakBefore w:val="0"/>
        <w:widowControl w:val="0"/>
        <w:kinsoku/>
        <w:wordWrap/>
        <w:overflowPunct/>
        <w:topLinePunct w:val="0"/>
        <w:autoSpaceDN/>
        <w:bidi w:val="0"/>
        <w:snapToGrid/>
        <w:spacing w:line="560" w:lineRule="exact"/>
        <w:ind w:left="0"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 王明义，第一完成人，副主任，教授，威海市立医院。对项目贡献：对项目核心创新点（1）</w:t>
      </w:r>
      <w:r>
        <w:rPr>
          <w:rFonts w:hint="default" w:ascii="Times New Roman" w:hAnsi="Times New Roman" w:eastAsia="仿宋_GB2312" w:cs="Times New Roman"/>
          <w:iCs/>
          <w:color w:val="000000"/>
          <w:sz w:val="32"/>
          <w:szCs w:val="32"/>
        </w:rPr>
        <w:t>研发了新型的整机温控装置、超顺磁场三重磁分离技术的特殊洗涤系统和微弱闪光信号精确测量技术的检测系统，及配套的传染病相关的微粒子化学发光试剂盒（直接化学发光法），提高了检测系统的敏感性和特异性</w:t>
      </w:r>
      <w:r>
        <w:rPr>
          <w:rFonts w:hint="default" w:ascii="Times New Roman" w:hAnsi="Times New Roman" w:eastAsia="仿宋_GB2312" w:cs="Times New Roman"/>
          <w:color w:val="000000"/>
          <w:sz w:val="32"/>
          <w:szCs w:val="32"/>
        </w:rPr>
        <w:t>和创新点（2）研发应用了超顺磁场三重磁分离技术的特殊洗涤针系统，实现了免疫复合物颗粒磁的最佳分离效果，提高了检测的特异性和创新点（3）研发了新型样本管理系统和发光仪通讯模式的智能软件系统，提高了自动化程度中做出了重要贡献。</w:t>
      </w:r>
    </w:p>
    <w:p>
      <w:pPr>
        <w:keepNext w:val="0"/>
        <w:keepLines w:val="0"/>
        <w:pageBreakBefore w:val="0"/>
        <w:widowControl w:val="0"/>
        <w:kinsoku/>
        <w:wordWrap/>
        <w:overflowPunct/>
        <w:topLinePunct w:val="0"/>
        <w:autoSpaceDN/>
        <w:bidi w:val="0"/>
        <w:snapToGrid/>
        <w:spacing w:line="560" w:lineRule="exact"/>
        <w:ind w:left="0" w:firstLine="640" w:firstLineChars="200"/>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sz w:val="32"/>
          <w:szCs w:val="32"/>
        </w:rPr>
        <w:t>2. 姚继承，第二完成人，副总经理，中级工程师，威海威高生物科技有限公司。对项目贡献：对项目核心创新点（1）</w:t>
      </w:r>
      <w:r>
        <w:rPr>
          <w:rFonts w:hint="default" w:ascii="Times New Roman" w:hAnsi="Times New Roman" w:eastAsia="仿宋_GB2312" w:cs="Times New Roman"/>
          <w:iCs/>
          <w:color w:val="000000"/>
          <w:sz w:val="32"/>
          <w:szCs w:val="32"/>
        </w:rPr>
        <w:t>研发了新型的整机温控装置、超顺磁场三重磁分离技术的特殊洗涤系统和微弱闪光信号精确测量技术的检测系统，及配套的传染病相关的微粒子化学发光试剂盒（直接化学发光法），提高了检测系统的敏感性和特异性</w:t>
      </w:r>
      <w:r>
        <w:rPr>
          <w:rFonts w:hint="default" w:ascii="Times New Roman" w:hAnsi="Times New Roman" w:eastAsia="仿宋_GB2312" w:cs="Times New Roman"/>
          <w:color w:val="000000"/>
          <w:sz w:val="32"/>
          <w:szCs w:val="32"/>
        </w:rPr>
        <w:t>和创新点（2）研发应用了超顺磁场三重磁分离技术的特殊洗涤针系统，实现了免疫复合物颗粒磁的最佳分离效果，提高了检测的特异性和创新点（3）研发了新型样本管理系统和发光仪通讯模式的智能软件系统，提高了自动化程度中做出了重要贡献。</w:t>
      </w:r>
    </w:p>
    <w:p>
      <w:pPr>
        <w:keepNext w:val="0"/>
        <w:keepLines w:val="0"/>
        <w:pageBreakBefore w:val="0"/>
        <w:widowControl w:val="0"/>
        <w:kinsoku/>
        <w:wordWrap/>
        <w:overflowPunct/>
        <w:topLinePunct w:val="0"/>
        <w:autoSpaceDN/>
        <w:bidi w:val="0"/>
        <w:snapToGrid/>
        <w:spacing w:line="560" w:lineRule="exact"/>
        <w:ind w:left="0" w:firstLine="640" w:firstLineChars="200"/>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sz w:val="32"/>
          <w:szCs w:val="32"/>
        </w:rPr>
        <w:t>3. 耿建利，第三完成人，副院长，正高级，威海市立医院。对项目贡献</w:t>
      </w:r>
      <w:r>
        <w:rPr>
          <w:rFonts w:hint="default" w:ascii="Times New Roman" w:hAnsi="Times New Roman" w:eastAsia="仿宋_GB2312" w:cs="Times New Roman"/>
          <w:i/>
          <w:color w:val="000000"/>
          <w:sz w:val="32"/>
          <w:szCs w:val="32"/>
        </w:rPr>
        <w:t>：</w:t>
      </w:r>
      <w:r>
        <w:rPr>
          <w:rFonts w:hint="default" w:ascii="Times New Roman" w:hAnsi="Times New Roman" w:eastAsia="仿宋_GB2312" w:cs="Times New Roman"/>
          <w:color w:val="000000"/>
          <w:sz w:val="32"/>
          <w:szCs w:val="32"/>
        </w:rPr>
        <w:t>对项目核心创新点（1）</w:t>
      </w:r>
      <w:r>
        <w:rPr>
          <w:rFonts w:hint="default" w:ascii="Times New Roman" w:hAnsi="Times New Roman" w:eastAsia="仿宋_GB2312" w:cs="Times New Roman"/>
          <w:iCs/>
          <w:color w:val="000000"/>
          <w:sz w:val="32"/>
          <w:szCs w:val="32"/>
        </w:rPr>
        <w:t>研发了新型的整机温控装置、超顺磁场三重磁分离技术的特殊洗涤系统和微弱闪光信号精确测量技术的检测系统，及配套的传染病相关的微粒子化学发光试剂盒（直接化学发光法），提高了检测系统的敏感性和特异性</w:t>
      </w:r>
      <w:r>
        <w:rPr>
          <w:rFonts w:hint="default" w:ascii="Times New Roman" w:hAnsi="Times New Roman" w:eastAsia="仿宋_GB2312" w:cs="Times New Roman"/>
          <w:color w:val="000000"/>
          <w:sz w:val="32"/>
          <w:szCs w:val="32"/>
        </w:rPr>
        <w:t>和创新点（2）研发应用了超顺磁场三重磁分离技术的特殊洗涤针系统，实现了免疫复合物颗粒磁的最佳分离效果，提高了检测的特异性和创新点（3）研发了新型样本管理系统和发光仪通讯模式的智能软件系统，提高了自动化程度中做出了重要贡献。</w:t>
      </w:r>
    </w:p>
    <w:p>
      <w:pPr>
        <w:keepNext w:val="0"/>
        <w:keepLines w:val="0"/>
        <w:pageBreakBefore w:val="0"/>
        <w:widowControl w:val="0"/>
        <w:kinsoku/>
        <w:wordWrap/>
        <w:overflowPunct/>
        <w:topLinePunct w:val="0"/>
        <w:autoSpaceDN/>
        <w:bidi w:val="0"/>
        <w:snapToGrid/>
        <w:spacing w:line="560" w:lineRule="exact"/>
        <w:ind w:left="0"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xml:space="preserve">4. </w:t>
      </w:r>
      <w:r>
        <w:rPr>
          <w:rFonts w:hint="default" w:ascii="Times New Roman" w:hAnsi="Times New Roman" w:eastAsia="仿宋_GB2312" w:cs="Times New Roman"/>
          <w:sz w:val="32"/>
          <w:szCs w:val="32"/>
        </w:rPr>
        <w:t>毕明君</w:t>
      </w:r>
      <w:r>
        <w:rPr>
          <w:rFonts w:hint="default" w:ascii="Times New Roman" w:hAnsi="Times New Roman" w:eastAsia="仿宋_GB2312" w:cs="Times New Roman"/>
          <w:color w:val="000000"/>
          <w:sz w:val="32"/>
          <w:szCs w:val="32"/>
        </w:rPr>
        <w:t>，第四完成人，主任，主任医师，威海威高生物科技有限公司。对项目贡献：对项目核心创新点（2）研发应用了超顺磁场三重磁分离技术的特殊洗涤针系统，实现了免疫复合物颗粒磁的最佳分离效果，提高了检测的特异性和创新点（3）研发了新型样本管理系统和发光仪通讯模式的智能软件系统，提高了自动化程度中做出了重要贡献。</w:t>
      </w:r>
    </w:p>
    <w:p>
      <w:pPr>
        <w:keepNext w:val="0"/>
        <w:keepLines w:val="0"/>
        <w:pageBreakBefore w:val="0"/>
        <w:widowControl w:val="0"/>
        <w:kinsoku/>
        <w:wordWrap/>
        <w:overflowPunct/>
        <w:topLinePunct w:val="0"/>
        <w:autoSpaceDN/>
        <w:bidi w:val="0"/>
        <w:snapToGrid/>
        <w:spacing w:line="560" w:lineRule="exact"/>
        <w:ind w:lef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rPr>
        <w:t xml:space="preserve">5. </w:t>
      </w:r>
      <w:r>
        <w:rPr>
          <w:rFonts w:hint="default" w:ascii="Times New Roman" w:hAnsi="Times New Roman" w:eastAsia="仿宋_GB2312" w:cs="Times New Roman"/>
          <w:sz w:val="32"/>
          <w:szCs w:val="32"/>
        </w:rPr>
        <w:t>乔文革</w:t>
      </w:r>
      <w:r>
        <w:rPr>
          <w:rFonts w:hint="default" w:ascii="Times New Roman" w:hAnsi="Times New Roman" w:eastAsia="仿宋_GB2312" w:cs="Times New Roman"/>
          <w:color w:val="000000"/>
          <w:sz w:val="32"/>
          <w:szCs w:val="32"/>
        </w:rPr>
        <w:t>，第五完成人，副总经理，高级工程师，威海威高生物科技有限公司</w:t>
      </w:r>
      <w:r>
        <w:rPr>
          <w:rFonts w:hint="default" w:ascii="Times New Roman" w:hAnsi="Times New Roman" w:eastAsia="仿宋_GB2312" w:cs="Times New Roman"/>
          <w:sz w:val="32"/>
          <w:szCs w:val="32"/>
        </w:rPr>
        <w:t>。对项目贡献：对项目核心创新点（1）</w:t>
      </w:r>
      <w:r>
        <w:rPr>
          <w:rFonts w:hint="default" w:ascii="Times New Roman" w:hAnsi="Times New Roman" w:eastAsia="仿宋_GB2312" w:cs="Times New Roman"/>
          <w:iCs/>
          <w:sz w:val="32"/>
          <w:szCs w:val="32"/>
        </w:rPr>
        <w:t>研发了新型的整机温控装置、超顺磁场三重磁分离技术的特殊洗涤系统和微弱闪光信号精确测量技术的检测系统，及配套的传染病相关的微粒子化学发光试剂盒（直接化学发光法），提高了检测系统的敏感性和特异性</w:t>
      </w:r>
      <w:r>
        <w:rPr>
          <w:rFonts w:hint="default" w:ascii="Times New Roman" w:hAnsi="Times New Roman" w:eastAsia="仿宋_GB2312" w:cs="Times New Roman"/>
          <w:sz w:val="32"/>
          <w:szCs w:val="32"/>
        </w:rPr>
        <w:t>中做出了重要贡献。</w:t>
      </w:r>
    </w:p>
    <w:p>
      <w:pPr>
        <w:keepNext w:val="0"/>
        <w:keepLines w:val="0"/>
        <w:pageBreakBefore w:val="0"/>
        <w:widowControl w:val="0"/>
        <w:kinsoku/>
        <w:wordWrap/>
        <w:overflowPunct/>
        <w:topLinePunct w:val="0"/>
        <w:autoSpaceDN/>
        <w:bidi w:val="0"/>
        <w:snapToGrid/>
        <w:spacing w:line="560" w:lineRule="exact"/>
        <w:ind w:left="0"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sz w:val="32"/>
          <w:szCs w:val="32"/>
        </w:rPr>
        <w:t>6. 赵海英，第六完成人，质量总监，高级工程师，威海威高生物科技有限公司。对项目</w:t>
      </w:r>
      <w:r>
        <w:rPr>
          <w:rFonts w:hint="default" w:ascii="Times New Roman" w:hAnsi="Times New Roman" w:eastAsia="仿宋_GB2312" w:cs="Times New Roman"/>
          <w:color w:val="000000"/>
          <w:sz w:val="32"/>
          <w:szCs w:val="32"/>
        </w:rPr>
        <w:t>贡献：对项目核心创新点（1）</w:t>
      </w:r>
      <w:r>
        <w:rPr>
          <w:rFonts w:hint="default" w:ascii="Times New Roman" w:hAnsi="Times New Roman" w:eastAsia="仿宋_GB2312" w:cs="Times New Roman"/>
          <w:iCs/>
          <w:color w:val="000000"/>
          <w:sz w:val="32"/>
          <w:szCs w:val="32"/>
        </w:rPr>
        <w:t>研发了新型的整机温控装置、超顺磁场三重磁分离技术的特殊洗涤系统和微弱闪光信号精确测量技术的检测系统，及配套的传染病相关的微粒子化学发光试剂盒（直接化学发光法），提高了检测系统的敏感性和特异性中</w:t>
      </w:r>
      <w:r>
        <w:rPr>
          <w:rFonts w:hint="default" w:ascii="Times New Roman" w:hAnsi="Times New Roman" w:eastAsia="仿宋_GB2312" w:cs="Times New Roman"/>
          <w:color w:val="000000"/>
          <w:sz w:val="32"/>
          <w:szCs w:val="32"/>
        </w:rPr>
        <w:t>做出了贡献。</w:t>
      </w:r>
    </w:p>
    <w:p>
      <w:pPr>
        <w:keepNext w:val="0"/>
        <w:keepLines w:val="0"/>
        <w:pageBreakBefore w:val="0"/>
        <w:widowControl w:val="0"/>
        <w:kinsoku/>
        <w:wordWrap/>
        <w:overflowPunct/>
        <w:topLinePunct w:val="0"/>
        <w:autoSpaceDN/>
        <w:bidi w:val="0"/>
        <w:snapToGrid/>
        <w:spacing w:line="560" w:lineRule="exact"/>
        <w:ind w:left="0" w:firstLine="643" w:firstLineChars="200"/>
        <w:textAlignment w:val="auto"/>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主要完成单位及创新推广贡献：</w:t>
      </w:r>
    </w:p>
    <w:p>
      <w:pPr>
        <w:keepNext w:val="0"/>
        <w:keepLines w:val="0"/>
        <w:pageBreakBefore w:val="0"/>
        <w:widowControl w:val="0"/>
        <w:kinsoku/>
        <w:wordWrap/>
        <w:overflowPunct/>
        <w:topLinePunct w:val="0"/>
        <w:autoSpaceDN/>
        <w:bidi w:val="0"/>
        <w:snapToGrid/>
        <w:spacing w:line="560" w:lineRule="exact"/>
        <w:ind w:lef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威海市立医院作为项目的第一完成单位，提供了临床观察及实验用场所，并完成了资金、人员方面的支持工作。威海威高生物科技有限公司作为项目的第二完成单位，提供了设备研发和改进的场地，完成了资金、人员方面的支持工作。</w:t>
      </w:r>
    </w:p>
    <w:p>
      <w:pPr>
        <w:keepNext w:val="0"/>
        <w:keepLines w:val="0"/>
        <w:pageBreakBefore w:val="0"/>
        <w:widowControl w:val="0"/>
        <w:kinsoku/>
        <w:wordWrap/>
        <w:overflowPunct/>
        <w:topLinePunct w:val="0"/>
        <w:autoSpaceDN/>
        <w:bidi w:val="0"/>
        <w:snapToGrid/>
        <w:spacing w:line="560" w:lineRule="exact"/>
        <w:ind w:left="0" w:firstLine="643" w:firstLineChars="200"/>
        <w:textAlignment w:val="auto"/>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完成人合作关系说明：</w:t>
      </w:r>
    </w:p>
    <w:p>
      <w:pPr>
        <w:keepNext w:val="0"/>
        <w:keepLines w:val="0"/>
        <w:pageBreakBefore w:val="0"/>
        <w:widowControl w:val="0"/>
        <w:kinsoku/>
        <w:wordWrap/>
        <w:overflowPunct/>
        <w:topLinePunct w:val="0"/>
        <w:autoSpaceDN/>
        <w:bidi w:val="0"/>
        <w:snapToGrid/>
        <w:spacing w:line="560" w:lineRule="exact"/>
        <w:ind w:lef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威海市立医院完成了AutolumiS 3000型全自动化学发光测定仪和配套的传染病相关检测试剂的优化和临床应用推广工作，包括设备硬件和软件优化建议，配套试剂参考区间的设置及试剂比对等。威海威高生物科技有限公司完成了仪器的制造和配套检测试剂的生产及销售。课题组成员对此无异议，无相关利益冲突。</w:t>
      </w:r>
    </w:p>
    <w:p>
      <w:pPr>
        <w:keepNext w:val="0"/>
        <w:keepLines w:val="0"/>
        <w:pageBreakBefore w:val="0"/>
        <w:widowControl w:val="0"/>
        <w:kinsoku/>
        <w:wordWrap/>
        <w:overflowPunct/>
        <w:topLinePunct w:val="0"/>
        <w:autoSpaceDN/>
        <w:bidi w:val="0"/>
        <w:snapToGrid/>
        <w:spacing w:line="560" w:lineRule="exact"/>
        <w:textAlignment w:val="auto"/>
        <w:rPr>
          <w:rFonts w:hint="default" w:ascii="Times New Roman" w:hAnsi="Times New Roman" w:eastAsia="仿宋_GB2312" w:cs="Times New Roman"/>
          <w:b/>
          <w:bCs/>
          <w:sz w:val="32"/>
          <w:szCs w:val="32"/>
          <w:lang w:eastAsia="zh-CN"/>
        </w:rPr>
      </w:pPr>
      <w:r>
        <w:rPr>
          <w:rFonts w:hint="default" w:ascii="Times New Roman" w:hAnsi="Times New Roman" w:eastAsia="仿宋_GB2312" w:cs="Times New Roman"/>
          <w:sz w:val="32"/>
          <w:szCs w:val="32"/>
        </w:rPr>
        <w:t>为避免文章著作权和专利权属的争议，项目实施过程中文章的发表由威海市立医院为主导，专利的申请由威海威高生物科技有限公司完成。报奖前后，因文章使用和相关创新点等产生的争议，由威海市立医院负责协调解决；因专利使用和相关创新点等产生的争议，由威海威高生物科技有限公司负责协调解决。</w:t>
      </w:r>
    </w:p>
    <w:p>
      <w:pPr>
        <w:keepNext w:val="0"/>
        <w:keepLines w:val="0"/>
        <w:pageBreakBefore w:val="0"/>
        <w:widowControl/>
        <w:shd w:val="clear" w:color="auto"/>
        <w:kinsoku/>
        <w:wordWrap/>
        <w:overflowPunct/>
        <w:topLinePunct w:val="0"/>
        <w:autoSpaceDE w:val="0"/>
        <w:autoSpaceDN w:val="0"/>
        <w:bidi w:val="0"/>
        <w:adjustRightInd w:val="0"/>
        <w:snapToGrid w:val="0"/>
        <w:spacing w:line="560" w:lineRule="exact"/>
        <w:ind w:firstLine="643" w:firstLineChars="200"/>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b/>
          <w:bCs/>
          <w:color w:val="000000"/>
          <w:kern w:val="0"/>
          <w:sz w:val="32"/>
          <w:szCs w:val="32"/>
          <w:lang w:eastAsia="zh-CN"/>
        </w:rPr>
        <w:t>（八）</w:t>
      </w:r>
      <w:r>
        <w:rPr>
          <w:rFonts w:hint="default" w:ascii="Times New Roman" w:hAnsi="Times New Roman" w:eastAsia="仿宋_GB2312" w:cs="Times New Roman"/>
          <w:b/>
          <w:bCs/>
          <w:color w:val="000000"/>
          <w:kern w:val="0"/>
          <w:sz w:val="32"/>
          <w:szCs w:val="32"/>
        </w:rPr>
        <w:t>项目名称：</w:t>
      </w:r>
      <w:r>
        <w:rPr>
          <w:rFonts w:hint="default" w:ascii="Times New Roman" w:hAnsi="Times New Roman" w:eastAsia="仿宋_GB2312" w:cs="Times New Roman"/>
          <w:color w:val="000000"/>
          <w:kern w:val="0"/>
          <w:sz w:val="32"/>
          <w:szCs w:val="32"/>
        </w:rPr>
        <w:t>无毒高稳定性增塑剂关键技术及产业化</w:t>
      </w:r>
    </w:p>
    <w:p>
      <w:pPr>
        <w:keepNext w:val="0"/>
        <w:keepLines w:val="0"/>
        <w:pageBreakBefore w:val="0"/>
        <w:widowControl/>
        <w:shd w:val="clear" w:color="auto"/>
        <w:kinsoku/>
        <w:wordWrap/>
        <w:overflowPunct/>
        <w:topLinePunct w:val="0"/>
        <w:autoSpaceDE w:val="0"/>
        <w:autoSpaceDN w:val="0"/>
        <w:bidi w:val="0"/>
        <w:adjustRightInd w:val="0"/>
        <w:snapToGrid w:val="0"/>
        <w:spacing w:line="560" w:lineRule="exact"/>
        <w:ind w:firstLine="643" w:firstLineChars="200"/>
        <w:textAlignment w:val="auto"/>
        <w:rPr>
          <w:rFonts w:hint="default" w:ascii="Times New Roman" w:hAnsi="Times New Roman" w:eastAsia="仿宋_GB2312" w:cs="Times New Roman"/>
          <w:b/>
          <w:bCs/>
          <w:color w:val="000000"/>
          <w:kern w:val="0"/>
          <w:sz w:val="32"/>
          <w:szCs w:val="32"/>
        </w:rPr>
      </w:pPr>
      <w:r>
        <w:rPr>
          <w:rFonts w:hint="default" w:ascii="Times New Roman" w:hAnsi="Times New Roman" w:eastAsia="仿宋_GB2312" w:cs="Times New Roman"/>
          <w:b/>
          <w:bCs/>
          <w:color w:val="000000"/>
          <w:kern w:val="0"/>
          <w:sz w:val="32"/>
          <w:szCs w:val="32"/>
        </w:rPr>
        <w:t>提名者及提名意见：</w:t>
      </w:r>
    </w:p>
    <w:p>
      <w:pPr>
        <w:keepNext w:val="0"/>
        <w:keepLines w:val="0"/>
        <w:pageBreakBefore w:val="0"/>
        <w:widowControl/>
        <w:shd w:val="clear" w:color="auto"/>
        <w:kinsoku/>
        <w:wordWrap/>
        <w:overflowPunct/>
        <w:topLinePunct w:val="0"/>
        <w:autoSpaceDE w:val="0"/>
        <w:autoSpaceDN w:val="0"/>
        <w:bidi w:val="0"/>
        <w:adjustRightInd w:val="0"/>
        <w:snapToGrid w:val="0"/>
        <w:spacing w:line="560" w:lineRule="exact"/>
        <w:ind w:firstLine="640" w:firstLineChars="200"/>
        <w:jc w:val="left"/>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b w:val="0"/>
          <w:bCs w:val="0"/>
          <w:color w:val="000000"/>
          <w:kern w:val="0"/>
          <w:sz w:val="32"/>
          <w:szCs w:val="32"/>
        </w:rPr>
        <w:t>提名</w:t>
      </w:r>
      <w:r>
        <w:rPr>
          <w:rFonts w:hint="default" w:ascii="Times New Roman" w:hAnsi="Times New Roman" w:eastAsia="仿宋_GB2312" w:cs="Times New Roman"/>
          <w:b w:val="0"/>
          <w:bCs w:val="0"/>
          <w:color w:val="000000"/>
          <w:kern w:val="0"/>
          <w:sz w:val="32"/>
          <w:szCs w:val="32"/>
          <w:lang w:eastAsia="zh-CN"/>
        </w:rPr>
        <w:t>者</w:t>
      </w:r>
      <w:r>
        <w:rPr>
          <w:rFonts w:hint="default" w:ascii="Times New Roman" w:hAnsi="Times New Roman" w:eastAsia="仿宋_GB2312" w:cs="Times New Roman"/>
          <w:b w:val="0"/>
          <w:bCs w:val="0"/>
          <w:color w:val="000000"/>
          <w:kern w:val="0"/>
          <w:sz w:val="32"/>
          <w:szCs w:val="32"/>
        </w:rPr>
        <w:t>：</w:t>
      </w:r>
      <w:r>
        <w:rPr>
          <w:rFonts w:hint="default" w:ascii="Times New Roman" w:hAnsi="Times New Roman" w:eastAsia="仿宋_GB2312" w:cs="Times New Roman"/>
          <w:color w:val="000000"/>
          <w:kern w:val="0"/>
          <w:sz w:val="32"/>
          <w:szCs w:val="32"/>
        </w:rPr>
        <w:t>威海市科学技术局</w:t>
      </w:r>
    </w:p>
    <w:p>
      <w:pPr>
        <w:keepNext w:val="0"/>
        <w:keepLines w:val="0"/>
        <w:pageBreakBefore w:val="0"/>
        <w:shd w:val="clear"/>
        <w:kinsoku/>
        <w:wordWrap/>
        <w:overflowPunct/>
        <w:topLinePunct w:val="0"/>
        <w:autoSpaceDE w:val="0"/>
        <w:autoSpaceDN w:val="0"/>
        <w:bidi w:val="0"/>
        <w:adjustRightInd w:val="0"/>
        <w:snapToGrid w:val="0"/>
        <w:spacing w:line="560" w:lineRule="exact"/>
        <w:ind w:firstLine="640" w:firstLineChars="200"/>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提名意见：我单位认真审阅了推荐书相关资料，相关栏目均符合山东省科学技术奖励的填写要求。</w:t>
      </w:r>
    </w:p>
    <w:p>
      <w:pPr>
        <w:keepNext w:val="0"/>
        <w:keepLines w:val="0"/>
        <w:pageBreakBefore w:val="0"/>
        <w:widowControl/>
        <w:shd w:val="clear" w:color="auto"/>
        <w:kinsoku/>
        <w:wordWrap/>
        <w:overflowPunct/>
        <w:topLinePunct w:val="0"/>
        <w:autoSpaceDE w:val="0"/>
        <w:autoSpaceDN w:val="0"/>
        <w:bidi w:val="0"/>
        <w:adjustRightInd w:val="0"/>
        <w:snapToGrid w:val="0"/>
        <w:spacing w:line="560" w:lineRule="exact"/>
        <w:ind w:firstLine="640" w:firstLineChars="200"/>
        <w:textAlignment w:val="auto"/>
        <w:rPr>
          <w:rFonts w:hint="default" w:ascii="Times New Roman" w:hAnsi="Times New Roman" w:eastAsia="仿宋_GB2312" w:cs="Times New Roman"/>
          <w:color w:val="000000"/>
          <w:kern w:val="0"/>
          <w:sz w:val="32"/>
          <w:szCs w:val="32"/>
          <w:lang w:eastAsia="zh-CN"/>
        </w:rPr>
      </w:pPr>
      <w:r>
        <w:rPr>
          <w:rFonts w:hint="default" w:ascii="Times New Roman" w:hAnsi="Times New Roman" w:eastAsia="仿宋_GB2312" w:cs="Times New Roman"/>
          <w:color w:val="000000"/>
          <w:kern w:val="0"/>
          <w:sz w:val="32"/>
          <w:szCs w:val="32"/>
          <w:lang w:eastAsia="zh-CN"/>
        </w:rPr>
        <w:t>完成</w:t>
      </w:r>
      <w:r>
        <w:rPr>
          <w:rFonts w:hint="default" w:ascii="Times New Roman" w:hAnsi="Times New Roman" w:eastAsia="仿宋_GB2312" w:cs="Times New Roman"/>
          <w:color w:val="000000"/>
          <w:kern w:val="0"/>
          <w:sz w:val="32"/>
          <w:szCs w:val="32"/>
        </w:rPr>
        <w:t>单位遵守《山东省科学技术奖励办法》及其实施细则的有关规定，以及山东省科学技术奖励委员会办公室对提名工作的具体要求，承诺遵守评审工作纪律，所提供的提名材料真实有效，且不存在任何违反《中华人民共和国保守国家秘密法》和《科学技术保密规定》等相关法律法规及侵犯他人知识产权的情形。如有材料虚假或违纪行为，愿意承担相应责任并接受相应处理。如产生争议，保证积极调查处理</w:t>
      </w:r>
      <w:r>
        <w:rPr>
          <w:rFonts w:hint="default" w:ascii="Times New Roman" w:hAnsi="Times New Roman" w:eastAsia="仿宋_GB2312" w:cs="Times New Roman"/>
          <w:color w:val="000000"/>
          <w:kern w:val="0"/>
          <w:sz w:val="32"/>
          <w:szCs w:val="32"/>
          <w:lang w:eastAsia="zh-CN"/>
        </w:rPr>
        <w:t>。</w:t>
      </w:r>
    </w:p>
    <w:p>
      <w:pPr>
        <w:keepNext w:val="0"/>
        <w:keepLines w:val="0"/>
        <w:pageBreakBefore w:val="0"/>
        <w:widowControl/>
        <w:shd w:val="clear" w:color="auto"/>
        <w:kinsoku/>
        <w:wordWrap/>
        <w:overflowPunct/>
        <w:topLinePunct w:val="0"/>
        <w:autoSpaceDE w:val="0"/>
        <w:autoSpaceDN w:val="0"/>
        <w:bidi w:val="0"/>
        <w:adjustRightInd w:val="0"/>
        <w:snapToGrid w:val="0"/>
        <w:spacing w:line="560" w:lineRule="exact"/>
        <w:ind w:firstLine="640" w:firstLineChars="200"/>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该项目以环保无毒高稳定性增塑剂的关键技术研究及产业化为研究主线。自主设计出全新的增塑剂分子结构，经过实验室合成、分析检测和定型，进而对其大规模工业化实施工艺优化和设备的系统研发，成功地研制并投产了一套年产</w:t>
      </w:r>
      <w:r>
        <w:rPr>
          <w:rFonts w:hint="default" w:ascii="Times New Roman" w:hAnsi="Times New Roman" w:eastAsia="仿宋_GB2312" w:cs="Times New Roman"/>
          <w:color w:val="000000"/>
          <w:kern w:val="0"/>
          <w:sz w:val="32"/>
          <w:szCs w:val="32"/>
          <w:lang w:eastAsia="zh-CN"/>
        </w:rPr>
        <w:t>十万</w:t>
      </w:r>
      <w:r>
        <w:rPr>
          <w:rFonts w:hint="default" w:ascii="Times New Roman" w:hAnsi="Times New Roman" w:eastAsia="仿宋_GB2312" w:cs="Times New Roman"/>
          <w:color w:val="000000"/>
          <w:kern w:val="0"/>
          <w:sz w:val="32"/>
          <w:szCs w:val="32"/>
        </w:rPr>
        <w:t>吨级的完整产业化技术，实现了由原材料到产成品整条生产路线的全方面绿色环保，取得了完整的自主知识产权。可为我国高分子材料行业环保无毒材料研发、产品高端化、应用技术创新等提供新一代的增塑剂，为国产增塑剂与国际接轨提供强有力支撑，对提升我国橡塑行业技术水平、保障人民生命安全有重要作用。项目实施过程中取得了如下创新成果：</w:t>
      </w:r>
    </w:p>
    <w:p>
      <w:pPr>
        <w:keepNext w:val="0"/>
        <w:keepLines w:val="0"/>
        <w:pageBreakBefore w:val="0"/>
        <w:widowControl/>
        <w:shd w:val="clear" w:color="auto"/>
        <w:kinsoku/>
        <w:wordWrap/>
        <w:overflowPunct/>
        <w:topLinePunct w:val="0"/>
        <w:autoSpaceDE w:val="0"/>
        <w:autoSpaceDN w:val="0"/>
        <w:bidi w:val="0"/>
        <w:adjustRightInd w:val="0"/>
        <w:snapToGrid w:val="0"/>
        <w:spacing w:line="560" w:lineRule="exact"/>
        <w:ind w:firstLine="640" w:firstLineChars="200"/>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1、首创柠檬酸与复配高低碳醇酯化制备新型柠檬酸酯型增塑剂，分子结构设计中不含苯、环状等动物体内不易排泄和代谢的有毒有害官能团，从根本上解决了现有邻苯类增塑剂毒性难题，改善了柠檬酸低碳醇酯类的挥发性大、不耐迁移、不耐高温、增塑效果差等问题，为环保柠檬酸酯增塑剂在我国增塑剂市场的推广起到明显作用。2、开发了新型多组分固体超强酸催化体系，采用吸附材料将催化剂吸附在其多孔表面，具有催化活性高、可过滤回收、循环使用等特点，能够改善均相催化剂生产增塑剂对环境污染大、产品杂质多、质量参差不齐等问题，大幅度降低生产成本、减少废水排放。3、通过自行设计和选型配套研发出了成套的生产和检控装备系统。与行业内通用的釜式反应系统相比，该系统有效克服了酯化反应时间长、能耗高等难题，明显提高产品收率和纯度，有效降低成本，节能环保。</w:t>
      </w:r>
    </w:p>
    <w:p>
      <w:pPr>
        <w:keepNext w:val="0"/>
        <w:keepLines w:val="0"/>
        <w:pageBreakBefore w:val="0"/>
        <w:widowControl/>
        <w:shd w:val="clear" w:color="auto"/>
        <w:kinsoku/>
        <w:wordWrap/>
        <w:overflowPunct/>
        <w:topLinePunct w:val="0"/>
        <w:autoSpaceDE w:val="0"/>
        <w:autoSpaceDN w:val="0"/>
        <w:bidi w:val="0"/>
        <w:adjustRightInd w:val="0"/>
        <w:snapToGrid w:val="0"/>
        <w:spacing w:line="560" w:lineRule="exact"/>
        <w:ind w:firstLine="640" w:firstLineChars="200"/>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项目共获国家发明专利授权4项；主要产品WT98增塑剂经山东省科学技术厅组织专家进行科技成果鉴定（鉴定证书编号：鲁科成鉴字[2013]第423号），WT98无毒高稳定性增塑剂处于国际领先水平；经科学技术部、环境保护部、商务部、国家质量监督检验检疫总局批准认定为国家重点新产品；项目系列产品WT系列环保卫生安全型增塑剂经中国技术市场协会批准获得中国技术市场金桥奖。</w:t>
      </w:r>
    </w:p>
    <w:p>
      <w:pPr>
        <w:keepNext w:val="0"/>
        <w:keepLines w:val="0"/>
        <w:pageBreakBefore w:val="0"/>
        <w:widowControl/>
        <w:shd w:val="clear" w:color="auto"/>
        <w:kinsoku/>
        <w:wordWrap/>
        <w:overflowPunct/>
        <w:topLinePunct w:val="0"/>
        <w:autoSpaceDE w:val="0"/>
        <w:autoSpaceDN w:val="0"/>
        <w:bidi w:val="0"/>
        <w:adjustRightInd w:val="0"/>
        <w:snapToGrid w:val="0"/>
        <w:spacing w:line="560" w:lineRule="exact"/>
        <w:ind w:firstLine="643" w:firstLineChars="200"/>
        <w:textAlignment w:val="auto"/>
        <w:rPr>
          <w:rFonts w:hint="default" w:ascii="Times New Roman" w:hAnsi="Times New Roman" w:eastAsia="仿宋_GB2312" w:cs="Times New Roman"/>
          <w:b/>
          <w:bCs/>
          <w:color w:val="000000"/>
          <w:kern w:val="0"/>
          <w:sz w:val="32"/>
          <w:szCs w:val="32"/>
        </w:rPr>
      </w:pPr>
      <w:r>
        <w:rPr>
          <w:rFonts w:hint="default" w:ascii="Times New Roman" w:hAnsi="Times New Roman" w:eastAsia="仿宋_GB2312" w:cs="Times New Roman"/>
          <w:b/>
          <w:bCs/>
          <w:color w:val="000000"/>
          <w:kern w:val="0"/>
          <w:sz w:val="32"/>
          <w:szCs w:val="32"/>
        </w:rPr>
        <w:t>项目简介：</w:t>
      </w:r>
    </w:p>
    <w:p>
      <w:pPr>
        <w:keepNext w:val="0"/>
        <w:keepLines w:val="0"/>
        <w:pageBreakBefore w:val="0"/>
        <w:widowControl/>
        <w:shd w:val="clear" w:color="auto"/>
        <w:kinsoku/>
        <w:wordWrap/>
        <w:overflowPunct/>
        <w:topLinePunct w:val="0"/>
        <w:autoSpaceDE w:val="0"/>
        <w:autoSpaceDN w:val="0"/>
        <w:bidi w:val="0"/>
        <w:adjustRightInd w:val="0"/>
        <w:snapToGrid w:val="0"/>
        <w:spacing w:line="560" w:lineRule="exact"/>
        <w:ind w:firstLine="640" w:firstLineChars="200"/>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国家高度重视新材料产业的发展，先后将其列入国家高新技术产业、重点战略性新兴产业和《中国制造2025》十大重点领域。增塑剂是世界产量和消费量最大的高分子材料助剂，我国增塑剂生产与消费量位居世界首位。而我国主要的增塑剂品种仍为邻苯二甲酸酯类传统产品，此类增塑剂早被国内外学术研究和临床验证为具有潜在的致癌、致畸等危害，已被很多国家禁用。</w:t>
      </w:r>
    </w:p>
    <w:p>
      <w:pPr>
        <w:keepNext w:val="0"/>
        <w:keepLines w:val="0"/>
        <w:pageBreakBefore w:val="0"/>
        <w:widowControl/>
        <w:shd w:val="clear" w:color="auto"/>
        <w:kinsoku/>
        <w:wordWrap/>
        <w:overflowPunct/>
        <w:topLinePunct w:val="0"/>
        <w:autoSpaceDE w:val="0"/>
        <w:autoSpaceDN w:val="0"/>
        <w:bidi w:val="0"/>
        <w:adjustRightInd w:val="0"/>
        <w:snapToGrid w:val="0"/>
        <w:spacing w:line="560" w:lineRule="exact"/>
        <w:ind w:firstLine="640" w:firstLineChars="200"/>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本项目在重点产业振兴和技术改造中央专项的支持下，以环保无毒高稳定性增塑剂的关键技术研究及产业化为研究主线。自主设计出全新的增塑剂分子结构，经过实验室合成、分析检测和定型，进而对其大规模工业化实施工艺优化和设备的系统研发，成功地研制并投产了一套年产</w:t>
      </w:r>
      <w:r>
        <w:rPr>
          <w:rFonts w:hint="default" w:ascii="Times New Roman" w:hAnsi="Times New Roman" w:eastAsia="仿宋_GB2312" w:cs="Times New Roman"/>
          <w:color w:val="000000"/>
          <w:kern w:val="0"/>
          <w:sz w:val="32"/>
          <w:szCs w:val="32"/>
          <w:lang w:eastAsia="zh-CN"/>
        </w:rPr>
        <w:t>十万</w:t>
      </w:r>
      <w:r>
        <w:rPr>
          <w:rFonts w:hint="default" w:ascii="Times New Roman" w:hAnsi="Times New Roman" w:eastAsia="仿宋_GB2312" w:cs="Times New Roman"/>
          <w:color w:val="000000"/>
          <w:kern w:val="0"/>
          <w:sz w:val="32"/>
          <w:szCs w:val="32"/>
        </w:rPr>
        <w:t>吨级的完整产业化技术，实现了由原材料到产成品整条生产路线的全方面绿色环保。本项目的投产可为我国医疗、食品和儿童玩具等产业环保无毒材料研发、产品高端化、应用技术创新等提供增塑剂原料支撑，为国产增塑剂产品的品种及质量与国际接轨提供强有力保障，对提升我国增塑剂行业技术水平、保障人民生命安全有重要意义。主要创新点如下：</w:t>
      </w:r>
    </w:p>
    <w:p>
      <w:pPr>
        <w:keepNext w:val="0"/>
        <w:keepLines w:val="0"/>
        <w:pageBreakBefore w:val="0"/>
        <w:widowControl/>
        <w:shd w:val="clear" w:color="auto"/>
        <w:kinsoku/>
        <w:wordWrap/>
        <w:overflowPunct/>
        <w:topLinePunct w:val="0"/>
        <w:autoSpaceDE w:val="0"/>
        <w:autoSpaceDN w:val="0"/>
        <w:bidi w:val="0"/>
        <w:adjustRightInd w:val="0"/>
        <w:snapToGrid w:val="0"/>
        <w:spacing w:line="560" w:lineRule="exact"/>
        <w:ind w:firstLine="640" w:firstLineChars="200"/>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1、首创柠檬酸与复配高低碳醇共酯化制备新型柠檬酸酯增塑剂。设计出分子结构中不含苯和碳六环结构等容易对人体造成毒害的增塑剂，从根本上解决了现有邻苯类增塑剂有毒有害的难题，改善了柠檬酸低碳醇酯类增塑剂挥发性大、不耐迁移、不耐高温、增塑效果差等问题，为环保柠檬酸酯增塑剂在我国增塑剂市场的推广起到明显作用。</w:t>
      </w:r>
    </w:p>
    <w:p>
      <w:pPr>
        <w:keepNext w:val="0"/>
        <w:keepLines w:val="0"/>
        <w:pageBreakBefore w:val="0"/>
        <w:widowControl/>
        <w:shd w:val="clear" w:color="auto"/>
        <w:kinsoku/>
        <w:wordWrap/>
        <w:overflowPunct/>
        <w:topLinePunct w:val="0"/>
        <w:autoSpaceDE w:val="0"/>
        <w:autoSpaceDN w:val="0"/>
        <w:bidi w:val="0"/>
        <w:adjustRightInd w:val="0"/>
        <w:snapToGrid w:val="0"/>
        <w:spacing w:line="560" w:lineRule="exact"/>
        <w:ind w:firstLine="640" w:firstLineChars="200"/>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2、自主研发出了全套的制备工艺，并开发了与之相协同的新型多组分固体超强酸催化体系。用多孔吸附材料将催化剂吸附在多孔表面中，制备出兼具催化活性高、可过滤回收和循环使用的催化体系，显著改善了均相催化剂环境污染大、产品杂质多、质量参差不齐等问题，大幅度降低生产成本、减少废水排放。</w:t>
      </w:r>
    </w:p>
    <w:p>
      <w:pPr>
        <w:keepNext w:val="0"/>
        <w:keepLines w:val="0"/>
        <w:pageBreakBefore w:val="0"/>
        <w:widowControl/>
        <w:shd w:val="clear" w:color="auto"/>
        <w:kinsoku/>
        <w:wordWrap/>
        <w:overflowPunct/>
        <w:topLinePunct w:val="0"/>
        <w:autoSpaceDE w:val="0"/>
        <w:autoSpaceDN w:val="0"/>
        <w:bidi w:val="0"/>
        <w:adjustRightInd w:val="0"/>
        <w:snapToGrid w:val="0"/>
        <w:spacing w:line="560" w:lineRule="exact"/>
        <w:ind w:firstLine="640" w:firstLineChars="200"/>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3、通过自行设计和选型配套研发出了全系统的合成、分离、提纯、输送、循环、计量和自动控制的成套生产装备。与行业内通用的釜式反应系统相比，自主研发的全自动“双塔循环反应系统”成功解决了传统酯化反应时间长、能耗高等问题，明显提高产品收率和纯度，有效降低成本，节能环保。</w:t>
      </w:r>
    </w:p>
    <w:p>
      <w:pPr>
        <w:keepNext w:val="0"/>
        <w:keepLines w:val="0"/>
        <w:pageBreakBefore w:val="0"/>
        <w:widowControl/>
        <w:shd w:val="clear" w:color="auto"/>
        <w:kinsoku/>
        <w:wordWrap/>
        <w:overflowPunct/>
        <w:topLinePunct w:val="0"/>
        <w:autoSpaceDE w:val="0"/>
        <w:autoSpaceDN w:val="0"/>
        <w:bidi w:val="0"/>
        <w:adjustRightInd w:val="0"/>
        <w:snapToGrid w:val="0"/>
        <w:spacing w:line="560" w:lineRule="exact"/>
        <w:ind w:firstLine="640" w:firstLineChars="200"/>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针对目前市面上普遍使用的邻苯类、对苯类和低碳醇柠檬酸酯类主增塑剂的缺陷，本项目研发的具有自主知识产权的新型柠檬酸酯增塑剂具有不含苯类、环状结构及其它有毒有害结构、相容性好、增塑效率高、不迁移、对环境无污染等综合优势。</w:t>
      </w:r>
    </w:p>
    <w:p>
      <w:pPr>
        <w:keepNext w:val="0"/>
        <w:keepLines w:val="0"/>
        <w:pageBreakBefore w:val="0"/>
        <w:widowControl/>
        <w:shd w:val="clear" w:color="auto"/>
        <w:kinsoku/>
        <w:wordWrap/>
        <w:overflowPunct/>
        <w:topLinePunct w:val="0"/>
        <w:autoSpaceDE w:val="0"/>
        <w:autoSpaceDN w:val="0"/>
        <w:bidi w:val="0"/>
        <w:adjustRightInd w:val="0"/>
        <w:snapToGrid w:val="0"/>
        <w:spacing w:line="560" w:lineRule="exact"/>
        <w:ind w:firstLine="640" w:firstLineChars="200"/>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本项目以山东万图高分子材料股份有限公司为主要完成单位，突破了环保增塑剂研发和生产中的多项关键技术，实现了原料-生产-产品全方面的绿色环保。获授权发明专利4项，中国技术市场金桥奖1项，国家重点新产品1项。</w:t>
      </w:r>
    </w:p>
    <w:p>
      <w:pPr>
        <w:keepNext w:val="0"/>
        <w:keepLines w:val="0"/>
        <w:pageBreakBefore w:val="0"/>
        <w:widowControl/>
        <w:shd w:val="clear" w:color="auto"/>
        <w:kinsoku/>
        <w:wordWrap/>
        <w:overflowPunct/>
        <w:topLinePunct w:val="0"/>
        <w:autoSpaceDE w:val="0"/>
        <w:autoSpaceDN w:val="0"/>
        <w:bidi w:val="0"/>
        <w:adjustRightInd w:val="0"/>
        <w:snapToGrid w:val="0"/>
        <w:spacing w:line="560" w:lineRule="exact"/>
        <w:ind w:firstLine="643" w:firstLineChars="200"/>
        <w:textAlignment w:val="auto"/>
        <w:rPr>
          <w:rFonts w:hint="default" w:ascii="Times New Roman" w:hAnsi="Times New Roman" w:eastAsia="仿宋_GB2312" w:cs="Times New Roman"/>
          <w:color w:val="000000"/>
          <w:kern w:val="0"/>
          <w:sz w:val="32"/>
          <w:szCs w:val="32"/>
          <w:lang w:eastAsia="zh-CN"/>
        </w:rPr>
      </w:pPr>
      <w:r>
        <w:rPr>
          <w:rFonts w:hint="default" w:ascii="Times New Roman" w:hAnsi="Times New Roman" w:eastAsia="仿宋_GB2312" w:cs="Times New Roman"/>
          <w:b/>
          <w:bCs/>
          <w:color w:val="000000"/>
          <w:kern w:val="0"/>
          <w:sz w:val="32"/>
          <w:szCs w:val="32"/>
          <w:lang w:eastAsia="zh-CN"/>
        </w:rPr>
        <w:t>客观评价：</w:t>
      </w:r>
    </w:p>
    <w:p>
      <w:pPr>
        <w:keepNext w:val="0"/>
        <w:keepLines w:val="0"/>
        <w:pageBreakBefore w:val="0"/>
        <w:widowControl/>
        <w:shd w:val="clear" w:color="auto"/>
        <w:kinsoku/>
        <w:wordWrap/>
        <w:overflowPunct/>
        <w:topLinePunct w:val="0"/>
        <w:autoSpaceDE w:val="0"/>
        <w:autoSpaceDN w:val="0"/>
        <w:bidi w:val="0"/>
        <w:adjustRightInd w:val="0"/>
        <w:snapToGrid w:val="0"/>
        <w:spacing w:line="560" w:lineRule="exact"/>
        <w:ind w:firstLine="640" w:firstLineChars="200"/>
        <w:textAlignment w:val="auto"/>
        <w:rPr>
          <w:rFonts w:hint="default" w:ascii="Times New Roman" w:hAnsi="Times New Roman" w:eastAsia="仿宋_GB2312" w:cs="Times New Roman"/>
          <w:color w:val="000000"/>
          <w:kern w:val="0"/>
          <w:sz w:val="32"/>
          <w:szCs w:val="32"/>
          <w:lang w:eastAsia="zh-CN"/>
        </w:rPr>
      </w:pPr>
      <w:r>
        <w:rPr>
          <w:rFonts w:hint="default" w:ascii="Times New Roman" w:hAnsi="Times New Roman" w:eastAsia="仿宋_GB2312" w:cs="Times New Roman"/>
          <w:color w:val="000000"/>
          <w:kern w:val="0"/>
          <w:sz w:val="32"/>
          <w:szCs w:val="32"/>
          <w:lang w:eastAsia="zh-CN"/>
        </w:rPr>
        <w:t>1、科技成果</w:t>
      </w:r>
    </w:p>
    <w:p>
      <w:pPr>
        <w:keepNext w:val="0"/>
        <w:keepLines w:val="0"/>
        <w:pageBreakBefore w:val="0"/>
        <w:widowControl/>
        <w:shd w:val="clear" w:color="auto"/>
        <w:kinsoku/>
        <w:wordWrap/>
        <w:overflowPunct/>
        <w:topLinePunct w:val="0"/>
        <w:autoSpaceDE w:val="0"/>
        <w:autoSpaceDN w:val="0"/>
        <w:bidi w:val="0"/>
        <w:adjustRightInd w:val="0"/>
        <w:snapToGrid w:val="0"/>
        <w:spacing w:line="560" w:lineRule="exact"/>
        <w:ind w:firstLine="640" w:firstLineChars="200"/>
        <w:textAlignment w:val="auto"/>
        <w:rPr>
          <w:rFonts w:hint="default" w:ascii="Times New Roman" w:hAnsi="Times New Roman" w:eastAsia="仿宋_GB2312" w:cs="Times New Roman"/>
          <w:color w:val="000000"/>
          <w:kern w:val="0"/>
          <w:sz w:val="32"/>
          <w:szCs w:val="32"/>
          <w:lang w:eastAsia="zh-CN"/>
        </w:rPr>
      </w:pPr>
      <w:r>
        <w:rPr>
          <w:rFonts w:hint="default" w:ascii="Times New Roman" w:hAnsi="Times New Roman" w:eastAsia="仿宋_GB2312" w:cs="Times New Roman"/>
          <w:color w:val="000000"/>
          <w:kern w:val="0"/>
          <w:sz w:val="32"/>
          <w:szCs w:val="32"/>
          <w:lang w:eastAsia="zh-CN"/>
        </w:rPr>
        <w:t>本项目共获得授权专利4项，其中发明专利4项。</w:t>
      </w:r>
    </w:p>
    <w:p>
      <w:pPr>
        <w:keepNext w:val="0"/>
        <w:keepLines w:val="0"/>
        <w:pageBreakBefore w:val="0"/>
        <w:widowControl/>
        <w:shd w:val="clear" w:color="auto"/>
        <w:kinsoku/>
        <w:wordWrap/>
        <w:overflowPunct/>
        <w:topLinePunct w:val="0"/>
        <w:autoSpaceDE w:val="0"/>
        <w:autoSpaceDN w:val="0"/>
        <w:bidi w:val="0"/>
        <w:adjustRightInd w:val="0"/>
        <w:snapToGrid w:val="0"/>
        <w:spacing w:line="560" w:lineRule="exact"/>
        <w:ind w:firstLine="640" w:firstLineChars="200"/>
        <w:textAlignment w:val="auto"/>
        <w:rPr>
          <w:rFonts w:hint="default" w:ascii="Times New Roman" w:hAnsi="Times New Roman" w:eastAsia="仿宋_GB2312" w:cs="Times New Roman"/>
          <w:color w:val="000000"/>
          <w:kern w:val="0"/>
          <w:sz w:val="32"/>
          <w:szCs w:val="32"/>
          <w:lang w:eastAsia="zh-CN"/>
        </w:rPr>
      </w:pPr>
      <w:r>
        <w:rPr>
          <w:rFonts w:hint="default" w:ascii="Times New Roman" w:hAnsi="Times New Roman" w:eastAsia="仿宋_GB2312" w:cs="Times New Roman"/>
          <w:color w:val="000000"/>
          <w:kern w:val="0"/>
          <w:sz w:val="32"/>
          <w:szCs w:val="32"/>
          <w:lang w:eastAsia="zh-CN"/>
        </w:rPr>
        <w:t>2、科技奖励</w:t>
      </w:r>
    </w:p>
    <w:p>
      <w:pPr>
        <w:keepNext w:val="0"/>
        <w:keepLines w:val="0"/>
        <w:pageBreakBefore w:val="0"/>
        <w:widowControl/>
        <w:shd w:val="clear" w:color="auto"/>
        <w:kinsoku/>
        <w:wordWrap/>
        <w:overflowPunct/>
        <w:topLinePunct w:val="0"/>
        <w:autoSpaceDE w:val="0"/>
        <w:autoSpaceDN w:val="0"/>
        <w:bidi w:val="0"/>
        <w:adjustRightInd w:val="0"/>
        <w:snapToGrid w:val="0"/>
        <w:spacing w:line="560" w:lineRule="exact"/>
        <w:ind w:firstLine="640" w:firstLineChars="200"/>
        <w:textAlignment w:val="auto"/>
        <w:rPr>
          <w:rFonts w:hint="default" w:ascii="Times New Roman" w:hAnsi="Times New Roman" w:eastAsia="仿宋_GB2312" w:cs="Times New Roman"/>
          <w:color w:val="000000"/>
          <w:kern w:val="0"/>
          <w:sz w:val="32"/>
          <w:szCs w:val="32"/>
          <w:lang w:eastAsia="zh-CN"/>
        </w:rPr>
      </w:pPr>
      <w:r>
        <w:rPr>
          <w:rFonts w:hint="default" w:ascii="Times New Roman" w:hAnsi="Times New Roman" w:eastAsia="仿宋_GB2312" w:cs="Times New Roman"/>
          <w:color w:val="000000"/>
          <w:kern w:val="0"/>
          <w:sz w:val="32"/>
          <w:szCs w:val="32"/>
          <w:lang w:eastAsia="zh-CN"/>
        </w:rPr>
        <w:t>项目主要产品WT98增塑剂经科学技术部、环境保护部、商务部、国家质量监督检验检疫总局批准认定为国家重点新产品。项目系列产品WT系列环保卫生安全型增塑剂经中国技术市场协会批准获得中国技术市场金桥奖。</w:t>
      </w:r>
    </w:p>
    <w:p>
      <w:pPr>
        <w:keepNext w:val="0"/>
        <w:keepLines w:val="0"/>
        <w:pageBreakBefore w:val="0"/>
        <w:widowControl/>
        <w:shd w:val="clear" w:color="auto"/>
        <w:kinsoku/>
        <w:wordWrap/>
        <w:overflowPunct/>
        <w:topLinePunct w:val="0"/>
        <w:autoSpaceDE w:val="0"/>
        <w:autoSpaceDN w:val="0"/>
        <w:bidi w:val="0"/>
        <w:adjustRightInd w:val="0"/>
        <w:snapToGrid w:val="0"/>
        <w:spacing w:line="560" w:lineRule="exact"/>
        <w:ind w:firstLine="640" w:firstLineChars="200"/>
        <w:textAlignment w:val="auto"/>
        <w:rPr>
          <w:rFonts w:hint="default" w:ascii="Times New Roman" w:hAnsi="Times New Roman" w:eastAsia="仿宋_GB2312" w:cs="Times New Roman"/>
          <w:color w:val="000000"/>
          <w:kern w:val="0"/>
          <w:sz w:val="32"/>
          <w:szCs w:val="32"/>
          <w:lang w:eastAsia="zh-CN"/>
        </w:rPr>
      </w:pPr>
      <w:r>
        <w:rPr>
          <w:rFonts w:hint="default" w:ascii="Times New Roman" w:hAnsi="Times New Roman" w:eastAsia="仿宋_GB2312" w:cs="Times New Roman"/>
          <w:color w:val="000000"/>
          <w:kern w:val="0"/>
          <w:sz w:val="32"/>
          <w:szCs w:val="32"/>
          <w:lang w:eastAsia="zh-CN"/>
        </w:rPr>
        <w:t>3、技术水平</w:t>
      </w:r>
    </w:p>
    <w:p>
      <w:pPr>
        <w:keepNext w:val="0"/>
        <w:keepLines w:val="0"/>
        <w:pageBreakBefore w:val="0"/>
        <w:widowControl/>
        <w:shd w:val="clear" w:color="auto"/>
        <w:kinsoku/>
        <w:wordWrap/>
        <w:overflowPunct/>
        <w:topLinePunct w:val="0"/>
        <w:autoSpaceDE w:val="0"/>
        <w:autoSpaceDN w:val="0"/>
        <w:bidi w:val="0"/>
        <w:adjustRightInd w:val="0"/>
        <w:snapToGrid w:val="0"/>
        <w:spacing w:line="560" w:lineRule="exact"/>
        <w:ind w:firstLine="640" w:firstLineChars="200"/>
        <w:textAlignment w:val="auto"/>
        <w:rPr>
          <w:rFonts w:hint="default" w:ascii="Times New Roman" w:hAnsi="Times New Roman" w:eastAsia="仿宋_GB2312" w:cs="Times New Roman"/>
          <w:color w:val="000000"/>
          <w:kern w:val="0"/>
          <w:sz w:val="32"/>
          <w:szCs w:val="32"/>
          <w:lang w:eastAsia="zh-CN"/>
        </w:rPr>
      </w:pPr>
      <w:r>
        <w:rPr>
          <w:rFonts w:hint="default" w:ascii="Times New Roman" w:hAnsi="Times New Roman" w:eastAsia="仿宋_GB2312" w:cs="Times New Roman"/>
          <w:color w:val="000000"/>
          <w:kern w:val="0"/>
          <w:sz w:val="32"/>
          <w:szCs w:val="32"/>
          <w:lang w:eastAsia="zh-CN"/>
        </w:rPr>
        <w:t>项目主要产品WT98增塑剂经山东省科学技术厅组织专家进行科技成果鉴定（鉴定证书编号：鲁科成鉴字[2013]第423号），WT98无毒高稳定性增塑剂处于国际领先水平。</w:t>
      </w:r>
    </w:p>
    <w:p>
      <w:pPr>
        <w:keepNext w:val="0"/>
        <w:keepLines w:val="0"/>
        <w:pageBreakBefore w:val="0"/>
        <w:widowControl/>
        <w:shd w:val="clear" w:color="auto"/>
        <w:kinsoku/>
        <w:wordWrap/>
        <w:overflowPunct/>
        <w:topLinePunct w:val="0"/>
        <w:autoSpaceDE w:val="0"/>
        <w:autoSpaceDN w:val="0"/>
        <w:bidi w:val="0"/>
        <w:adjustRightInd w:val="0"/>
        <w:snapToGrid w:val="0"/>
        <w:spacing w:line="560" w:lineRule="exact"/>
        <w:ind w:firstLine="640" w:firstLineChars="200"/>
        <w:textAlignment w:val="auto"/>
        <w:rPr>
          <w:rFonts w:hint="default" w:ascii="Times New Roman" w:hAnsi="Times New Roman" w:eastAsia="仿宋_GB2312" w:cs="Times New Roman"/>
          <w:color w:val="000000"/>
          <w:kern w:val="0"/>
          <w:sz w:val="32"/>
          <w:szCs w:val="32"/>
          <w:lang w:eastAsia="zh-CN"/>
        </w:rPr>
      </w:pPr>
      <w:r>
        <w:rPr>
          <w:rFonts w:hint="default" w:ascii="Times New Roman" w:hAnsi="Times New Roman" w:eastAsia="仿宋_GB2312" w:cs="Times New Roman"/>
          <w:color w:val="000000"/>
          <w:kern w:val="0"/>
          <w:sz w:val="32"/>
          <w:szCs w:val="32"/>
          <w:lang w:eastAsia="zh-CN"/>
        </w:rPr>
        <w:t>4、第三方检测</w:t>
      </w:r>
    </w:p>
    <w:p>
      <w:pPr>
        <w:keepNext w:val="0"/>
        <w:keepLines w:val="0"/>
        <w:pageBreakBefore w:val="0"/>
        <w:widowControl/>
        <w:shd w:val="clear" w:color="auto"/>
        <w:kinsoku/>
        <w:wordWrap/>
        <w:overflowPunct/>
        <w:topLinePunct w:val="0"/>
        <w:autoSpaceDE w:val="0"/>
        <w:autoSpaceDN w:val="0"/>
        <w:bidi w:val="0"/>
        <w:adjustRightInd w:val="0"/>
        <w:snapToGrid w:val="0"/>
        <w:spacing w:line="560" w:lineRule="exact"/>
        <w:ind w:firstLine="480"/>
        <w:textAlignment w:val="auto"/>
        <w:rPr>
          <w:rFonts w:hint="default" w:ascii="Times New Roman" w:hAnsi="Times New Roman" w:eastAsia="仿宋_GB2312" w:cs="Times New Roman"/>
          <w:color w:val="000000"/>
          <w:kern w:val="0"/>
          <w:sz w:val="32"/>
          <w:szCs w:val="32"/>
          <w:lang w:eastAsia="zh-CN"/>
        </w:rPr>
      </w:pPr>
      <w:r>
        <w:rPr>
          <w:rFonts w:hint="default" w:ascii="Times New Roman" w:hAnsi="Times New Roman" w:eastAsia="仿宋_GB2312" w:cs="Times New Roman"/>
          <w:color w:val="000000"/>
          <w:kern w:val="0"/>
          <w:sz w:val="32"/>
          <w:szCs w:val="32"/>
          <w:lang w:eastAsia="zh-CN"/>
        </w:rPr>
        <w:t>本项目产品经苏州大学、REACH、RoHS检测，技术性能指标达到国内领先水平。</w:t>
      </w:r>
    </w:p>
    <w:p>
      <w:pPr>
        <w:keepNext w:val="0"/>
        <w:keepLines w:val="0"/>
        <w:pageBreakBefore w:val="0"/>
        <w:widowControl/>
        <w:shd w:val="clear" w:color="auto"/>
        <w:kinsoku/>
        <w:wordWrap/>
        <w:overflowPunct/>
        <w:topLinePunct w:val="0"/>
        <w:autoSpaceDE w:val="0"/>
        <w:autoSpaceDN w:val="0"/>
        <w:bidi w:val="0"/>
        <w:adjustRightInd w:val="0"/>
        <w:snapToGrid w:val="0"/>
        <w:spacing w:line="560" w:lineRule="exact"/>
        <w:ind w:firstLine="640" w:firstLineChars="200"/>
        <w:textAlignment w:val="auto"/>
        <w:rPr>
          <w:rFonts w:hint="default" w:ascii="Times New Roman" w:hAnsi="Times New Roman" w:eastAsia="仿宋_GB2312" w:cs="Times New Roman"/>
          <w:color w:val="000000"/>
          <w:kern w:val="0"/>
          <w:sz w:val="32"/>
          <w:szCs w:val="32"/>
          <w:lang w:eastAsia="zh-CN"/>
        </w:rPr>
      </w:pPr>
      <w:r>
        <w:rPr>
          <w:rFonts w:hint="default" w:ascii="Times New Roman" w:hAnsi="Times New Roman" w:eastAsia="仿宋_GB2312" w:cs="Times New Roman"/>
          <w:color w:val="000000"/>
          <w:kern w:val="0"/>
          <w:sz w:val="32"/>
          <w:szCs w:val="32"/>
          <w:lang w:eastAsia="zh-CN"/>
        </w:rPr>
        <w:t>5、省级以上项目</w:t>
      </w:r>
    </w:p>
    <w:p>
      <w:pPr>
        <w:keepNext w:val="0"/>
        <w:keepLines w:val="0"/>
        <w:pageBreakBefore w:val="0"/>
        <w:widowControl/>
        <w:shd w:val="clear" w:color="auto"/>
        <w:kinsoku/>
        <w:wordWrap/>
        <w:overflowPunct/>
        <w:topLinePunct w:val="0"/>
        <w:autoSpaceDE w:val="0"/>
        <w:autoSpaceDN w:val="0"/>
        <w:bidi w:val="0"/>
        <w:adjustRightInd w:val="0"/>
        <w:snapToGrid w:val="0"/>
        <w:spacing w:line="560" w:lineRule="exact"/>
        <w:ind w:firstLine="480"/>
        <w:textAlignment w:val="auto"/>
        <w:rPr>
          <w:rFonts w:hint="default" w:ascii="Times New Roman" w:hAnsi="Times New Roman" w:eastAsia="仿宋_GB2312" w:cs="Times New Roman"/>
          <w:color w:val="000000"/>
          <w:kern w:val="0"/>
          <w:sz w:val="32"/>
          <w:szCs w:val="32"/>
          <w:lang w:eastAsia="zh-CN"/>
        </w:rPr>
      </w:pPr>
      <w:r>
        <w:rPr>
          <w:rFonts w:hint="default" w:ascii="Times New Roman" w:hAnsi="Times New Roman" w:eastAsia="仿宋_GB2312" w:cs="Times New Roman"/>
          <w:color w:val="000000"/>
          <w:kern w:val="0"/>
          <w:sz w:val="32"/>
          <w:szCs w:val="32"/>
          <w:lang w:eastAsia="zh-CN"/>
        </w:rPr>
        <w:t>（1）重点产业振兴和技术改造中央专项“WT98环保卫生安全型增塑剂技术改造项目”。</w:t>
      </w:r>
    </w:p>
    <w:p>
      <w:pPr>
        <w:keepNext w:val="0"/>
        <w:keepLines w:val="0"/>
        <w:pageBreakBefore w:val="0"/>
        <w:widowControl/>
        <w:shd w:val="clear" w:color="auto"/>
        <w:kinsoku/>
        <w:wordWrap/>
        <w:overflowPunct/>
        <w:topLinePunct w:val="0"/>
        <w:autoSpaceDE w:val="0"/>
        <w:autoSpaceDN w:val="0"/>
        <w:bidi w:val="0"/>
        <w:adjustRightInd w:val="0"/>
        <w:snapToGrid w:val="0"/>
        <w:spacing w:line="560" w:lineRule="exact"/>
        <w:ind w:firstLine="480"/>
        <w:textAlignment w:val="auto"/>
        <w:rPr>
          <w:rFonts w:hint="default" w:ascii="Times New Roman" w:hAnsi="Times New Roman" w:eastAsia="仿宋_GB2312" w:cs="Times New Roman"/>
          <w:color w:val="000000"/>
          <w:kern w:val="0"/>
          <w:sz w:val="32"/>
          <w:szCs w:val="32"/>
          <w:lang w:eastAsia="zh-CN"/>
        </w:rPr>
      </w:pPr>
      <w:r>
        <w:rPr>
          <w:rFonts w:hint="default" w:ascii="Times New Roman" w:hAnsi="Times New Roman" w:eastAsia="仿宋_GB2312" w:cs="Times New Roman"/>
          <w:color w:val="000000"/>
          <w:kern w:val="0"/>
          <w:sz w:val="32"/>
          <w:szCs w:val="32"/>
          <w:lang w:eastAsia="zh-CN"/>
        </w:rPr>
        <w:t>（2）国家2014年中小企业发展专项“WT系列无毒高稳定性增塑剂”，项目编号14C26213702077。</w:t>
      </w:r>
    </w:p>
    <w:p>
      <w:pPr>
        <w:keepNext w:val="0"/>
        <w:keepLines w:val="0"/>
        <w:pageBreakBefore w:val="0"/>
        <w:widowControl/>
        <w:shd w:val="clear" w:color="auto"/>
        <w:kinsoku/>
        <w:wordWrap/>
        <w:overflowPunct/>
        <w:topLinePunct w:val="0"/>
        <w:autoSpaceDE w:val="0"/>
        <w:autoSpaceDN w:val="0"/>
        <w:bidi w:val="0"/>
        <w:adjustRightInd w:val="0"/>
        <w:snapToGrid w:val="0"/>
        <w:spacing w:line="560" w:lineRule="exact"/>
        <w:ind w:firstLine="480"/>
        <w:textAlignment w:val="auto"/>
        <w:rPr>
          <w:rFonts w:hint="default" w:ascii="Times New Roman" w:hAnsi="Times New Roman" w:eastAsia="仿宋_GB2312" w:cs="Times New Roman"/>
          <w:color w:val="000000"/>
          <w:kern w:val="0"/>
          <w:sz w:val="32"/>
          <w:szCs w:val="32"/>
          <w:lang w:eastAsia="zh-CN"/>
        </w:rPr>
      </w:pPr>
      <w:r>
        <w:rPr>
          <w:rFonts w:hint="default" w:ascii="Times New Roman" w:hAnsi="Times New Roman" w:eastAsia="仿宋_GB2312" w:cs="Times New Roman"/>
          <w:color w:val="000000"/>
          <w:kern w:val="0"/>
          <w:sz w:val="32"/>
          <w:szCs w:val="32"/>
          <w:lang w:eastAsia="zh-CN"/>
        </w:rPr>
        <w:t>（3）山东省自主创新成果转化重大专项“新型高效无毒柠檬酸酯增塑剂绿色制造”，项目编号2012ZHZX1A0206。</w:t>
      </w:r>
    </w:p>
    <w:p>
      <w:pPr>
        <w:keepNext w:val="0"/>
        <w:keepLines w:val="0"/>
        <w:pageBreakBefore w:val="0"/>
        <w:widowControl/>
        <w:shd w:val="clear" w:color="auto"/>
        <w:kinsoku/>
        <w:wordWrap/>
        <w:overflowPunct/>
        <w:topLinePunct w:val="0"/>
        <w:autoSpaceDE w:val="0"/>
        <w:autoSpaceDN w:val="0"/>
        <w:bidi w:val="0"/>
        <w:adjustRightInd w:val="0"/>
        <w:snapToGrid w:val="0"/>
        <w:spacing w:line="560" w:lineRule="exact"/>
        <w:ind w:firstLine="480"/>
        <w:textAlignment w:val="auto"/>
        <w:rPr>
          <w:rFonts w:hint="default" w:ascii="Times New Roman" w:hAnsi="Times New Roman" w:eastAsia="仿宋_GB2312" w:cs="Times New Roman"/>
          <w:color w:val="000000"/>
          <w:kern w:val="0"/>
          <w:sz w:val="32"/>
          <w:szCs w:val="32"/>
          <w:lang w:eastAsia="zh-CN"/>
        </w:rPr>
      </w:pPr>
      <w:r>
        <w:rPr>
          <w:rFonts w:hint="default" w:ascii="Times New Roman" w:hAnsi="Times New Roman" w:eastAsia="仿宋_GB2312" w:cs="Times New Roman"/>
          <w:color w:val="000000"/>
          <w:kern w:val="0"/>
          <w:sz w:val="32"/>
          <w:szCs w:val="32"/>
          <w:lang w:eastAsia="zh-CN"/>
        </w:rPr>
        <w:t>（4）山东省自主创新及成果转化专项“无毒高稳定性增塑剂关键技术研究及产业化”项目编号2014ZZCX01104。</w:t>
      </w:r>
    </w:p>
    <w:p>
      <w:pPr>
        <w:keepNext w:val="0"/>
        <w:keepLines w:val="0"/>
        <w:pageBreakBefore w:val="0"/>
        <w:widowControl/>
        <w:shd w:val="clear" w:color="auto"/>
        <w:kinsoku/>
        <w:wordWrap/>
        <w:overflowPunct/>
        <w:topLinePunct w:val="0"/>
        <w:autoSpaceDE w:val="0"/>
        <w:autoSpaceDN w:val="0"/>
        <w:bidi w:val="0"/>
        <w:adjustRightInd w:val="0"/>
        <w:snapToGrid w:val="0"/>
        <w:spacing w:line="560" w:lineRule="exact"/>
        <w:ind w:firstLine="643" w:firstLineChars="200"/>
        <w:textAlignment w:val="auto"/>
        <w:rPr>
          <w:rFonts w:hint="default" w:ascii="Times New Roman" w:hAnsi="Times New Roman" w:eastAsia="仿宋_GB2312" w:cs="Times New Roman"/>
          <w:b/>
          <w:bCs/>
          <w:color w:val="000000"/>
          <w:kern w:val="0"/>
          <w:sz w:val="32"/>
          <w:szCs w:val="32"/>
          <w:lang w:eastAsia="zh-CN"/>
        </w:rPr>
      </w:pPr>
      <w:r>
        <w:rPr>
          <w:rFonts w:hint="default" w:ascii="Times New Roman" w:hAnsi="Times New Roman" w:eastAsia="仿宋_GB2312" w:cs="Times New Roman"/>
          <w:b/>
          <w:bCs/>
          <w:color w:val="000000"/>
          <w:kern w:val="0"/>
          <w:sz w:val="32"/>
          <w:szCs w:val="32"/>
          <w:lang w:eastAsia="zh-CN"/>
        </w:rPr>
        <w:t>应用情况：</w:t>
      </w:r>
    </w:p>
    <w:p>
      <w:pPr>
        <w:pStyle w:val="5"/>
        <w:keepNext w:val="0"/>
        <w:keepLines w:val="0"/>
        <w:pageBreakBefore w:val="0"/>
        <w:widowControl w:val="0"/>
        <w:shd w:val="clear"/>
        <w:kinsoku/>
        <w:wordWrap/>
        <w:overflowPunct/>
        <w:topLinePunct w:val="0"/>
        <w:autoSpaceDE w:val="0"/>
        <w:autoSpaceDN w:val="0"/>
        <w:bidi w:val="0"/>
        <w:adjustRightInd w:val="0"/>
        <w:snapToGrid w:val="0"/>
        <w:spacing w:line="560" w:lineRule="exact"/>
        <w:ind w:firstLine="640" w:firstLineChars="200"/>
        <w:jc w:val="left"/>
        <w:textAlignment w:val="auto"/>
        <w:outlineLvl w:val="1"/>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项目关键技术应用至完成单位年产</w:t>
      </w:r>
      <w:r>
        <w:rPr>
          <w:rFonts w:hint="default" w:ascii="Times New Roman" w:hAnsi="Times New Roman" w:eastAsia="仿宋_GB2312" w:cs="Times New Roman"/>
          <w:color w:val="000000"/>
          <w:kern w:val="0"/>
          <w:sz w:val="32"/>
          <w:szCs w:val="32"/>
          <w:lang w:val="en-US" w:eastAsia="zh-CN"/>
        </w:rPr>
        <w:t>10</w:t>
      </w:r>
      <w:r>
        <w:rPr>
          <w:rFonts w:hint="default" w:ascii="Times New Roman" w:hAnsi="Times New Roman" w:eastAsia="仿宋_GB2312" w:cs="Times New Roman"/>
          <w:color w:val="000000"/>
          <w:kern w:val="0"/>
          <w:sz w:val="32"/>
          <w:szCs w:val="32"/>
        </w:rPr>
        <w:t>万吨的环保增塑剂生产线中，公司销售收入大幅度提高，近三年实现销售收入20834.85万元。</w:t>
      </w:r>
    </w:p>
    <w:p>
      <w:pPr>
        <w:keepNext w:val="0"/>
        <w:keepLines w:val="0"/>
        <w:pageBreakBefore w:val="0"/>
        <w:widowControl/>
        <w:shd w:val="clear" w:color="auto"/>
        <w:kinsoku/>
        <w:wordWrap/>
        <w:overflowPunct/>
        <w:topLinePunct w:val="0"/>
        <w:autoSpaceDE w:val="0"/>
        <w:autoSpaceDN w:val="0"/>
        <w:bidi w:val="0"/>
        <w:adjustRightInd w:val="0"/>
        <w:snapToGrid w:val="0"/>
        <w:spacing w:line="560" w:lineRule="exact"/>
        <w:ind w:firstLine="640" w:firstLineChars="200"/>
        <w:textAlignment w:val="auto"/>
        <w:rPr>
          <w:rFonts w:hint="default" w:ascii="Times New Roman" w:hAnsi="Times New Roman" w:eastAsia="仿宋_GB2312" w:cs="Times New Roman"/>
          <w:color w:val="000000"/>
          <w:kern w:val="0"/>
          <w:sz w:val="32"/>
          <w:szCs w:val="32"/>
          <w:lang w:eastAsia="zh-CN"/>
        </w:rPr>
      </w:pPr>
      <w:r>
        <w:rPr>
          <w:rFonts w:hint="default" w:ascii="Times New Roman" w:hAnsi="Times New Roman" w:eastAsia="仿宋_GB2312" w:cs="Times New Roman"/>
          <w:color w:val="000000"/>
          <w:kern w:val="0"/>
          <w:sz w:val="32"/>
          <w:szCs w:val="32"/>
        </w:rPr>
        <w:t>应用项目关键技术生产的WT系列环保卫生安全型增塑剂以来源广泛的纯天然、可再生植物为主要原料，制备出稳定的柔性结构环保增塑剂。已形成一整套成熟的产业化技术和装备体系，实现了稳定规模生产，可同时满足医疗器械、医用手套、出口客户等高端市场，以及儿童玩具、食品包装等其他不同行业的需求。目前公司已成功开拓了医疗输液袋、输血袋、医用手套、儿童玩具、食品级软管等行业市场，发展了河北、山东、江苏、台湾、广东等省内外客户800多家，尤其在一次性PVC医疗手套、环保壁纸等行业的市场份额可达50%以上。</w:t>
      </w:r>
    </w:p>
    <w:p>
      <w:pPr>
        <w:keepNext w:val="0"/>
        <w:keepLines w:val="0"/>
        <w:pageBreakBefore w:val="0"/>
        <w:widowControl/>
        <w:shd w:val="clear" w:color="auto"/>
        <w:kinsoku/>
        <w:wordWrap/>
        <w:overflowPunct/>
        <w:topLinePunct w:val="0"/>
        <w:autoSpaceDE w:val="0"/>
        <w:autoSpaceDN w:val="0"/>
        <w:bidi w:val="0"/>
        <w:adjustRightInd w:val="0"/>
        <w:snapToGrid w:val="0"/>
        <w:spacing w:line="560" w:lineRule="exact"/>
        <w:ind w:firstLine="480"/>
        <w:textAlignment w:val="auto"/>
        <w:rPr>
          <w:rFonts w:hint="default" w:ascii="Times New Roman" w:hAnsi="Times New Roman" w:eastAsia="仿宋_GB2312" w:cs="Times New Roman"/>
          <w:b/>
          <w:bCs/>
          <w:color w:val="000000"/>
          <w:kern w:val="0"/>
          <w:sz w:val="32"/>
          <w:szCs w:val="32"/>
          <w:lang w:eastAsia="zh-CN"/>
        </w:rPr>
      </w:pPr>
      <w:r>
        <w:rPr>
          <w:rFonts w:hint="default" w:ascii="Times New Roman" w:hAnsi="Times New Roman" w:eastAsia="仿宋_GB2312" w:cs="Times New Roman"/>
          <w:b/>
          <w:bCs/>
          <w:color w:val="000000"/>
          <w:kern w:val="0"/>
          <w:sz w:val="32"/>
          <w:szCs w:val="32"/>
          <w:lang w:eastAsia="zh-CN"/>
        </w:rPr>
        <w:t>主要知识产权和标准规范等目录：</w:t>
      </w:r>
    </w:p>
    <w:tbl>
      <w:tblPr>
        <w:tblStyle w:val="10"/>
        <w:tblW w:w="10017"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88"/>
        <w:gridCol w:w="1452"/>
        <w:gridCol w:w="830"/>
        <w:gridCol w:w="1083"/>
        <w:gridCol w:w="987"/>
        <w:gridCol w:w="1063"/>
        <w:gridCol w:w="1125"/>
        <w:gridCol w:w="1275"/>
        <w:gridCol w:w="111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88" w:type="dxa"/>
            <w:vAlign w:val="center"/>
          </w:tcPr>
          <w:p>
            <w:pPr>
              <w:pStyle w:val="5"/>
              <w:shd w:val="clear"/>
              <w:spacing w:line="390" w:lineRule="exact"/>
              <w:ind w:firstLine="0" w:firstLineChars="0"/>
              <w:jc w:val="center"/>
              <w:rPr>
                <w:rFonts w:hint="default" w:ascii="Times New Roman" w:hAnsi="Times New Roman" w:cs="Times New Roman"/>
                <w:color w:val="000000"/>
                <w:sz w:val="21"/>
              </w:rPr>
            </w:pPr>
            <w:r>
              <w:rPr>
                <w:rFonts w:hint="default" w:ascii="Times New Roman" w:hAnsi="Times New Roman" w:cs="Times New Roman"/>
                <w:color w:val="000000"/>
                <w:sz w:val="21"/>
              </w:rPr>
              <w:t>知识产权（标准）类别</w:t>
            </w:r>
          </w:p>
        </w:tc>
        <w:tc>
          <w:tcPr>
            <w:tcW w:w="1452" w:type="dxa"/>
            <w:vAlign w:val="center"/>
          </w:tcPr>
          <w:p>
            <w:pPr>
              <w:pStyle w:val="5"/>
              <w:shd w:val="clear"/>
              <w:spacing w:line="390" w:lineRule="exact"/>
              <w:ind w:firstLine="0" w:firstLineChars="0"/>
              <w:jc w:val="center"/>
              <w:rPr>
                <w:rFonts w:hint="default" w:ascii="Times New Roman" w:hAnsi="Times New Roman" w:cs="Times New Roman"/>
                <w:color w:val="000000"/>
                <w:sz w:val="21"/>
              </w:rPr>
            </w:pPr>
            <w:r>
              <w:rPr>
                <w:rFonts w:hint="default" w:ascii="Times New Roman" w:hAnsi="Times New Roman" w:cs="Times New Roman"/>
                <w:color w:val="000000"/>
                <w:sz w:val="21"/>
              </w:rPr>
              <w:t>知识产权（标准）具体名称</w:t>
            </w:r>
          </w:p>
        </w:tc>
        <w:tc>
          <w:tcPr>
            <w:tcW w:w="830" w:type="dxa"/>
            <w:vAlign w:val="center"/>
          </w:tcPr>
          <w:p>
            <w:pPr>
              <w:pStyle w:val="5"/>
              <w:shd w:val="clear"/>
              <w:spacing w:line="390" w:lineRule="exact"/>
              <w:ind w:firstLine="0" w:firstLineChars="0"/>
              <w:jc w:val="center"/>
              <w:rPr>
                <w:rFonts w:hint="default" w:ascii="Times New Roman" w:hAnsi="Times New Roman" w:cs="Times New Roman"/>
                <w:color w:val="000000"/>
                <w:sz w:val="21"/>
              </w:rPr>
            </w:pPr>
            <w:r>
              <w:rPr>
                <w:rFonts w:hint="default" w:ascii="Times New Roman" w:hAnsi="Times New Roman" w:cs="Times New Roman"/>
                <w:color w:val="000000"/>
                <w:sz w:val="21"/>
              </w:rPr>
              <w:t>国家</w:t>
            </w:r>
          </w:p>
          <w:p>
            <w:pPr>
              <w:pStyle w:val="5"/>
              <w:shd w:val="clear"/>
              <w:spacing w:line="390" w:lineRule="exact"/>
              <w:ind w:firstLine="0" w:firstLineChars="0"/>
              <w:jc w:val="center"/>
              <w:rPr>
                <w:rFonts w:hint="default" w:ascii="Times New Roman" w:hAnsi="Times New Roman" w:cs="Times New Roman"/>
                <w:color w:val="000000"/>
                <w:sz w:val="21"/>
              </w:rPr>
            </w:pPr>
            <w:r>
              <w:rPr>
                <w:rFonts w:hint="default" w:ascii="Times New Roman" w:hAnsi="Times New Roman" w:cs="Times New Roman"/>
                <w:color w:val="000000"/>
                <w:sz w:val="21"/>
              </w:rPr>
              <w:t>（地区）</w:t>
            </w:r>
          </w:p>
        </w:tc>
        <w:tc>
          <w:tcPr>
            <w:tcW w:w="1083" w:type="dxa"/>
            <w:vAlign w:val="center"/>
          </w:tcPr>
          <w:p>
            <w:pPr>
              <w:pStyle w:val="5"/>
              <w:shd w:val="clear"/>
              <w:spacing w:line="390" w:lineRule="exact"/>
              <w:ind w:firstLine="0" w:firstLineChars="0"/>
              <w:jc w:val="center"/>
              <w:rPr>
                <w:rFonts w:hint="default" w:ascii="Times New Roman" w:hAnsi="Times New Roman" w:cs="Times New Roman"/>
                <w:color w:val="000000"/>
                <w:sz w:val="21"/>
              </w:rPr>
            </w:pPr>
            <w:r>
              <w:rPr>
                <w:rFonts w:hint="default" w:ascii="Times New Roman" w:hAnsi="Times New Roman" w:cs="Times New Roman"/>
                <w:color w:val="000000"/>
                <w:sz w:val="21"/>
              </w:rPr>
              <w:t>授权号（标准编号）</w:t>
            </w:r>
          </w:p>
        </w:tc>
        <w:tc>
          <w:tcPr>
            <w:tcW w:w="987" w:type="dxa"/>
            <w:vAlign w:val="center"/>
          </w:tcPr>
          <w:p>
            <w:pPr>
              <w:pStyle w:val="5"/>
              <w:shd w:val="clear"/>
              <w:spacing w:line="390" w:lineRule="exact"/>
              <w:ind w:firstLine="0" w:firstLineChars="0"/>
              <w:jc w:val="center"/>
              <w:rPr>
                <w:rFonts w:hint="default" w:ascii="Times New Roman" w:hAnsi="Times New Roman" w:cs="Times New Roman"/>
                <w:color w:val="000000"/>
                <w:sz w:val="21"/>
              </w:rPr>
            </w:pPr>
            <w:r>
              <w:rPr>
                <w:rFonts w:hint="default" w:ascii="Times New Roman" w:hAnsi="Times New Roman" w:cs="Times New Roman"/>
                <w:color w:val="000000"/>
                <w:sz w:val="21"/>
              </w:rPr>
              <w:t>授权（标准发布）日期</w:t>
            </w:r>
          </w:p>
        </w:tc>
        <w:tc>
          <w:tcPr>
            <w:tcW w:w="1063" w:type="dxa"/>
            <w:vAlign w:val="center"/>
          </w:tcPr>
          <w:p>
            <w:pPr>
              <w:pStyle w:val="5"/>
              <w:shd w:val="clear"/>
              <w:spacing w:line="390" w:lineRule="exact"/>
              <w:ind w:firstLine="0" w:firstLineChars="0"/>
              <w:jc w:val="center"/>
              <w:rPr>
                <w:rFonts w:hint="default" w:ascii="Times New Roman" w:hAnsi="Times New Roman" w:cs="Times New Roman"/>
                <w:color w:val="000000"/>
                <w:sz w:val="21"/>
              </w:rPr>
            </w:pPr>
            <w:r>
              <w:rPr>
                <w:rFonts w:hint="default" w:ascii="Times New Roman" w:hAnsi="Times New Roman" w:cs="Times New Roman"/>
                <w:color w:val="000000"/>
                <w:sz w:val="21"/>
              </w:rPr>
              <w:t>证书编号</w:t>
            </w:r>
            <w:r>
              <w:rPr>
                <w:rFonts w:hint="default" w:ascii="Times New Roman" w:hAnsi="Times New Roman" w:cs="Times New Roman"/>
                <w:color w:val="000000"/>
                <w:sz w:val="21"/>
              </w:rPr>
              <w:br w:type="textWrapping"/>
            </w:r>
            <w:r>
              <w:rPr>
                <w:rFonts w:hint="default" w:ascii="Times New Roman" w:hAnsi="Times New Roman" w:cs="Times New Roman"/>
                <w:color w:val="000000"/>
                <w:sz w:val="21"/>
              </w:rPr>
              <w:t>（标准批准发布部门）</w:t>
            </w:r>
          </w:p>
        </w:tc>
        <w:tc>
          <w:tcPr>
            <w:tcW w:w="1125" w:type="dxa"/>
            <w:vAlign w:val="center"/>
          </w:tcPr>
          <w:p>
            <w:pPr>
              <w:pStyle w:val="5"/>
              <w:shd w:val="clear"/>
              <w:spacing w:line="390" w:lineRule="exact"/>
              <w:ind w:firstLine="0" w:firstLineChars="0"/>
              <w:jc w:val="center"/>
              <w:rPr>
                <w:rFonts w:hint="default" w:ascii="Times New Roman" w:hAnsi="Times New Roman" w:cs="Times New Roman"/>
                <w:color w:val="000000"/>
                <w:sz w:val="21"/>
              </w:rPr>
            </w:pPr>
            <w:r>
              <w:rPr>
                <w:rFonts w:hint="default" w:ascii="Times New Roman" w:hAnsi="Times New Roman" w:cs="Times New Roman"/>
                <w:color w:val="000000"/>
                <w:sz w:val="21"/>
              </w:rPr>
              <w:t>权利人（标准起草单位）</w:t>
            </w:r>
          </w:p>
        </w:tc>
        <w:tc>
          <w:tcPr>
            <w:tcW w:w="1275" w:type="dxa"/>
            <w:vAlign w:val="center"/>
          </w:tcPr>
          <w:p>
            <w:pPr>
              <w:pStyle w:val="5"/>
              <w:shd w:val="clear"/>
              <w:spacing w:line="390" w:lineRule="exact"/>
              <w:ind w:firstLine="0" w:firstLineChars="0"/>
              <w:jc w:val="center"/>
              <w:rPr>
                <w:rFonts w:hint="default" w:ascii="Times New Roman" w:hAnsi="Times New Roman" w:cs="Times New Roman"/>
                <w:color w:val="000000"/>
                <w:sz w:val="21"/>
              </w:rPr>
            </w:pPr>
            <w:r>
              <w:rPr>
                <w:rFonts w:hint="default" w:ascii="Times New Roman" w:hAnsi="Times New Roman" w:cs="Times New Roman"/>
                <w:color w:val="000000"/>
                <w:sz w:val="21"/>
              </w:rPr>
              <w:t>发明人（标准起草人）</w:t>
            </w:r>
          </w:p>
        </w:tc>
        <w:tc>
          <w:tcPr>
            <w:tcW w:w="1114" w:type="dxa"/>
            <w:vAlign w:val="center"/>
          </w:tcPr>
          <w:p>
            <w:pPr>
              <w:pStyle w:val="5"/>
              <w:shd w:val="clear"/>
              <w:spacing w:line="390" w:lineRule="exact"/>
              <w:ind w:firstLine="0" w:firstLineChars="0"/>
              <w:jc w:val="center"/>
              <w:rPr>
                <w:rFonts w:hint="default" w:ascii="Times New Roman" w:hAnsi="Times New Roman" w:cs="Times New Roman"/>
                <w:color w:val="000000"/>
                <w:sz w:val="21"/>
              </w:rPr>
            </w:pPr>
            <w:r>
              <w:rPr>
                <w:rFonts w:hint="default" w:ascii="Times New Roman" w:hAnsi="Times New Roman" w:cs="Times New Roman"/>
                <w:color w:val="000000"/>
                <w:sz w:val="21"/>
              </w:rPr>
              <w:t>发明专利（标准）有效状态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vAlign w:val="center"/>
          </w:tcPr>
          <w:p>
            <w:pPr>
              <w:pStyle w:val="5"/>
              <w:shd w:val="clear"/>
              <w:spacing w:line="390" w:lineRule="exact"/>
              <w:ind w:firstLine="0" w:firstLineChars="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发明专利</w:t>
            </w:r>
          </w:p>
        </w:tc>
        <w:tc>
          <w:tcPr>
            <w:tcW w:w="1452" w:type="dxa"/>
            <w:vAlign w:val="center"/>
          </w:tcPr>
          <w:p>
            <w:pPr>
              <w:pStyle w:val="5"/>
              <w:shd w:val="clear"/>
              <w:spacing w:line="390" w:lineRule="exact"/>
              <w:ind w:firstLine="0" w:firstLineChars="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柠檬酸三棕榈酯的制备方法</w:t>
            </w:r>
          </w:p>
        </w:tc>
        <w:tc>
          <w:tcPr>
            <w:tcW w:w="830" w:type="dxa"/>
            <w:vAlign w:val="center"/>
          </w:tcPr>
          <w:p>
            <w:pPr>
              <w:pStyle w:val="5"/>
              <w:shd w:val="clear"/>
              <w:spacing w:line="390" w:lineRule="exact"/>
              <w:ind w:firstLine="0" w:firstLineChars="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中国</w:t>
            </w:r>
          </w:p>
        </w:tc>
        <w:tc>
          <w:tcPr>
            <w:tcW w:w="1083" w:type="dxa"/>
            <w:vAlign w:val="center"/>
          </w:tcPr>
          <w:p>
            <w:pPr>
              <w:shd w:val="clear"/>
              <w:jc w:val="center"/>
              <w:rPr>
                <w:rFonts w:hint="default" w:ascii="Times New Roman" w:hAnsi="Times New Roman" w:cs="Times New Roman"/>
                <w:sz w:val="21"/>
                <w:szCs w:val="21"/>
              </w:rPr>
            </w:pPr>
            <w:r>
              <w:rPr>
                <w:rFonts w:hint="default" w:ascii="Times New Roman" w:hAnsi="Times New Roman" w:cs="Times New Roman"/>
                <w:sz w:val="21"/>
                <w:szCs w:val="21"/>
              </w:rPr>
              <w:t>ZL201210096665.8</w:t>
            </w:r>
          </w:p>
        </w:tc>
        <w:tc>
          <w:tcPr>
            <w:tcW w:w="987" w:type="dxa"/>
            <w:vAlign w:val="center"/>
          </w:tcPr>
          <w:p>
            <w:pPr>
              <w:shd w:val="clear"/>
              <w:jc w:val="center"/>
              <w:rPr>
                <w:rFonts w:hint="default" w:ascii="Times New Roman" w:hAnsi="Times New Roman" w:cs="Times New Roman"/>
                <w:sz w:val="21"/>
                <w:szCs w:val="21"/>
              </w:rPr>
            </w:pPr>
            <w:r>
              <w:rPr>
                <w:rFonts w:hint="default" w:ascii="Times New Roman" w:hAnsi="Times New Roman" w:cs="Times New Roman"/>
                <w:sz w:val="21"/>
                <w:szCs w:val="21"/>
              </w:rPr>
              <w:t>2013.3.6</w:t>
            </w:r>
          </w:p>
        </w:tc>
        <w:tc>
          <w:tcPr>
            <w:tcW w:w="1063" w:type="dxa"/>
            <w:vAlign w:val="center"/>
          </w:tcPr>
          <w:p>
            <w:pPr>
              <w:pStyle w:val="5"/>
              <w:shd w:val="clear"/>
              <w:spacing w:line="390" w:lineRule="exact"/>
              <w:ind w:firstLine="0" w:firstLineChars="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1143724</w:t>
            </w:r>
          </w:p>
        </w:tc>
        <w:tc>
          <w:tcPr>
            <w:tcW w:w="1125" w:type="dxa"/>
            <w:shd w:val="clear" w:color="auto" w:fill="auto"/>
            <w:vAlign w:val="center"/>
          </w:tcPr>
          <w:p>
            <w:pPr>
              <w:shd w:val="clear"/>
              <w:jc w:val="center"/>
              <w:rPr>
                <w:rFonts w:hint="default" w:ascii="Times New Roman" w:hAnsi="Times New Roman" w:cs="Times New Roman"/>
                <w:sz w:val="21"/>
                <w:szCs w:val="21"/>
              </w:rPr>
            </w:pPr>
            <w:r>
              <w:rPr>
                <w:rFonts w:hint="default" w:ascii="Times New Roman" w:hAnsi="Times New Roman" w:cs="Times New Roman"/>
                <w:sz w:val="21"/>
                <w:szCs w:val="21"/>
              </w:rPr>
              <w:t>山东万图高分子材料</w:t>
            </w:r>
            <w:r>
              <w:rPr>
                <w:rFonts w:hint="default" w:ascii="Times New Roman" w:hAnsi="Times New Roman" w:cs="Times New Roman"/>
                <w:sz w:val="21"/>
                <w:szCs w:val="21"/>
                <w:lang w:eastAsia="zh-CN"/>
              </w:rPr>
              <w:t>股份</w:t>
            </w:r>
            <w:r>
              <w:rPr>
                <w:rFonts w:hint="default" w:ascii="Times New Roman" w:hAnsi="Times New Roman" w:cs="Times New Roman"/>
                <w:sz w:val="21"/>
                <w:szCs w:val="21"/>
              </w:rPr>
              <w:t>有限公司</w:t>
            </w:r>
          </w:p>
        </w:tc>
        <w:tc>
          <w:tcPr>
            <w:tcW w:w="1275" w:type="dxa"/>
            <w:vAlign w:val="center"/>
          </w:tcPr>
          <w:p>
            <w:pPr>
              <w:pStyle w:val="5"/>
              <w:shd w:val="clear"/>
              <w:spacing w:line="390" w:lineRule="exact"/>
              <w:ind w:firstLine="0" w:firstLineChars="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周昌林；王春娥；雷景新；闫建强</w:t>
            </w:r>
          </w:p>
        </w:tc>
        <w:tc>
          <w:tcPr>
            <w:tcW w:w="1114" w:type="dxa"/>
            <w:vAlign w:val="center"/>
          </w:tcPr>
          <w:p>
            <w:pPr>
              <w:pStyle w:val="5"/>
              <w:shd w:val="clear"/>
              <w:spacing w:line="390" w:lineRule="exact"/>
              <w:ind w:firstLine="0" w:firstLineChars="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vAlign w:val="center"/>
          </w:tcPr>
          <w:p>
            <w:pPr>
              <w:shd w:val="clear"/>
              <w:spacing w:line="390" w:lineRule="exact"/>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发明专利</w:t>
            </w:r>
          </w:p>
        </w:tc>
        <w:tc>
          <w:tcPr>
            <w:tcW w:w="1452" w:type="dxa"/>
            <w:vAlign w:val="center"/>
          </w:tcPr>
          <w:p>
            <w:pPr>
              <w:pStyle w:val="5"/>
              <w:shd w:val="clear"/>
              <w:spacing w:line="390" w:lineRule="exact"/>
              <w:ind w:firstLine="0" w:firstLineChars="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非苯类复配增塑剂及其在制备聚氯乙烯基料中的应用</w:t>
            </w:r>
          </w:p>
        </w:tc>
        <w:tc>
          <w:tcPr>
            <w:tcW w:w="830" w:type="dxa"/>
            <w:vAlign w:val="center"/>
          </w:tcPr>
          <w:p>
            <w:pPr>
              <w:shd w:val="clear"/>
              <w:spacing w:line="390" w:lineRule="exact"/>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中国</w:t>
            </w:r>
          </w:p>
        </w:tc>
        <w:tc>
          <w:tcPr>
            <w:tcW w:w="1083" w:type="dxa"/>
            <w:vAlign w:val="center"/>
          </w:tcPr>
          <w:p>
            <w:pPr>
              <w:shd w:val="clear"/>
              <w:jc w:val="center"/>
              <w:rPr>
                <w:rFonts w:hint="default" w:ascii="Times New Roman" w:hAnsi="Times New Roman" w:cs="Times New Roman"/>
                <w:sz w:val="21"/>
                <w:szCs w:val="21"/>
              </w:rPr>
            </w:pPr>
            <w:r>
              <w:rPr>
                <w:rFonts w:hint="default" w:ascii="Times New Roman" w:hAnsi="Times New Roman" w:cs="Times New Roman"/>
                <w:sz w:val="21"/>
                <w:szCs w:val="21"/>
              </w:rPr>
              <w:t>ZL201210096195.5</w:t>
            </w:r>
          </w:p>
        </w:tc>
        <w:tc>
          <w:tcPr>
            <w:tcW w:w="987" w:type="dxa"/>
            <w:vAlign w:val="center"/>
          </w:tcPr>
          <w:p>
            <w:pPr>
              <w:shd w:val="clear"/>
              <w:jc w:val="center"/>
              <w:rPr>
                <w:rFonts w:hint="default" w:ascii="Times New Roman" w:hAnsi="Times New Roman" w:cs="Times New Roman"/>
                <w:sz w:val="21"/>
                <w:szCs w:val="21"/>
              </w:rPr>
            </w:pPr>
            <w:r>
              <w:rPr>
                <w:rFonts w:hint="default" w:ascii="Times New Roman" w:hAnsi="Times New Roman" w:cs="Times New Roman"/>
                <w:sz w:val="21"/>
                <w:szCs w:val="21"/>
              </w:rPr>
              <w:t>2013.7.3</w:t>
            </w:r>
          </w:p>
        </w:tc>
        <w:tc>
          <w:tcPr>
            <w:tcW w:w="1063" w:type="dxa"/>
            <w:vAlign w:val="center"/>
          </w:tcPr>
          <w:p>
            <w:pPr>
              <w:pStyle w:val="5"/>
              <w:shd w:val="clear"/>
              <w:spacing w:line="390" w:lineRule="exact"/>
              <w:ind w:firstLine="0" w:firstLineChars="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1226321</w:t>
            </w:r>
          </w:p>
        </w:tc>
        <w:tc>
          <w:tcPr>
            <w:tcW w:w="1125" w:type="dxa"/>
            <w:shd w:val="clear" w:color="auto" w:fill="auto"/>
            <w:vAlign w:val="center"/>
          </w:tcPr>
          <w:p>
            <w:pPr>
              <w:shd w:val="clear"/>
              <w:jc w:val="center"/>
              <w:rPr>
                <w:rFonts w:hint="default" w:ascii="Times New Roman" w:hAnsi="Times New Roman" w:cs="Times New Roman"/>
                <w:sz w:val="21"/>
                <w:szCs w:val="21"/>
              </w:rPr>
            </w:pPr>
            <w:r>
              <w:rPr>
                <w:rFonts w:hint="default" w:ascii="Times New Roman" w:hAnsi="Times New Roman" w:cs="Times New Roman"/>
                <w:sz w:val="21"/>
                <w:szCs w:val="21"/>
              </w:rPr>
              <w:t>山东万图高分子材料</w:t>
            </w:r>
            <w:r>
              <w:rPr>
                <w:rFonts w:hint="default" w:ascii="Times New Roman" w:hAnsi="Times New Roman" w:cs="Times New Roman"/>
                <w:sz w:val="21"/>
                <w:szCs w:val="21"/>
                <w:lang w:eastAsia="zh-CN"/>
              </w:rPr>
              <w:t>股份</w:t>
            </w:r>
            <w:r>
              <w:rPr>
                <w:rFonts w:hint="default" w:ascii="Times New Roman" w:hAnsi="Times New Roman" w:cs="Times New Roman"/>
                <w:sz w:val="21"/>
                <w:szCs w:val="21"/>
              </w:rPr>
              <w:t>有限公司</w:t>
            </w:r>
          </w:p>
        </w:tc>
        <w:tc>
          <w:tcPr>
            <w:tcW w:w="1275" w:type="dxa"/>
            <w:vAlign w:val="center"/>
          </w:tcPr>
          <w:p>
            <w:pPr>
              <w:pStyle w:val="5"/>
              <w:shd w:val="clear"/>
              <w:spacing w:line="390" w:lineRule="exact"/>
              <w:ind w:firstLine="0" w:firstLineChars="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周昌林；王春娥；雷景新；闫建强</w:t>
            </w:r>
          </w:p>
        </w:tc>
        <w:tc>
          <w:tcPr>
            <w:tcW w:w="1114" w:type="dxa"/>
            <w:vAlign w:val="center"/>
          </w:tcPr>
          <w:p>
            <w:pPr>
              <w:shd w:val="clear"/>
              <w:spacing w:line="390" w:lineRule="exact"/>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vAlign w:val="center"/>
          </w:tcPr>
          <w:p>
            <w:pPr>
              <w:shd w:val="clear"/>
              <w:spacing w:line="390" w:lineRule="exact"/>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发明专利</w:t>
            </w:r>
          </w:p>
        </w:tc>
        <w:tc>
          <w:tcPr>
            <w:tcW w:w="1452" w:type="dxa"/>
            <w:vAlign w:val="center"/>
          </w:tcPr>
          <w:p>
            <w:pPr>
              <w:pStyle w:val="5"/>
              <w:shd w:val="clear"/>
              <w:spacing w:line="390" w:lineRule="exact"/>
              <w:ind w:firstLine="0" w:firstLineChars="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增塑剂及其制备方法</w:t>
            </w:r>
          </w:p>
        </w:tc>
        <w:tc>
          <w:tcPr>
            <w:tcW w:w="830" w:type="dxa"/>
            <w:vAlign w:val="center"/>
          </w:tcPr>
          <w:p>
            <w:pPr>
              <w:shd w:val="clear"/>
              <w:spacing w:line="390" w:lineRule="exact"/>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中国</w:t>
            </w:r>
          </w:p>
        </w:tc>
        <w:tc>
          <w:tcPr>
            <w:tcW w:w="1083" w:type="dxa"/>
            <w:vAlign w:val="center"/>
          </w:tcPr>
          <w:p>
            <w:pPr>
              <w:shd w:val="clear"/>
              <w:jc w:val="center"/>
              <w:rPr>
                <w:rFonts w:hint="default" w:ascii="Times New Roman" w:hAnsi="Times New Roman" w:cs="Times New Roman"/>
                <w:sz w:val="21"/>
                <w:szCs w:val="21"/>
              </w:rPr>
            </w:pPr>
            <w:r>
              <w:rPr>
                <w:rFonts w:hint="default" w:ascii="Times New Roman" w:hAnsi="Times New Roman" w:cs="Times New Roman"/>
                <w:sz w:val="21"/>
                <w:szCs w:val="21"/>
              </w:rPr>
              <w:t>ZL201310047975.5</w:t>
            </w:r>
          </w:p>
        </w:tc>
        <w:tc>
          <w:tcPr>
            <w:tcW w:w="987" w:type="dxa"/>
            <w:vAlign w:val="center"/>
          </w:tcPr>
          <w:p>
            <w:pPr>
              <w:shd w:val="clear"/>
              <w:jc w:val="center"/>
              <w:rPr>
                <w:rFonts w:hint="default" w:ascii="Times New Roman" w:hAnsi="Times New Roman" w:cs="Times New Roman"/>
                <w:sz w:val="21"/>
                <w:szCs w:val="21"/>
              </w:rPr>
            </w:pPr>
            <w:r>
              <w:rPr>
                <w:rFonts w:hint="default" w:ascii="Times New Roman" w:hAnsi="Times New Roman" w:cs="Times New Roman"/>
                <w:sz w:val="21"/>
                <w:szCs w:val="21"/>
              </w:rPr>
              <w:t>2014.12.10</w:t>
            </w:r>
          </w:p>
        </w:tc>
        <w:tc>
          <w:tcPr>
            <w:tcW w:w="1063" w:type="dxa"/>
            <w:vAlign w:val="center"/>
          </w:tcPr>
          <w:p>
            <w:pPr>
              <w:pStyle w:val="5"/>
              <w:shd w:val="clear"/>
              <w:spacing w:line="390" w:lineRule="exact"/>
              <w:ind w:firstLine="0" w:firstLineChars="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1538059</w:t>
            </w:r>
          </w:p>
        </w:tc>
        <w:tc>
          <w:tcPr>
            <w:tcW w:w="1125" w:type="dxa"/>
            <w:shd w:val="clear" w:color="auto" w:fill="auto"/>
            <w:vAlign w:val="center"/>
          </w:tcPr>
          <w:p>
            <w:pPr>
              <w:shd w:val="clear"/>
              <w:jc w:val="center"/>
              <w:rPr>
                <w:rFonts w:hint="default" w:ascii="Times New Roman" w:hAnsi="Times New Roman" w:cs="Times New Roman"/>
                <w:sz w:val="21"/>
                <w:szCs w:val="21"/>
              </w:rPr>
            </w:pPr>
            <w:r>
              <w:rPr>
                <w:rFonts w:hint="default" w:ascii="Times New Roman" w:hAnsi="Times New Roman" w:cs="Times New Roman"/>
                <w:sz w:val="21"/>
                <w:szCs w:val="21"/>
              </w:rPr>
              <w:t>山东万图高分子材料</w:t>
            </w:r>
            <w:r>
              <w:rPr>
                <w:rFonts w:hint="default" w:ascii="Times New Roman" w:hAnsi="Times New Roman" w:cs="Times New Roman"/>
                <w:sz w:val="21"/>
                <w:szCs w:val="21"/>
                <w:lang w:eastAsia="zh-CN"/>
              </w:rPr>
              <w:t>股份</w:t>
            </w:r>
            <w:r>
              <w:rPr>
                <w:rFonts w:hint="default" w:ascii="Times New Roman" w:hAnsi="Times New Roman" w:cs="Times New Roman"/>
                <w:sz w:val="21"/>
                <w:szCs w:val="21"/>
              </w:rPr>
              <w:t>有限公司</w:t>
            </w:r>
          </w:p>
        </w:tc>
        <w:tc>
          <w:tcPr>
            <w:tcW w:w="1275" w:type="dxa"/>
            <w:vAlign w:val="center"/>
          </w:tcPr>
          <w:p>
            <w:pPr>
              <w:pStyle w:val="5"/>
              <w:shd w:val="clear"/>
              <w:spacing w:line="390" w:lineRule="exact"/>
              <w:ind w:firstLine="0" w:firstLineChars="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周昌林；王春娥；雷景新；闫建强</w:t>
            </w:r>
          </w:p>
        </w:tc>
        <w:tc>
          <w:tcPr>
            <w:tcW w:w="1114" w:type="dxa"/>
            <w:vAlign w:val="center"/>
          </w:tcPr>
          <w:p>
            <w:pPr>
              <w:shd w:val="clear"/>
              <w:spacing w:line="390" w:lineRule="exact"/>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vAlign w:val="center"/>
          </w:tcPr>
          <w:p>
            <w:pPr>
              <w:shd w:val="clear"/>
              <w:spacing w:line="390" w:lineRule="exact"/>
              <w:jc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cs="Times New Roman"/>
                <w:color w:val="000000"/>
                <w:sz w:val="21"/>
                <w:szCs w:val="21"/>
              </w:rPr>
              <w:t>发明专利</w:t>
            </w:r>
          </w:p>
        </w:tc>
        <w:tc>
          <w:tcPr>
            <w:tcW w:w="1452" w:type="dxa"/>
            <w:vAlign w:val="center"/>
          </w:tcPr>
          <w:p>
            <w:pPr>
              <w:pStyle w:val="5"/>
              <w:shd w:val="clear"/>
              <w:spacing w:line="390" w:lineRule="exact"/>
              <w:ind w:firstLine="0" w:firstLineChars="0"/>
              <w:jc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cs="Times New Roman"/>
                <w:color w:val="000000"/>
                <w:sz w:val="21"/>
                <w:szCs w:val="21"/>
              </w:rPr>
              <w:t>一种用于制备硬质或半硬质制品的非苯类增塑剂增塑的聚氯乙烯基料颗粒的制备方法</w:t>
            </w:r>
          </w:p>
        </w:tc>
        <w:tc>
          <w:tcPr>
            <w:tcW w:w="830" w:type="dxa"/>
            <w:vAlign w:val="center"/>
          </w:tcPr>
          <w:p>
            <w:pPr>
              <w:shd w:val="clear"/>
              <w:spacing w:line="390" w:lineRule="exact"/>
              <w:jc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cs="Times New Roman"/>
                <w:color w:val="000000"/>
                <w:sz w:val="21"/>
                <w:szCs w:val="21"/>
              </w:rPr>
              <w:t>中国</w:t>
            </w:r>
          </w:p>
        </w:tc>
        <w:tc>
          <w:tcPr>
            <w:tcW w:w="1083" w:type="dxa"/>
            <w:vAlign w:val="center"/>
          </w:tcPr>
          <w:p>
            <w:pPr>
              <w:shd w:val="clea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rPr>
              <w:t>ZL201210101133.9</w:t>
            </w:r>
          </w:p>
        </w:tc>
        <w:tc>
          <w:tcPr>
            <w:tcW w:w="987" w:type="dxa"/>
            <w:vAlign w:val="center"/>
          </w:tcPr>
          <w:p>
            <w:pPr>
              <w:shd w:val="clea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rPr>
              <w:t>2013.4.24</w:t>
            </w:r>
          </w:p>
        </w:tc>
        <w:tc>
          <w:tcPr>
            <w:tcW w:w="1063" w:type="dxa"/>
            <w:vAlign w:val="center"/>
          </w:tcPr>
          <w:p>
            <w:pPr>
              <w:pStyle w:val="5"/>
              <w:shd w:val="clear"/>
              <w:spacing w:line="390" w:lineRule="exact"/>
              <w:ind w:firstLine="0" w:firstLineChars="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1184200</w:t>
            </w:r>
          </w:p>
        </w:tc>
        <w:tc>
          <w:tcPr>
            <w:tcW w:w="1125" w:type="dxa"/>
            <w:vAlign w:val="center"/>
          </w:tcPr>
          <w:p>
            <w:pPr>
              <w:shd w:val="clea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rPr>
              <w:t>山东万图高分子材料</w:t>
            </w:r>
            <w:r>
              <w:rPr>
                <w:rFonts w:hint="default" w:ascii="Times New Roman" w:hAnsi="Times New Roman" w:cs="Times New Roman"/>
                <w:sz w:val="21"/>
                <w:szCs w:val="21"/>
                <w:lang w:eastAsia="zh-CN"/>
              </w:rPr>
              <w:t>股份</w:t>
            </w:r>
            <w:r>
              <w:rPr>
                <w:rFonts w:hint="default" w:ascii="Times New Roman" w:hAnsi="Times New Roman" w:cs="Times New Roman"/>
                <w:sz w:val="21"/>
                <w:szCs w:val="21"/>
              </w:rPr>
              <w:t>有限公司</w:t>
            </w:r>
          </w:p>
        </w:tc>
        <w:tc>
          <w:tcPr>
            <w:tcW w:w="1275" w:type="dxa"/>
            <w:vAlign w:val="center"/>
          </w:tcPr>
          <w:p>
            <w:pPr>
              <w:pStyle w:val="5"/>
              <w:shd w:val="clear"/>
              <w:spacing w:line="390" w:lineRule="exact"/>
              <w:ind w:firstLine="0" w:firstLineChars="0"/>
              <w:jc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cs="Times New Roman"/>
                <w:color w:val="000000"/>
                <w:sz w:val="21"/>
                <w:szCs w:val="21"/>
              </w:rPr>
              <w:t>周昌林；王春娥；雷景新；闫建强</w:t>
            </w:r>
          </w:p>
        </w:tc>
        <w:tc>
          <w:tcPr>
            <w:tcW w:w="1114" w:type="dxa"/>
            <w:vAlign w:val="center"/>
          </w:tcPr>
          <w:p>
            <w:pPr>
              <w:shd w:val="clear"/>
              <w:spacing w:line="390" w:lineRule="exact"/>
              <w:jc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cs="Times New Roman"/>
                <w:color w:val="000000"/>
                <w:sz w:val="21"/>
                <w:szCs w:val="21"/>
              </w:rPr>
              <w:t>有效</w:t>
            </w:r>
          </w:p>
        </w:tc>
      </w:tr>
    </w:tbl>
    <w:p>
      <w:pPr>
        <w:widowControl/>
        <w:shd w:val="clear" w:color="auto"/>
        <w:adjustRightInd w:val="0"/>
        <w:snapToGrid w:val="0"/>
        <w:spacing w:line="360" w:lineRule="auto"/>
        <w:ind w:firstLine="480"/>
        <w:rPr>
          <w:rFonts w:hint="default" w:ascii="Times New Roman" w:hAnsi="Times New Roman" w:eastAsia="仿宋_GB2312" w:cs="Times New Roman"/>
          <w:b/>
          <w:bCs/>
          <w:color w:val="000000"/>
          <w:kern w:val="0"/>
          <w:sz w:val="32"/>
          <w:szCs w:val="32"/>
          <w:lang w:eastAsia="zh-CN"/>
        </w:rPr>
      </w:pPr>
      <w:r>
        <w:rPr>
          <w:rFonts w:hint="default" w:ascii="Times New Roman" w:hAnsi="Times New Roman" w:eastAsia="仿宋_GB2312" w:cs="Times New Roman"/>
          <w:b/>
          <w:bCs/>
          <w:color w:val="000000"/>
          <w:kern w:val="0"/>
          <w:sz w:val="32"/>
          <w:szCs w:val="32"/>
          <w:lang w:eastAsia="zh-CN"/>
        </w:rPr>
        <w:t>主要完成人情况：</w:t>
      </w:r>
    </w:p>
    <w:tbl>
      <w:tblPr>
        <w:tblStyle w:val="10"/>
        <w:tblW w:w="10050" w:type="dxa"/>
        <w:tblInd w:w="-50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97"/>
        <w:gridCol w:w="1250"/>
        <w:gridCol w:w="975"/>
        <w:gridCol w:w="1800"/>
        <w:gridCol w:w="3076"/>
        <w:gridCol w:w="1275"/>
        <w:gridCol w:w="10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97" w:type="dxa"/>
            <w:vAlign w:val="center"/>
          </w:tcPr>
          <w:p>
            <w:pPr>
              <w:widowControl/>
              <w:shd w:val="clear" w:color="auto"/>
              <w:adjustRightInd w:val="0"/>
              <w:snapToGrid w:val="0"/>
              <w:spacing w:line="360" w:lineRule="auto"/>
              <w:rPr>
                <w:rFonts w:hint="default" w:ascii="Times New Roman" w:hAnsi="Times New Roman" w:cs="Times New Roman"/>
                <w:color w:val="000000"/>
                <w:kern w:val="2"/>
                <w:sz w:val="24"/>
                <w:szCs w:val="24"/>
                <w:lang w:val="en-US" w:bidi="ar-SA"/>
              </w:rPr>
            </w:pPr>
            <w:r>
              <w:rPr>
                <w:rFonts w:hint="default" w:ascii="Times New Roman" w:hAnsi="Times New Roman" w:cs="Times New Roman"/>
                <w:color w:val="000000"/>
                <w:kern w:val="2"/>
                <w:sz w:val="24"/>
                <w:szCs w:val="24"/>
                <w:lang w:val="en-US" w:bidi="ar-SA"/>
              </w:rPr>
              <w:t>序号</w:t>
            </w:r>
          </w:p>
        </w:tc>
        <w:tc>
          <w:tcPr>
            <w:tcW w:w="1250" w:type="dxa"/>
            <w:vAlign w:val="center"/>
          </w:tcPr>
          <w:p>
            <w:pPr>
              <w:shd w:val="clear"/>
              <w:autoSpaceDE/>
              <w:autoSpaceDN/>
              <w:spacing w:before="0" w:beforeLines="50" w:after="0" w:afterLines="50" w:line="240" w:lineRule="auto"/>
              <w:ind w:left="0" w:right="0"/>
              <w:jc w:val="center"/>
              <w:rPr>
                <w:rFonts w:hint="default" w:ascii="Times New Roman" w:hAnsi="Times New Roman" w:cs="Times New Roman"/>
                <w:color w:val="000000"/>
                <w:kern w:val="2"/>
                <w:sz w:val="24"/>
                <w:szCs w:val="24"/>
                <w:lang w:val="en-US" w:bidi="ar-SA"/>
              </w:rPr>
            </w:pPr>
            <w:r>
              <w:rPr>
                <w:rFonts w:hint="default" w:ascii="Times New Roman" w:hAnsi="Times New Roman" w:cs="Times New Roman"/>
                <w:color w:val="000000"/>
                <w:kern w:val="2"/>
                <w:sz w:val="24"/>
                <w:szCs w:val="24"/>
                <w:lang w:val="en-US" w:bidi="ar-SA"/>
              </w:rPr>
              <w:t>合作方式</w:t>
            </w:r>
          </w:p>
        </w:tc>
        <w:tc>
          <w:tcPr>
            <w:tcW w:w="975" w:type="dxa"/>
            <w:vAlign w:val="center"/>
          </w:tcPr>
          <w:p>
            <w:pPr>
              <w:shd w:val="clear"/>
              <w:autoSpaceDE/>
              <w:autoSpaceDN/>
              <w:spacing w:before="0" w:beforeLines="50" w:after="0" w:afterLines="50" w:line="240" w:lineRule="auto"/>
              <w:ind w:left="0" w:right="0"/>
              <w:jc w:val="center"/>
              <w:rPr>
                <w:rFonts w:hint="default" w:ascii="Times New Roman" w:hAnsi="Times New Roman" w:cs="Times New Roman"/>
                <w:color w:val="000000"/>
                <w:kern w:val="2"/>
                <w:sz w:val="24"/>
                <w:szCs w:val="24"/>
                <w:lang w:val="en-US" w:bidi="ar-SA"/>
              </w:rPr>
            </w:pPr>
            <w:r>
              <w:rPr>
                <w:rFonts w:hint="default" w:ascii="Times New Roman" w:hAnsi="Times New Roman" w:cs="Times New Roman"/>
                <w:color w:val="000000"/>
                <w:kern w:val="2"/>
                <w:sz w:val="24"/>
                <w:szCs w:val="24"/>
                <w:lang w:val="en-US" w:bidi="ar-SA"/>
              </w:rPr>
              <w:t>合作者</w:t>
            </w:r>
          </w:p>
        </w:tc>
        <w:tc>
          <w:tcPr>
            <w:tcW w:w="1800" w:type="dxa"/>
            <w:vAlign w:val="center"/>
          </w:tcPr>
          <w:p>
            <w:pPr>
              <w:shd w:val="clear"/>
              <w:autoSpaceDE/>
              <w:autoSpaceDN/>
              <w:spacing w:before="0" w:beforeLines="50" w:after="0" w:afterLines="50" w:line="240" w:lineRule="auto"/>
              <w:ind w:left="0" w:right="0"/>
              <w:jc w:val="center"/>
              <w:rPr>
                <w:rFonts w:hint="default" w:ascii="Times New Roman" w:hAnsi="Times New Roman" w:cs="Times New Roman"/>
                <w:color w:val="000000"/>
                <w:kern w:val="2"/>
                <w:sz w:val="24"/>
                <w:szCs w:val="24"/>
                <w:lang w:val="en-US" w:bidi="ar-SA"/>
              </w:rPr>
            </w:pPr>
            <w:r>
              <w:rPr>
                <w:rFonts w:hint="default" w:ascii="Times New Roman" w:hAnsi="Times New Roman" w:cs="Times New Roman"/>
                <w:color w:val="000000"/>
                <w:kern w:val="2"/>
                <w:sz w:val="24"/>
                <w:szCs w:val="24"/>
                <w:lang w:val="en-US" w:bidi="ar-SA"/>
              </w:rPr>
              <w:t>合作时间</w:t>
            </w:r>
          </w:p>
        </w:tc>
        <w:tc>
          <w:tcPr>
            <w:tcW w:w="3076" w:type="dxa"/>
            <w:vAlign w:val="center"/>
          </w:tcPr>
          <w:p>
            <w:pPr>
              <w:shd w:val="clear"/>
              <w:autoSpaceDE/>
              <w:autoSpaceDN/>
              <w:spacing w:before="0" w:beforeLines="50" w:after="0" w:afterLines="50" w:line="240" w:lineRule="auto"/>
              <w:ind w:left="0" w:right="0"/>
              <w:jc w:val="center"/>
              <w:rPr>
                <w:rFonts w:hint="default" w:ascii="Times New Roman" w:hAnsi="Times New Roman" w:cs="Times New Roman"/>
                <w:color w:val="000000"/>
                <w:kern w:val="2"/>
                <w:sz w:val="24"/>
                <w:szCs w:val="24"/>
                <w:lang w:val="en-US" w:bidi="ar-SA"/>
              </w:rPr>
            </w:pPr>
            <w:r>
              <w:rPr>
                <w:rFonts w:hint="default" w:ascii="Times New Roman" w:hAnsi="Times New Roman" w:cs="Times New Roman"/>
                <w:color w:val="000000"/>
                <w:kern w:val="2"/>
                <w:sz w:val="24"/>
                <w:szCs w:val="24"/>
                <w:lang w:val="en-US" w:bidi="ar-SA"/>
              </w:rPr>
              <w:t>合作成果</w:t>
            </w:r>
          </w:p>
        </w:tc>
        <w:tc>
          <w:tcPr>
            <w:tcW w:w="1275" w:type="dxa"/>
            <w:vAlign w:val="center"/>
          </w:tcPr>
          <w:p>
            <w:pPr>
              <w:shd w:val="clear"/>
              <w:autoSpaceDE/>
              <w:autoSpaceDN/>
              <w:spacing w:before="0" w:beforeLines="50" w:after="0" w:afterLines="50" w:line="240" w:lineRule="auto"/>
              <w:ind w:left="0" w:right="0"/>
              <w:jc w:val="center"/>
              <w:rPr>
                <w:rFonts w:hint="default" w:ascii="Times New Roman" w:hAnsi="Times New Roman" w:cs="Times New Roman"/>
                <w:color w:val="000000"/>
                <w:kern w:val="2"/>
                <w:sz w:val="24"/>
                <w:szCs w:val="24"/>
                <w:lang w:val="en-US" w:bidi="ar-SA"/>
              </w:rPr>
            </w:pPr>
            <w:r>
              <w:rPr>
                <w:rFonts w:hint="default" w:ascii="Times New Roman" w:hAnsi="Times New Roman" w:cs="Times New Roman"/>
                <w:color w:val="000000"/>
                <w:kern w:val="2"/>
                <w:sz w:val="24"/>
                <w:szCs w:val="24"/>
                <w:lang w:val="en-US" w:bidi="ar-SA"/>
              </w:rPr>
              <w:t>证明材料</w:t>
            </w:r>
          </w:p>
        </w:tc>
        <w:tc>
          <w:tcPr>
            <w:tcW w:w="1077" w:type="dxa"/>
            <w:vAlign w:val="center"/>
          </w:tcPr>
          <w:p>
            <w:pPr>
              <w:shd w:val="clear"/>
              <w:autoSpaceDE/>
              <w:autoSpaceDN/>
              <w:spacing w:before="0" w:beforeLines="50" w:after="0" w:afterLines="50" w:line="240" w:lineRule="auto"/>
              <w:ind w:left="0" w:right="0"/>
              <w:jc w:val="center"/>
              <w:rPr>
                <w:rFonts w:hint="default" w:ascii="Times New Roman" w:hAnsi="Times New Roman" w:cs="Times New Roman"/>
                <w:color w:val="000000"/>
                <w:kern w:val="2"/>
                <w:sz w:val="24"/>
                <w:szCs w:val="24"/>
                <w:lang w:val="en-US" w:bidi="ar-SA"/>
              </w:rPr>
            </w:pPr>
            <w:r>
              <w:rPr>
                <w:rFonts w:hint="default" w:ascii="Times New Roman" w:hAnsi="Times New Roman" w:cs="Times New Roman"/>
                <w:color w:val="000000"/>
                <w:kern w:val="2"/>
                <w:sz w:val="24"/>
                <w:szCs w:val="24"/>
                <w:lang w:val="en-US" w:bidi="ar-SA"/>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97" w:type="dxa"/>
          </w:tcPr>
          <w:p>
            <w:pPr>
              <w:shd w:val="clear"/>
              <w:autoSpaceDE/>
              <w:autoSpaceDN/>
              <w:spacing w:before="0" w:beforeLines="50" w:after="0" w:afterLines="50" w:line="240" w:lineRule="auto"/>
              <w:ind w:left="0" w:right="0"/>
              <w:jc w:val="both"/>
              <w:rPr>
                <w:rFonts w:hint="default" w:ascii="Times New Roman" w:hAnsi="Times New Roman" w:eastAsia="宋体" w:cs="Times New Roman"/>
                <w:color w:val="000000"/>
                <w:kern w:val="2"/>
                <w:sz w:val="24"/>
                <w:szCs w:val="24"/>
                <w:lang w:val="en-US" w:eastAsia="zh-CN" w:bidi="ar-SA"/>
              </w:rPr>
            </w:pPr>
            <w:r>
              <w:rPr>
                <w:rFonts w:hint="default" w:ascii="Times New Roman" w:hAnsi="Times New Roman" w:cs="Times New Roman"/>
                <w:color w:val="000000"/>
                <w:kern w:val="2"/>
                <w:sz w:val="24"/>
                <w:szCs w:val="24"/>
                <w:lang w:val="en-US" w:eastAsia="zh-CN" w:bidi="ar-SA"/>
              </w:rPr>
              <w:t>01</w:t>
            </w:r>
          </w:p>
        </w:tc>
        <w:tc>
          <w:tcPr>
            <w:tcW w:w="1250" w:type="dxa"/>
          </w:tcPr>
          <w:p>
            <w:pPr>
              <w:shd w:val="clear"/>
              <w:autoSpaceDE/>
              <w:autoSpaceDN/>
              <w:spacing w:before="0" w:beforeLines="50" w:after="0" w:afterLines="50" w:line="240" w:lineRule="auto"/>
              <w:ind w:left="0" w:right="0"/>
              <w:jc w:val="both"/>
              <w:rPr>
                <w:rFonts w:hint="default" w:ascii="Times New Roman" w:hAnsi="Times New Roman" w:cs="Times New Roman"/>
                <w:color w:val="000000"/>
                <w:kern w:val="2"/>
                <w:sz w:val="24"/>
                <w:szCs w:val="24"/>
                <w:lang w:val="en-US" w:bidi="ar-SA"/>
              </w:rPr>
            </w:pPr>
            <w:r>
              <w:rPr>
                <w:rFonts w:hint="default" w:ascii="Times New Roman" w:hAnsi="Times New Roman" w:cs="Times New Roman"/>
                <w:color w:val="000000"/>
                <w:kern w:val="2"/>
                <w:sz w:val="24"/>
                <w:szCs w:val="24"/>
                <w:lang w:val="en-US" w:bidi="ar-SA"/>
              </w:rPr>
              <w:t>共同知识产权</w:t>
            </w:r>
          </w:p>
        </w:tc>
        <w:tc>
          <w:tcPr>
            <w:tcW w:w="975" w:type="dxa"/>
          </w:tcPr>
          <w:p>
            <w:pPr>
              <w:shd w:val="clear"/>
              <w:autoSpaceDE/>
              <w:autoSpaceDN/>
              <w:spacing w:before="0" w:beforeLines="50" w:after="0" w:afterLines="50" w:line="240" w:lineRule="auto"/>
              <w:ind w:left="0" w:right="0"/>
              <w:jc w:val="both"/>
              <w:rPr>
                <w:rFonts w:hint="default" w:ascii="Times New Roman" w:hAnsi="Times New Roman" w:eastAsia="宋体" w:cs="Times New Roman"/>
                <w:color w:val="000000"/>
                <w:kern w:val="2"/>
                <w:sz w:val="24"/>
                <w:szCs w:val="24"/>
                <w:lang w:val="en-US" w:eastAsia="zh-CN" w:bidi="ar-SA"/>
              </w:rPr>
            </w:pPr>
            <w:r>
              <w:rPr>
                <w:rFonts w:hint="default" w:ascii="Times New Roman" w:hAnsi="Times New Roman" w:cs="Times New Roman"/>
                <w:color w:val="000000"/>
                <w:kern w:val="2"/>
                <w:sz w:val="24"/>
                <w:szCs w:val="24"/>
                <w:lang w:val="en-US" w:eastAsia="zh-CN" w:bidi="ar-SA"/>
              </w:rPr>
              <w:t>雷景新</w:t>
            </w:r>
          </w:p>
        </w:tc>
        <w:tc>
          <w:tcPr>
            <w:tcW w:w="1800" w:type="dxa"/>
          </w:tcPr>
          <w:p>
            <w:pPr>
              <w:shd w:val="clear"/>
              <w:autoSpaceDE/>
              <w:autoSpaceDN/>
              <w:spacing w:before="0" w:beforeLines="50" w:after="0" w:afterLines="50" w:line="240" w:lineRule="auto"/>
              <w:ind w:left="0" w:right="0"/>
              <w:jc w:val="both"/>
              <w:rPr>
                <w:rFonts w:hint="default" w:ascii="Times New Roman" w:hAnsi="Times New Roman" w:eastAsia="宋体" w:cs="Times New Roman"/>
                <w:color w:val="000000"/>
                <w:kern w:val="2"/>
                <w:sz w:val="24"/>
                <w:szCs w:val="24"/>
                <w:lang w:val="en-US" w:eastAsia="zh-CN" w:bidi="ar-SA"/>
              </w:rPr>
            </w:pPr>
            <w:r>
              <w:rPr>
                <w:rFonts w:hint="default" w:ascii="Times New Roman" w:hAnsi="Times New Roman" w:cs="Times New Roman"/>
                <w:color w:val="000000"/>
                <w:kern w:val="2"/>
                <w:sz w:val="24"/>
                <w:szCs w:val="24"/>
                <w:lang w:val="en-US" w:eastAsia="zh-CN" w:bidi="ar-SA"/>
              </w:rPr>
              <w:t>2011.1-2021.12</w:t>
            </w:r>
          </w:p>
        </w:tc>
        <w:tc>
          <w:tcPr>
            <w:tcW w:w="3076" w:type="dxa"/>
          </w:tcPr>
          <w:p>
            <w:pPr>
              <w:keepNext w:val="0"/>
              <w:keepLines w:val="0"/>
              <w:pageBreakBefore w:val="0"/>
              <w:widowControl w:val="0"/>
              <w:shd w:val="clear"/>
              <w:kinsoku/>
              <w:wordWrap/>
              <w:overflowPunct/>
              <w:topLinePunct w:val="0"/>
              <w:autoSpaceDE/>
              <w:autoSpaceDN/>
              <w:bidi w:val="0"/>
              <w:adjustRightInd/>
              <w:snapToGrid/>
              <w:spacing w:before="0" w:after="0" w:line="240" w:lineRule="auto"/>
              <w:ind w:left="0" w:right="0"/>
              <w:jc w:val="both"/>
              <w:textAlignment w:val="auto"/>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cs="Times New Roman"/>
                <w:color w:val="000000"/>
                <w:kern w:val="2"/>
                <w:sz w:val="21"/>
                <w:szCs w:val="21"/>
                <w:lang w:val="en-US" w:bidi="ar-SA"/>
              </w:rPr>
              <w:t>柠檬酸三棕榈酯的制备方法</w:t>
            </w:r>
            <w:r>
              <w:rPr>
                <w:rFonts w:hint="default" w:ascii="Times New Roman" w:hAnsi="Times New Roman" w:cs="Times New Roman"/>
                <w:color w:val="000000"/>
                <w:kern w:val="2"/>
                <w:sz w:val="21"/>
                <w:szCs w:val="21"/>
                <w:lang w:val="en-US" w:eastAsia="zh-CN" w:bidi="ar-SA"/>
              </w:rPr>
              <w:t>、</w:t>
            </w:r>
            <w:r>
              <w:rPr>
                <w:rFonts w:hint="default" w:ascii="Times New Roman" w:hAnsi="Times New Roman" w:cs="Times New Roman"/>
                <w:color w:val="000000"/>
                <w:kern w:val="2"/>
                <w:sz w:val="21"/>
                <w:szCs w:val="21"/>
                <w:lang w:val="en-US" w:bidi="ar-SA"/>
              </w:rPr>
              <w:t>非苯类复配增塑剂及其在制备聚氯乙烯基料中的应用</w:t>
            </w:r>
            <w:r>
              <w:rPr>
                <w:rFonts w:hint="default" w:ascii="Times New Roman" w:hAnsi="Times New Roman" w:cs="Times New Roman"/>
                <w:color w:val="000000"/>
                <w:kern w:val="2"/>
                <w:sz w:val="21"/>
                <w:szCs w:val="21"/>
                <w:lang w:val="en-US" w:eastAsia="zh-CN" w:bidi="ar-SA"/>
              </w:rPr>
              <w:t>、</w:t>
            </w:r>
            <w:r>
              <w:rPr>
                <w:rFonts w:hint="default" w:ascii="Times New Roman" w:hAnsi="Times New Roman" w:cs="Times New Roman"/>
                <w:color w:val="000000"/>
                <w:kern w:val="2"/>
                <w:sz w:val="21"/>
                <w:szCs w:val="21"/>
                <w:lang w:val="en-US" w:bidi="ar-SA"/>
              </w:rPr>
              <w:t>增塑剂及其制备方法</w:t>
            </w:r>
            <w:r>
              <w:rPr>
                <w:rFonts w:hint="default" w:ascii="Times New Roman" w:hAnsi="Times New Roman" w:cs="Times New Roman"/>
                <w:color w:val="000000"/>
                <w:kern w:val="2"/>
                <w:sz w:val="21"/>
                <w:szCs w:val="21"/>
                <w:lang w:val="en-US" w:eastAsia="zh-CN" w:bidi="ar-SA"/>
              </w:rPr>
              <w:t>、</w:t>
            </w:r>
            <w:r>
              <w:rPr>
                <w:rFonts w:hint="default" w:ascii="Times New Roman" w:hAnsi="Times New Roman" w:cs="Times New Roman"/>
                <w:color w:val="000000"/>
                <w:kern w:val="2"/>
                <w:sz w:val="21"/>
                <w:szCs w:val="21"/>
                <w:lang w:val="en-US" w:bidi="ar-SA"/>
              </w:rPr>
              <w:t>一种用于制备硬质或半硬质制品的非苯类增塑剂增塑的聚氯乙烯基料颗粒的制备方法</w:t>
            </w:r>
          </w:p>
        </w:tc>
        <w:tc>
          <w:tcPr>
            <w:tcW w:w="1275" w:type="dxa"/>
          </w:tcPr>
          <w:p>
            <w:pPr>
              <w:shd w:val="clear"/>
              <w:autoSpaceDE/>
              <w:autoSpaceDN/>
              <w:spacing w:before="0" w:beforeLines="50" w:after="0" w:afterLines="50" w:line="240" w:lineRule="auto"/>
              <w:ind w:left="0" w:right="0"/>
              <w:jc w:val="both"/>
              <w:rPr>
                <w:rFonts w:hint="default" w:ascii="Times New Roman" w:hAnsi="Times New Roman" w:cs="Times New Roman"/>
                <w:color w:val="000000"/>
                <w:kern w:val="2"/>
                <w:sz w:val="24"/>
                <w:szCs w:val="24"/>
                <w:lang w:val="en-US" w:bidi="ar-SA"/>
              </w:rPr>
            </w:pPr>
          </w:p>
        </w:tc>
        <w:tc>
          <w:tcPr>
            <w:tcW w:w="1077" w:type="dxa"/>
          </w:tcPr>
          <w:p>
            <w:pPr>
              <w:shd w:val="clear"/>
              <w:autoSpaceDE/>
              <w:autoSpaceDN/>
              <w:spacing w:before="0" w:beforeLines="50" w:after="0" w:afterLines="50" w:line="240" w:lineRule="auto"/>
              <w:ind w:left="0" w:right="0"/>
              <w:jc w:val="both"/>
              <w:rPr>
                <w:rFonts w:hint="default" w:ascii="Times New Roman" w:hAnsi="Times New Roman" w:cs="Times New Roman"/>
                <w:color w:val="000000"/>
                <w:kern w:val="2"/>
                <w:sz w:val="24"/>
                <w:szCs w:val="24"/>
                <w:lang w:val="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58" w:hRule="atLeast"/>
        </w:trPr>
        <w:tc>
          <w:tcPr>
            <w:tcW w:w="597" w:type="dxa"/>
          </w:tcPr>
          <w:p>
            <w:pPr>
              <w:shd w:val="clear"/>
              <w:autoSpaceDE/>
              <w:autoSpaceDN/>
              <w:spacing w:before="0" w:beforeLines="50" w:after="0" w:afterLines="50" w:line="240" w:lineRule="auto"/>
              <w:ind w:left="0" w:right="0"/>
              <w:jc w:val="both"/>
              <w:rPr>
                <w:rFonts w:hint="default" w:ascii="Times New Roman" w:hAnsi="Times New Roman" w:eastAsia="宋体" w:cs="Times New Roman"/>
                <w:color w:val="000000"/>
                <w:kern w:val="2"/>
                <w:sz w:val="24"/>
                <w:szCs w:val="24"/>
                <w:lang w:val="en-US" w:eastAsia="zh-CN" w:bidi="ar-SA"/>
              </w:rPr>
            </w:pPr>
            <w:r>
              <w:rPr>
                <w:rFonts w:hint="default" w:ascii="Times New Roman" w:hAnsi="Times New Roman" w:cs="Times New Roman"/>
                <w:color w:val="000000"/>
                <w:kern w:val="2"/>
                <w:sz w:val="24"/>
                <w:szCs w:val="24"/>
                <w:lang w:val="en-US" w:eastAsia="zh-CN" w:bidi="ar-SA"/>
              </w:rPr>
              <w:t>02</w:t>
            </w:r>
          </w:p>
        </w:tc>
        <w:tc>
          <w:tcPr>
            <w:tcW w:w="1250" w:type="dxa"/>
          </w:tcPr>
          <w:p>
            <w:pPr>
              <w:shd w:val="clear"/>
              <w:autoSpaceDE/>
              <w:autoSpaceDN/>
              <w:spacing w:before="0" w:beforeLines="50" w:after="0" w:afterLines="50" w:line="240" w:lineRule="auto"/>
              <w:ind w:left="0" w:right="0"/>
              <w:jc w:val="both"/>
              <w:rPr>
                <w:rFonts w:hint="default" w:ascii="Times New Roman" w:hAnsi="Times New Roman" w:cs="Times New Roman"/>
                <w:color w:val="000000"/>
                <w:kern w:val="2"/>
                <w:sz w:val="24"/>
                <w:szCs w:val="24"/>
                <w:lang w:val="en-US" w:bidi="ar-SA"/>
              </w:rPr>
            </w:pPr>
            <w:r>
              <w:rPr>
                <w:rFonts w:hint="default" w:ascii="Times New Roman" w:hAnsi="Times New Roman" w:cs="Times New Roman"/>
                <w:color w:val="000000"/>
                <w:kern w:val="2"/>
                <w:sz w:val="24"/>
                <w:szCs w:val="24"/>
                <w:lang w:val="en-US" w:bidi="ar-SA"/>
              </w:rPr>
              <w:t>共同知识产权</w:t>
            </w:r>
          </w:p>
        </w:tc>
        <w:tc>
          <w:tcPr>
            <w:tcW w:w="975" w:type="dxa"/>
          </w:tcPr>
          <w:p>
            <w:pPr>
              <w:shd w:val="clear"/>
              <w:autoSpaceDE/>
              <w:autoSpaceDN/>
              <w:spacing w:before="0" w:beforeLines="50" w:after="0" w:afterLines="50" w:line="240" w:lineRule="auto"/>
              <w:ind w:left="0" w:right="0"/>
              <w:jc w:val="both"/>
              <w:rPr>
                <w:rFonts w:hint="default" w:ascii="Times New Roman" w:hAnsi="Times New Roman" w:eastAsia="宋体" w:cs="Times New Roman"/>
                <w:color w:val="000000"/>
                <w:kern w:val="2"/>
                <w:sz w:val="24"/>
                <w:szCs w:val="24"/>
                <w:lang w:val="en-US" w:eastAsia="zh-CN" w:bidi="ar-SA"/>
              </w:rPr>
            </w:pPr>
            <w:r>
              <w:rPr>
                <w:rFonts w:hint="default" w:ascii="Times New Roman" w:hAnsi="Times New Roman" w:cs="Times New Roman"/>
                <w:color w:val="000000"/>
                <w:kern w:val="2"/>
                <w:sz w:val="24"/>
                <w:szCs w:val="24"/>
                <w:lang w:val="en-US" w:eastAsia="zh-CN" w:bidi="ar-SA"/>
              </w:rPr>
              <w:t>闫建强</w:t>
            </w:r>
          </w:p>
        </w:tc>
        <w:tc>
          <w:tcPr>
            <w:tcW w:w="1800" w:type="dxa"/>
          </w:tcPr>
          <w:p>
            <w:pPr>
              <w:shd w:val="clear"/>
              <w:autoSpaceDE/>
              <w:autoSpaceDN/>
              <w:spacing w:before="0" w:beforeLines="50" w:after="0" w:afterLines="50" w:line="240" w:lineRule="auto"/>
              <w:ind w:left="0" w:right="0"/>
              <w:jc w:val="both"/>
              <w:rPr>
                <w:rFonts w:hint="default" w:ascii="Times New Roman" w:hAnsi="Times New Roman" w:eastAsia="宋体" w:cs="Times New Roman"/>
                <w:color w:val="000000"/>
                <w:kern w:val="2"/>
                <w:sz w:val="24"/>
                <w:szCs w:val="24"/>
                <w:lang w:val="en-US" w:eastAsia="zh-CN" w:bidi="ar-SA"/>
              </w:rPr>
            </w:pPr>
            <w:r>
              <w:rPr>
                <w:rFonts w:hint="default" w:ascii="Times New Roman" w:hAnsi="Times New Roman" w:cs="Times New Roman"/>
                <w:color w:val="000000"/>
                <w:kern w:val="2"/>
                <w:sz w:val="24"/>
                <w:szCs w:val="24"/>
                <w:lang w:val="en-US" w:eastAsia="zh-CN" w:bidi="ar-SA"/>
              </w:rPr>
              <w:t>2010.9-至今</w:t>
            </w:r>
          </w:p>
        </w:tc>
        <w:tc>
          <w:tcPr>
            <w:tcW w:w="3076" w:type="dxa"/>
          </w:tcPr>
          <w:p>
            <w:pPr>
              <w:keepNext w:val="0"/>
              <w:keepLines w:val="0"/>
              <w:pageBreakBefore w:val="0"/>
              <w:widowControl w:val="0"/>
              <w:shd w:val="clear"/>
              <w:kinsoku/>
              <w:wordWrap/>
              <w:overflowPunct/>
              <w:topLinePunct w:val="0"/>
              <w:autoSpaceDE/>
              <w:autoSpaceDN/>
              <w:bidi w:val="0"/>
              <w:adjustRightInd/>
              <w:snapToGrid/>
              <w:spacing w:before="0" w:after="0" w:line="240" w:lineRule="auto"/>
              <w:ind w:left="0" w:right="0"/>
              <w:jc w:val="both"/>
              <w:textAlignment w:val="auto"/>
              <w:rPr>
                <w:rFonts w:hint="default" w:ascii="Times New Roman" w:hAnsi="Times New Roman" w:cs="Times New Roman"/>
                <w:color w:val="000000"/>
                <w:kern w:val="2"/>
                <w:sz w:val="28"/>
                <w:szCs w:val="28"/>
                <w:lang w:val="en-US" w:bidi="ar-SA"/>
              </w:rPr>
            </w:pPr>
            <w:r>
              <w:rPr>
                <w:rFonts w:hint="default" w:ascii="Times New Roman" w:hAnsi="Times New Roman" w:cs="Times New Roman"/>
                <w:color w:val="000000"/>
                <w:kern w:val="2"/>
                <w:sz w:val="21"/>
                <w:szCs w:val="21"/>
                <w:lang w:val="en-US" w:bidi="ar-SA"/>
              </w:rPr>
              <w:t>柠檬酸三棕榈酯的制备方法</w:t>
            </w:r>
            <w:r>
              <w:rPr>
                <w:rFonts w:hint="default" w:ascii="Times New Roman" w:hAnsi="Times New Roman" w:cs="Times New Roman"/>
                <w:color w:val="000000"/>
                <w:kern w:val="2"/>
                <w:sz w:val="21"/>
                <w:szCs w:val="21"/>
                <w:lang w:val="en-US" w:eastAsia="zh-CN" w:bidi="ar-SA"/>
              </w:rPr>
              <w:t>、</w:t>
            </w:r>
            <w:r>
              <w:rPr>
                <w:rFonts w:hint="default" w:ascii="Times New Roman" w:hAnsi="Times New Roman" w:cs="Times New Roman"/>
                <w:color w:val="000000"/>
                <w:kern w:val="2"/>
                <w:sz w:val="21"/>
                <w:szCs w:val="21"/>
                <w:lang w:val="en-US" w:bidi="ar-SA"/>
              </w:rPr>
              <w:t>非苯类复配增塑剂及其在制备聚氯乙烯基料中的应用</w:t>
            </w:r>
            <w:r>
              <w:rPr>
                <w:rFonts w:hint="default" w:ascii="Times New Roman" w:hAnsi="Times New Roman" w:cs="Times New Roman"/>
                <w:color w:val="000000"/>
                <w:kern w:val="2"/>
                <w:sz w:val="21"/>
                <w:szCs w:val="21"/>
                <w:lang w:val="en-US" w:eastAsia="zh-CN" w:bidi="ar-SA"/>
              </w:rPr>
              <w:t>、</w:t>
            </w:r>
            <w:r>
              <w:rPr>
                <w:rFonts w:hint="default" w:ascii="Times New Roman" w:hAnsi="Times New Roman" w:cs="Times New Roman"/>
                <w:color w:val="000000"/>
                <w:kern w:val="2"/>
                <w:sz w:val="21"/>
                <w:szCs w:val="21"/>
                <w:lang w:val="en-US" w:bidi="ar-SA"/>
              </w:rPr>
              <w:t>增塑剂及其制备方法</w:t>
            </w:r>
            <w:r>
              <w:rPr>
                <w:rFonts w:hint="default" w:ascii="Times New Roman" w:hAnsi="Times New Roman" w:cs="Times New Roman"/>
                <w:color w:val="000000"/>
                <w:kern w:val="2"/>
                <w:sz w:val="21"/>
                <w:szCs w:val="21"/>
                <w:lang w:val="en-US" w:eastAsia="zh-CN" w:bidi="ar-SA"/>
              </w:rPr>
              <w:t>、</w:t>
            </w:r>
            <w:r>
              <w:rPr>
                <w:rFonts w:hint="default" w:ascii="Times New Roman" w:hAnsi="Times New Roman" w:cs="Times New Roman"/>
                <w:color w:val="000000"/>
                <w:kern w:val="2"/>
                <w:sz w:val="21"/>
                <w:szCs w:val="21"/>
                <w:lang w:val="en-US" w:bidi="ar-SA"/>
              </w:rPr>
              <w:t>一种用于制备硬质或半硬质制品的非苯类增塑剂增塑的聚氯乙烯基料颗粒的制备方法</w:t>
            </w:r>
          </w:p>
        </w:tc>
        <w:tc>
          <w:tcPr>
            <w:tcW w:w="1275" w:type="dxa"/>
          </w:tcPr>
          <w:p>
            <w:pPr>
              <w:shd w:val="clear"/>
              <w:autoSpaceDE/>
              <w:autoSpaceDN/>
              <w:spacing w:before="0" w:beforeLines="50" w:after="0" w:afterLines="50" w:line="240" w:lineRule="auto"/>
              <w:ind w:left="0" w:right="0"/>
              <w:jc w:val="both"/>
              <w:rPr>
                <w:rFonts w:hint="default" w:ascii="Times New Roman" w:hAnsi="Times New Roman" w:cs="Times New Roman"/>
                <w:color w:val="000000"/>
                <w:kern w:val="2"/>
                <w:sz w:val="24"/>
                <w:szCs w:val="24"/>
                <w:lang w:val="en-US" w:bidi="ar-SA"/>
              </w:rPr>
            </w:pPr>
          </w:p>
        </w:tc>
        <w:tc>
          <w:tcPr>
            <w:tcW w:w="1077" w:type="dxa"/>
          </w:tcPr>
          <w:p>
            <w:pPr>
              <w:shd w:val="clear"/>
              <w:autoSpaceDE/>
              <w:autoSpaceDN/>
              <w:spacing w:before="0" w:beforeLines="50" w:after="0" w:afterLines="50" w:line="240" w:lineRule="auto"/>
              <w:ind w:left="0" w:right="0"/>
              <w:jc w:val="both"/>
              <w:rPr>
                <w:rFonts w:hint="default" w:ascii="Times New Roman" w:hAnsi="Times New Roman" w:cs="Times New Roman"/>
                <w:color w:val="000000"/>
                <w:kern w:val="2"/>
                <w:sz w:val="24"/>
                <w:szCs w:val="24"/>
                <w:lang w:val="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97" w:type="dxa"/>
          </w:tcPr>
          <w:p>
            <w:pPr>
              <w:shd w:val="clear"/>
              <w:autoSpaceDE/>
              <w:autoSpaceDN/>
              <w:spacing w:before="0" w:beforeLines="50" w:after="0" w:afterLines="50" w:line="240" w:lineRule="auto"/>
              <w:ind w:left="0" w:right="0"/>
              <w:jc w:val="both"/>
              <w:rPr>
                <w:rFonts w:hint="default" w:ascii="Times New Roman" w:hAnsi="Times New Roman" w:eastAsia="宋体" w:cs="Times New Roman"/>
                <w:color w:val="000000"/>
                <w:kern w:val="2"/>
                <w:sz w:val="24"/>
                <w:szCs w:val="24"/>
                <w:lang w:val="en-US" w:eastAsia="zh-CN" w:bidi="ar-SA"/>
              </w:rPr>
            </w:pPr>
            <w:r>
              <w:rPr>
                <w:rFonts w:hint="default" w:ascii="Times New Roman" w:hAnsi="Times New Roman" w:cs="Times New Roman"/>
                <w:color w:val="000000"/>
                <w:kern w:val="2"/>
                <w:sz w:val="24"/>
                <w:szCs w:val="24"/>
                <w:lang w:val="en-US" w:eastAsia="zh-CN" w:bidi="ar-SA"/>
              </w:rPr>
              <w:t>03</w:t>
            </w:r>
          </w:p>
        </w:tc>
        <w:tc>
          <w:tcPr>
            <w:tcW w:w="1250" w:type="dxa"/>
          </w:tcPr>
          <w:p>
            <w:pPr>
              <w:shd w:val="clear"/>
              <w:autoSpaceDE/>
              <w:autoSpaceDN/>
              <w:spacing w:before="0" w:beforeLines="50" w:after="0" w:afterLines="50" w:line="240" w:lineRule="auto"/>
              <w:ind w:left="0" w:right="0"/>
              <w:jc w:val="both"/>
              <w:rPr>
                <w:rFonts w:hint="default" w:ascii="Times New Roman" w:hAnsi="Times New Roman" w:cs="Times New Roman"/>
                <w:color w:val="000000"/>
                <w:kern w:val="2"/>
                <w:sz w:val="24"/>
                <w:szCs w:val="24"/>
                <w:lang w:val="en-US" w:bidi="ar-SA"/>
              </w:rPr>
            </w:pPr>
            <w:r>
              <w:rPr>
                <w:rFonts w:hint="default" w:ascii="Times New Roman" w:hAnsi="Times New Roman" w:cs="Times New Roman"/>
                <w:color w:val="000000"/>
                <w:kern w:val="2"/>
                <w:sz w:val="24"/>
                <w:szCs w:val="20"/>
                <w:lang w:val="en-US" w:bidi="ar-SA"/>
              </w:rPr>
              <w:t>共同立项</w:t>
            </w:r>
          </w:p>
        </w:tc>
        <w:tc>
          <w:tcPr>
            <w:tcW w:w="975" w:type="dxa"/>
          </w:tcPr>
          <w:p>
            <w:pPr>
              <w:shd w:val="clear"/>
              <w:autoSpaceDE/>
              <w:autoSpaceDN/>
              <w:spacing w:before="0" w:beforeLines="50" w:after="0" w:afterLines="50" w:line="240" w:lineRule="auto"/>
              <w:ind w:left="0" w:right="0"/>
              <w:jc w:val="both"/>
              <w:rPr>
                <w:rFonts w:hint="default" w:ascii="Times New Roman" w:hAnsi="Times New Roman" w:eastAsia="宋体" w:cs="Times New Roman"/>
                <w:color w:val="000000"/>
                <w:kern w:val="2"/>
                <w:sz w:val="24"/>
                <w:szCs w:val="24"/>
                <w:lang w:val="en-US" w:eastAsia="zh-CN" w:bidi="ar-SA"/>
              </w:rPr>
            </w:pPr>
            <w:r>
              <w:rPr>
                <w:rFonts w:hint="default" w:ascii="Times New Roman" w:hAnsi="Times New Roman" w:cs="Times New Roman"/>
                <w:color w:val="000000"/>
                <w:kern w:val="2"/>
                <w:sz w:val="24"/>
                <w:szCs w:val="24"/>
                <w:lang w:val="en-US" w:eastAsia="zh-CN" w:bidi="ar-SA"/>
              </w:rPr>
              <w:t>周洁</w:t>
            </w:r>
          </w:p>
        </w:tc>
        <w:tc>
          <w:tcPr>
            <w:tcW w:w="1800" w:type="dxa"/>
          </w:tcPr>
          <w:p>
            <w:pPr>
              <w:shd w:val="clear"/>
              <w:autoSpaceDE/>
              <w:autoSpaceDN/>
              <w:spacing w:before="0" w:beforeLines="50" w:after="0" w:afterLines="50" w:line="240" w:lineRule="auto"/>
              <w:ind w:left="0" w:right="0"/>
              <w:jc w:val="both"/>
              <w:rPr>
                <w:rFonts w:hint="default" w:ascii="Times New Roman" w:hAnsi="Times New Roman" w:eastAsia="宋体" w:cs="Times New Roman"/>
                <w:color w:val="000000"/>
                <w:kern w:val="2"/>
                <w:sz w:val="24"/>
                <w:szCs w:val="24"/>
                <w:lang w:val="en-US" w:eastAsia="zh-CN" w:bidi="ar-SA"/>
              </w:rPr>
            </w:pPr>
            <w:r>
              <w:rPr>
                <w:rFonts w:hint="default" w:ascii="Times New Roman" w:hAnsi="Times New Roman" w:cs="Times New Roman"/>
                <w:color w:val="000000"/>
                <w:kern w:val="2"/>
                <w:sz w:val="24"/>
                <w:szCs w:val="24"/>
                <w:lang w:val="en-US" w:eastAsia="zh-CN" w:bidi="ar-SA"/>
              </w:rPr>
              <w:t>2013.8-至今</w:t>
            </w:r>
          </w:p>
        </w:tc>
        <w:tc>
          <w:tcPr>
            <w:tcW w:w="3076" w:type="dxa"/>
          </w:tcPr>
          <w:p>
            <w:pPr>
              <w:keepNext w:val="0"/>
              <w:keepLines w:val="0"/>
              <w:pageBreakBefore w:val="0"/>
              <w:widowControl w:val="0"/>
              <w:shd w:val="clear"/>
              <w:kinsoku/>
              <w:wordWrap/>
              <w:overflowPunct/>
              <w:topLinePunct w:val="0"/>
              <w:autoSpaceDE/>
              <w:autoSpaceDN/>
              <w:bidi w:val="0"/>
              <w:adjustRightInd/>
              <w:snapToGrid/>
              <w:spacing w:before="0" w:after="0" w:line="240" w:lineRule="auto"/>
              <w:ind w:left="0" w:right="0"/>
              <w:jc w:val="both"/>
              <w:textAlignment w:val="auto"/>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cs="Times New Roman"/>
                <w:color w:val="000000"/>
                <w:kern w:val="2"/>
                <w:sz w:val="21"/>
                <w:szCs w:val="21"/>
                <w:lang w:val="en-US" w:eastAsia="zh-CN" w:bidi="ar-SA"/>
              </w:rPr>
              <w:t>2014年山东省自主创新及成果转化专项验收证书</w:t>
            </w:r>
          </w:p>
        </w:tc>
        <w:tc>
          <w:tcPr>
            <w:tcW w:w="1275" w:type="dxa"/>
          </w:tcPr>
          <w:p>
            <w:pPr>
              <w:shd w:val="clear"/>
              <w:autoSpaceDE/>
              <w:autoSpaceDN/>
              <w:spacing w:before="0" w:beforeLines="50" w:after="0" w:afterLines="50" w:line="240" w:lineRule="auto"/>
              <w:ind w:left="0" w:right="0"/>
              <w:jc w:val="both"/>
              <w:rPr>
                <w:rFonts w:hint="default" w:ascii="Times New Roman" w:hAnsi="Times New Roman" w:cs="Times New Roman"/>
                <w:color w:val="000000"/>
                <w:kern w:val="2"/>
                <w:sz w:val="24"/>
                <w:szCs w:val="24"/>
                <w:lang w:val="en-US" w:bidi="ar-SA"/>
              </w:rPr>
            </w:pPr>
          </w:p>
        </w:tc>
        <w:tc>
          <w:tcPr>
            <w:tcW w:w="1077" w:type="dxa"/>
          </w:tcPr>
          <w:p>
            <w:pPr>
              <w:shd w:val="clear"/>
              <w:autoSpaceDE/>
              <w:autoSpaceDN/>
              <w:spacing w:before="0" w:beforeLines="50" w:after="0" w:afterLines="50" w:line="240" w:lineRule="auto"/>
              <w:ind w:left="0" w:right="0"/>
              <w:jc w:val="both"/>
              <w:rPr>
                <w:rFonts w:hint="default" w:ascii="Times New Roman" w:hAnsi="Times New Roman" w:cs="Times New Roman"/>
                <w:color w:val="000000"/>
                <w:kern w:val="2"/>
                <w:sz w:val="24"/>
                <w:szCs w:val="24"/>
                <w:lang w:val="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97" w:type="dxa"/>
          </w:tcPr>
          <w:p>
            <w:pPr>
              <w:shd w:val="clear"/>
              <w:autoSpaceDE/>
              <w:autoSpaceDN/>
              <w:spacing w:before="0" w:beforeLines="50" w:after="0" w:afterLines="50" w:line="240" w:lineRule="auto"/>
              <w:ind w:left="0" w:right="0"/>
              <w:jc w:val="both"/>
              <w:rPr>
                <w:rFonts w:hint="default" w:ascii="Times New Roman" w:hAnsi="Times New Roman" w:eastAsia="宋体" w:cs="Times New Roman"/>
                <w:color w:val="000000"/>
                <w:kern w:val="2"/>
                <w:sz w:val="24"/>
                <w:szCs w:val="24"/>
                <w:lang w:val="en-US" w:eastAsia="zh-CN" w:bidi="ar-SA"/>
              </w:rPr>
            </w:pPr>
            <w:r>
              <w:rPr>
                <w:rFonts w:hint="default" w:ascii="Times New Roman" w:hAnsi="Times New Roman" w:cs="Times New Roman"/>
                <w:color w:val="000000"/>
                <w:kern w:val="2"/>
                <w:sz w:val="24"/>
                <w:szCs w:val="24"/>
                <w:lang w:val="en-US" w:eastAsia="zh-CN" w:bidi="ar-SA"/>
              </w:rPr>
              <w:t>04</w:t>
            </w:r>
          </w:p>
        </w:tc>
        <w:tc>
          <w:tcPr>
            <w:tcW w:w="1250" w:type="dxa"/>
          </w:tcPr>
          <w:p>
            <w:pPr>
              <w:shd w:val="clear"/>
              <w:autoSpaceDE/>
              <w:autoSpaceDN/>
              <w:spacing w:before="0" w:beforeLines="50" w:after="0" w:afterLines="50" w:line="240" w:lineRule="auto"/>
              <w:ind w:left="0" w:right="0"/>
              <w:jc w:val="both"/>
              <w:rPr>
                <w:rFonts w:hint="default" w:ascii="Times New Roman" w:hAnsi="Times New Roman" w:cs="Times New Roman"/>
                <w:color w:val="000000"/>
                <w:kern w:val="2"/>
                <w:sz w:val="24"/>
                <w:szCs w:val="24"/>
                <w:lang w:val="en-US" w:bidi="ar-SA"/>
              </w:rPr>
            </w:pPr>
            <w:r>
              <w:rPr>
                <w:rFonts w:hint="default" w:ascii="Times New Roman" w:hAnsi="Times New Roman" w:cs="Times New Roman"/>
                <w:color w:val="000000"/>
                <w:kern w:val="2"/>
                <w:sz w:val="24"/>
                <w:szCs w:val="20"/>
                <w:lang w:val="en-US" w:bidi="ar-SA"/>
              </w:rPr>
              <w:t>共同立项</w:t>
            </w:r>
          </w:p>
        </w:tc>
        <w:tc>
          <w:tcPr>
            <w:tcW w:w="975" w:type="dxa"/>
          </w:tcPr>
          <w:p>
            <w:pPr>
              <w:shd w:val="clear"/>
              <w:autoSpaceDE/>
              <w:autoSpaceDN/>
              <w:spacing w:before="0" w:beforeLines="50" w:after="0" w:afterLines="50" w:line="240" w:lineRule="auto"/>
              <w:ind w:left="0" w:right="0"/>
              <w:jc w:val="both"/>
              <w:rPr>
                <w:rFonts w:hint="default" w:ascii="Times New Roman" w:hAnsi="Times New Roman" w:eastAsia="宋体" w:cs="Times New Roman"/>
                <w:color w:val="000000"/>
                <w:kern w:val="2"/>
                <w:sz w:val="24"/>
                <w:szCs w:val="24"/>
                <w:lang w:val="en-US" w:eastAsia="zh-CN" w:bidi="ar-SA"/>
              </w:rPr>
            </w:pPr>
            <w:r>
              <w:rPr>
                <w:rFonts w:hint="default" w:ascii="Times New Roman" w:hAnsi="Times New Roman" w:cs="Times New Roman"/>
                <w:color w:val="000000"/>
                <w:kern w:val="2"/>
                <w:sz w:val="24"/>
                <w:szCs w:val="24"/>
                <w:lang w:val="en-US" w:eastAsia="zh-CN" w:bidi="ar-SA"/>
              </w:rPr>
              <w:t>蒋伟</w:t>
            </w:r>
          </w:p>
        </w:tc>
        <w:tc>
          <w:tcPr>
            <w:tcW w:w="1800" w:type="dxa"/>
          </w:tcPr>
          <w:p>
            <w:pPr>
              <w:shd w:val="clear"/>
              <w:autoSpaceDE/>
              <w:autoSpaceDN/>
              <w:spacing w:before="0" w:beforeLines="50" w:after="0" w:afterLines="50" w:line="240" w:lineRule="auto"/>
              <w:ind w:left="0" w:right="0"/>
              <w:jc w:val="both"/>
              <w:rPr>
                <w:rFonts w:hint="default" w:ascii="Times New Roman" w:hAnsi="Times New Roman" w:eastAsia="宋体" w:cs="Times New Roman"/>
                <w:color w:val="000000"/>
                <w:kern w:val="2"/>
                <w:sz w:val="24"/>
                <w:szCs w:val="24"/>
                <w:lang w:val="en-US" w:eastAsia="zh-CN" w:bidi="ar-SA"/>
              </w:rPr>
            </w:pPr>
            <w:r>
              <w:rPr>
                <w:rFonts w:hint="default" w:ascii="Times New Roman" w:hAnsi="Times New Roman" w:cs="Times New Roman"/>
                <w:color w:val="000000"/>
                <w:kern w:val="2"/>
                <w:sz w:val="24"/>
                <w:szCs w:val="24"/>
                <w:lang w:val="en-US" w:eastAsia="zh-CN" w:bidi="ar-SA"/>
              </w:rPr>
              <w:t>2012.2-至今</w:t>
            </w:r>
          </w:p>
        </w:tc>
        <w:tc>
          <w:tcPr>
            <w:tcW w:w="3076" w:type="dxa"/>
          </w:tcPr>
          <w:p>
            <w:pPr>
              <w:keepNext w:val="0"/>
              <w:keepLines w:val="0"/>
              <w:pageBreakBefore w:val="0"/>
              <w:widowControl w:val="0"/>
              <w:shd w:val="clear"/>
              <w:kinsoku/>
              <w:wordWrap/>
              <w:overflowPunct/>
              <w:topLinePunct w:val="0"/>
              <w:autoSpaceDE/>
              <w:autoSpaceDN/>
              <w:bidi w:val="0"/>
              <w:adjustRightInd/>
              <w:snapToGrid/>
              <w:spacing w:before="0" w:after="0" w:line="240" w:lineRule="auto"/>
              <w:ind w:left="0" w:right="0"/>
              <w:jc w:val="both"/>
              <w:textAlignment w:val="auto"/>
              <w:rPr>
                <w:rFonts w:hint="default" w:ascii="Times New Roman" w:hAnsi="Times New Roman" w:cs="Times New Roman"/>
                <w:color w:val="000000"/>
                <w:kern w:val="2"/>
                <w:sz w:val="21"/>
                <w:szCs w:val="21"/>
                <w:lang w:val="en-US" w:bidi="ar-SA"/>
              </w:rPr>
            </w:pPr>
            <w:r>
              <w:rPr>
                <w:rFonts w:hint="default" w:ascii="Times New Roman" w:hAnsi="Times New Roman" w:cs="Times New Roman"/>
                <w:color w:val="000000"/>
                <w:kern w:val="2"/>
                <w:sz w:val="21"/>
                <w:szCs w:val="21"/>
                <w:lang w:val="en-US" w:eastAsia="zh-CN" w:bidi="ar-SA"/>
              </w:rPr>
              <w:t>2014年山东省自主创新及成果转化专项验收证书</w:t>
            </w:r>
          </w:p>
        </w:tc>
        <w:tc>
          <w:tcPr>
            <w:tcW w:w="1275" w:type="dxa"/>
          </w:tcPr>
          <w:p>
            <w:pPr>
              <w:shd w:val="clear"/>
              <w:autoSpaceDE/>
              <w:autoSpaceDN/>
              <w:spacing w:before="0" w:beforeLines="50" w:after="0" w:afterLines="50" w:line="240" w:lineRule="auto"/>
              <w:ind w:left="0" w:right="0"/>
              <w:jc w:val="both"/>
              <w:rPr>
                <w:rFonts w:hint="default" w:ascii="Times New Roman" w:hAnsi="Times New Roman" w:cs="Times New Roman"/>
                <w:color w:val="000000"/>
                <w:kern w:val="2"/>
                <w:sz w:val="24"/>
                <w:szCs w:val="24"/>
                <w:lang w:val="en-US" w:bidi="ar-SA"/>
              </w:rPr>
            </w:pPr>
          </w:p>
        </w:tc>
        <w:tc>
          <w:tcPr>
            <w:tcW w:w="1077" w:type="dxa"/>
          </w:tcPr>
          <w:p>
            <w:pPr>
              <w:shd w:val="clear"/>
              <w:autoSpaceDE/>
              <w:autoSpaceDN/>
              <w:spacing w:before="0" w:beforeLines="50" w:after="0" w:afterLines="50" w:line="240" w:lineRule="auto"/>
              <w:ind w:left="0" w:right="0"/>
              <w:jc w:val="both"/>
              <w:rPr>
                <w:rFonts w:hint="default" w:ascii="Times New Roman" w:hAnsi="Times New Roman" w:cs="Times New Roman"/>
                <w:color w:val="000000"/>
                <w:kern w:val="2"/>
                <w:sz w:val="24"/>
                <w:szCs w:val="24"/>
                <w:lang w:val="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97" w:type="dxa"/>
          </w:tcPr>
          <w:p>
            <w:pPr>
              <w:shd w:val="clear"/>
              <w:autoSpaceDE/>
              <w:autoSpaceDN/>
              <w:spacing w:before="0" w:beforeLines="50" w:after="0" w:afterLines="50" w:line="240" w:lineRule="auto"/>
              <w:ind w:left="0" w:right="0"/>
              <w:jc w:val="both"/>
              <w:rPr>
                <w:rFonts w:hint="default" w:ascii="Times New Roman" w:hAnsi="Times New Roman" w:eastAsia="宋体" w:cs="Times New Roman"/>
                <w:color w:val="000000"/>
                <w:kern w:val="2"/>
                <w:sz w:val="24"/>
                <w:szCs w:val="24"/>
                <w:lang w:val="en-US" w:eastAsia="zh-CN" w:bidi="ar-SA"/>
              </w:rPr>
            </w:pPr>
            <w:r>
              <w:rPr>
                <w:rFonts w:hint="default" w:ascii="Times New Roman" w:hAnsi="Times New Roman" w:cs="Times New Roman"/>
                <w:color w:val="000000"/>
                <w:kern w:val="2"/>
                <w:sz w:val="24"/>
                <w:szCs w:val="24"/>
                <w:lang w:val="en-US" w:eastAsia="zh-CN" w:bidi="ar-SA"/>
              </w:rPr>
              <w:t>05</w:t>
            </w:r>
          </w:p>
        </w:tc>
        <w:tc>
          <w:tcPr>
            <w:tcW w:w="1250" w:type="dxa"/>
          </w:tcPr>
          <w:p>
            <w:pPr>
              <w:shd w:val="clear"/>
              <w:autoSpaceDE/>
              <w:autoSpaceDN/>
              <w:spacing w:before="0" w:beforeLines="50" w:after="0" w:afterLines="50" w:line="240" w:lineRule="auto"/>
              <w:ind w:left="0" w:right="0"/>
              <w:jc w:val="both"/>
              <w:rPr>
                <w:rFonts w:hint="default" w:ascii="Times New Roman" w:hAnsi="Times New Roman" w:cs="Times New Roman"/>
                <w:color w:val="000000"/>
                <w:kern w:val="2"/>
                <w:sz w:val="24"/>
                <w:szCs w:val="24"/>
                <w:lang w:val="en-US" w:bidi="ar-SA"/>
              </w:rPr>
            </w:pPr>
            <w:r>
              <w:rPr>
                <w:rFonts w:hint="default" w:ascii="Times New Roman" w:hAnsi="Times New Roman" w:cs="Times New Roman"/>
                <w:color w:val="000000"/>
                <w:kern w:val="2"/>
                <w:sz w:val="24"/>
                <w:szCs w:val="20"/>
                <w:lang w:val="en-US" w:bidi="ar-SA"/>
              </w:rPr>
              <w:t>共同立项</w:t>
            </w:r>
          </w:p>
        </w:tc>
        <w:tc>
          <w:tcPr>
            <w:tcW w:w="975" w:type="dxa"/>
          </w:tcPr>
          <w:p>
            <w:pPr>
              <w:shd w:val="clear"/>
              <w:autoSpaceDE/>
              <w:autoSpaceDN/>
              <w:spacing w:before="0" w:beforeLines="50" w:after="0" w:afterLines="50" w:line="240" w:lineRule="auto"/>
              <w:ind w:left="0" w:right="0"/>
              <w:jc w:val="both"/>
              <w:rPr>
                <w:rFonts w:hint="default" w:ascii="Times New Roman" w:hAnsi="Times New Roman" w:eastAsia="宋体" w:cs="Times New Roman"/>
                <w:color w:val="000000"/>
                <w:kern w:val="2"/>
                <w:sz w:val="24"/>
                <w:szCs w:val="24"/>
                <w:lang w:val="en-US" w:eastAsia="zh-CN" w:bidi="ar-SA"/>
              </w:rPr>
            </w:pPr>
            <w:r>
              <w:rPr>
                <w:rFonts w:hint="default" w:ascii="Times New Roman" w:hAnsi="Times New Roman" w:cs="Times New Roman"/>
                <w:color w:val="000000"/>
                <w:kern w:val="2"/>
                <w:sz w:val="24"/>
                <w:szCs w:val="24"/>
                <w:lang w:val="en-US" w:eastAsia="zh-CN" w:bidi="ar-SA"/>
              </w:rPr>
              <w:t>乔风臣</w:t>
            </w:r>
          </w:p>
        </w:tc>
        <w:tc>
          <w:tcPr>
            <w:tcW w:w="1800" w:type="dxa"/>
          </w:tcPr>
          <w:p>
            <w:pPr>
              <w:shd w:val="clear"/>
              <w:autoSpaceDE/>
              <w:autoSpaceDN/>
              <w:spacing w:before="0" w:beforeLines="50" w:after="0" w:afterLines="50" w:line="240" w:lineRule="auto"/>
              <w:ind w:left="0" w:right="0"/>
              <w:jc w:val="both"/>
              <w:rPr>
                <w:rFonts w:hint="default" w:ascii="Times New Roman" w:hAnsi="Times New Roman" w:cs="Times New Roman"/>
                <w:color w:val="000000"/>
                <w:kern w:val="2"/>
                <w:sz w:val="24"/>
                <w:szCs w:val="24"/>
                <w:lang w:val="en-US" w:bidi="ar-SA"/>
              </w:rPr>
            </w:pPr>
            <w:r>
              <w:rPr>
                <w:rFonts w:hint="default" w:ascii="Times New Roman" w:hAnsi="Times New Roman" w:cs="Times New Roman"/>
                <w:color w:val="000000"/>
                <w:kern w:val="2"/>
                <w:sz w:val="24"/>
                <w:szCs w:val="24"/>
                <w:lang w:val="en-US" w:eastAsia="zh-CN" w:bidi="ar-SA"/>
              </w:rPr>
              <w:t>2013.8-至今</w:t>
            </w:r>
          </w:p>
        </w:tc>
        <w:tc>
          <w:tcPr>
            <w:tcW w:w="3076" w:type="dxa"/>
          </w:tcPr>
          <w:p>
            <w:pPr>
              <w:keepNext w:val="0"/>
              <w:keepLines w:val="0"/>
              <w:pageBreakBefore w:val="0"/>
              <w:widowControl w:val="0"/>
              <w:shd w:val="clear"/>
              <w:kinsoku/>
              <w:wordWrap/>
              <w:overflowPunct/>
              <w:topLinePunct w:val="0"/>
              <w:autoSpaceDE/>
              <w:autoSpaceDN/>
              <w:bidi w:val="0"/>
              <w:adjustRightInd/>
              <w:snapToGrid/>
              <w:spacing w:before="0" w:after="0" w:line="240" w:lineRule="auto"/>
              <w:ind w:left="0" w:right="0"/>
              <w:jc w:val="both"/>
              <w:textAlignment w:val="auto"/>
              <w:rPr>
                <w:rFonts w:hint="default" w:ascii="Times New Roman" w:hAnsi="Times New Roman" w:cs="Times New Roman"/>
                <w:color w:val="000000"/>
                <w:kern w:val="2"/>
                <w:sz w:val="21"/>
                <w:szCs w:val="21"/>
                <w:lang w:val="en-US" w:bidi="ar-SA"/>
              </w:rPr>
            </w:pPr>
            <w:r>
              <w:rPr>
                <w:rFonts w:hint="default" w:ascii="Times New Roman" w:hAnsi="Times New Roman" w:cs="Times New Roman"/>
                <w:color w:val="000000"/>
                <w:kern w:val="2"/>
                <w:sz w:val="21"/>
                <w:szCs w:val="21"/>
                <w:lang w:val="en-US" w:eastAsia="zh-CN" w:bidi="ar-SA"/>
              </w:rPr>
              <w:t>2014年山东省自主创新及成果转化专项验收证书</w:t>
            </w:r>
          </w:p>
        </w:tc>
        <w:tc>
          <w:tcPr>
            <w:tcW w:w="1275" w:type="dxa"/>
          </w:tcPr>
          <w:p>
            <w:pPr>
              <w:shd w:val="clear"/>
              <w:autoSpaceDE/>
              <w:autoSpaceDN/>
              <w:spacing w:before="0" w:beforeLines="50" w:after="0" w:afterLines="50" w:line="240" w:lineRule="auto"/>
              <w:ind w:left="0" w:right="0"/>
              <w:jc w:val="both"/>
              <w:rPr>
                <w:rFonts w:hint="default" w:ascii="Times New Roman" w:hAnsi="Times New Roman" w:cs="Times New Roman"/>
                <w:color w:val="000000"/>
                <w:kern w:val="2"/>
                <w:sz w:val="24"/>
                <w:szCs w:val="24"/>
                <w:lang w:val="en-US" w:bidi="ar-SA"/>
              </w:rPr>
            </w:pPr>
          </w:p>
        </w:tc>
        <w:tc>
          <w:tcPr>
            <w:tcW w:w="1077" w:type="dxa"/>
          </w:tcPr>
          <w:p>
            <w:pPr>
              <w:shd w:val="clear"/>
              <w:autoSpaceDE/>
              <w:autoSpaceDN/>
              <w:spacing w:before="0" w:beforeLines="50" w:after="0" w:afterLines="50" w:line="240" w:lineRule="auto"/>
              <w:ind w:left="0" w:right="0"/>
              <w:jc w:val="both"/>
              <w:rPr>
                <w:rFonts w:hint="default" w:ascii="Times New Roman" w:hAnsi="Times New Roman" w:cs="Times New Roman"/>
                <w:color w:val="000000"/>
                <w:kern w:val="2"/>
                <w:sz w:val="24"/>
                <w:szCs w:val="24"/>
                <w:lang w:val="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97" w:type="dxa"/>
          </w:tcPr>
          <w:p>
            <w:pPr>
              <w:shd w:val="clear"/>
              <w:autoSpaceDE/>
              <w:autoSpaceDN/>
              <w:spacing w:before="0" w:beforeLines="50" w:after="0" w:afterLines="50" w:line="240" w:lineRule="auto"/>
              <w:ind w:left="0" w:right="0"/>
              <w:jc w:val="both"/>
              <w:rPr>
                <w:rFonts w:hint="default" w:ascii="Times New Roman" w:hAnsi="Times New Roman" w:eastAsia="宋体" w:cs="Times New Roman"/>
                <w:color w:val="000000"/>
                <w:kern w:val="2"/>
                <w:sz w:val="24"/>
                <w:szCs w:val="24"/>
                <w:lang w:val="en-US" w:eastAsia="zh-CN" w:bidi="ar-SA"/>
              </w:rPr>
            </w:pPr>
            <w:r>
              <w:rPr>
                <w:rFonts w:hint="default" w:ascii="Times New Roman" w:hAnsi="Times New Roman" w:cs="Times New Roman"/>
                <w:color w:val="000000"/>
                <w:kern w:val="2"/>
                <w:sz w:val="24"/>
                <w:szCs w:val="24"/>
                <w:lang w:val="en-US" w:eastAsia="zh-CN" w:bidi="ar-SA"/>
              </w:rPr>
              <w:t>06</w:t>
            </w:r>
          </w:p>
        </w:tc>
        <w:tc>
          <w:tcPr>
            <w:tcW w:w="1250" w:type="dxa"/>
          </w:tcPr>
          <w:p>
            <w:pPr>
              <w:shd w:val="clear"/>
              <w:autoSpaceDE/>
              <w:autoSpaceDN/>
              <w:spacing w:before="0" w:beforeLines="50" w:after="0" w:afterLines="50" w:line="240" w:lineRule="auto"/>
              <w:ind w:left="0" w:right="0"/>
              <w:jc w:val="both"/>
              <w:rPr>
                <w:rFonts w:hint="default" w:ascii="Times New Roman" w:hAnsi="Times New Roman" w:cs="Times New Roman"/>
                <w:color w:val="000000"/>
                <w:kern w:val="2"/>
                <w:sz w:val="24"/>
                <w:szCs w:val="24"/>
                <w:lang w:val="en-US" w:bidi="ar-SA"/>
              </w:rPr>
            </w:pPr>
            <w:r>
              <w:rPr>
                <w:rFonts w:hint="default" w:ascii="Times New Roman" w:hAnsi="Times New Roman" w:cs="Times New Roman"/>
                <w:color w:val="000000"/>
                <w:kern w:val="2"/>
                <w:sz w:val="24"/>
                <w:szCs w:val="24"/>
                <w:lang w:val="en-US" w:bidi="ar-SA"/>
              </w:rPr>
              <w:t>共同知识产权</w:t>
            </w:r>
          </w:p>
        </w:tc>
        <w:tc>
          <w:tcPr>
            <w:tcW w:w="975" w:type="dxa"/>
          </w:tcPr>
          <w:p>
            <w:pPr>
              <w:shd w:val="clear"/>
              <w:autoSpaceDE/>
              <w:autoSpaceDN/>
              <w:spacing w:before="0" w:beforeLines="50" w:after="0" w:afterLines="50" w:line="240" w:lineRule="auto"/>
              <w:ind w:left="0" w:right="0"/>
              <w:jc w:val="both"/>
              <w:rPr>
                <w:rFonts w:hint="default" w:ascii="Times New Roman" w:hAnsi="Times New Roman" w:eastAsia="宋体" w:cs="Times New Roman"/>
                <w:color w:val="000000"/>
                <w:kern w:val="2"/>
                <w:sz w:val="24"/>
                <w:szCs w:val="24"/>
                <w:lang w:val="en-US" w:eastAsia="zh-CN" w:bidi="ar-SA"/>
              </w:rPr>
            </w:pPr>
            <w:r>
              <w:rPr>
                <w:rFonts w:hint="default" w:ascii="Times New Roman" w:hAnsi="Times New Roman" w:cs="Times New Roman"/>
                <w:color w:val="000000"/>
                <w:kern w:val="2"/>
                <w:sz w:val="24"/>
                <w:szCs w:val="24"/>
                <w:lang w:val="en-US" w:eastAsia="zh-CN" w:bidi="ar-SA"/>
              </w:rPr>
              <w:t>周昌林</w:t>
            </w:r>
          </w:p>
        </w:tc>
        <w:tc>
          <w:tcPr>
            <w:tcW w:w="1800" w:type="dxa"/>
          </w:tcPr>
          <w:p>
            <w:pPr>
              <w:shd w:val="clear"/>
              <w:autoSpaceDE/>
              <w:autoSpaceDN/>
              <w:spacing w:before="0" w:beforeLines="50" w:after="0" w:afterLines="50" w:line="240" w:lineRule="auto"/>
              <w:ind w:left="0" w:right="0"/>
              <w:jc w:val="both"/>
              <w:rPr>
                <w:rFonts w:hint="default" w:ascii="Times New Roman" w:hAnsi="Times New Roman" w:eastAsia="宋体" w:cs="Times New Roman"/>
                <w:color w:val="000000"/>
                <w:kern w:val="2"/>
                <w:sz w:val="24"/>
                <w:szCs w:val="24"/>
                <w:lang w:val="en-US" w:eastAsia="zh-CN" w:bidi="ar-SA"/>
              </w:rPr>
            </w:pPr>
            <w:r>
              <w:rPr>
                <w:rFonts w:hint="default" w:ascii="Times New Roman" w:hAnsi="Times New Roman" w:cs="Times New Roman"/>
                <w:color w:val="000000"/>
                <w:kern w:val="2"/>
                <w:sz w:val="24"/>
                <w:szCs w:val="24"/>
                <w:lang w:val="en-US" w:eastAsia="zh-CN" w:bidi="ar-SA"/>
              </w:rPr>
              <w:t>2012.3-2019.12</w:t>
            </w:r>
          </w:p>
        </w:tc>
        <w:tc>
          <w:tcPr>
            <w:tcW w:w="3076" w:type="dxa"/>
          </w:tcPr>
          <w:p>
            <w:pPr>
              <w:keepNext w:val="0"/>
              <w:keepLines w:val="0"/>
              <w:pageBreakBefore w:val="0"/>
              <w:widowControl w:val="0"/>
              <w:shd w:val="clear"/>
              <w:kinsoku/>
              <w:wordWrap/>
              <w:overflowPunct/>
              <w:topLinePunct w:val="0"/>
              <w:autoSpaceDE/>
              <w:autoSpaceDN/>
              <w:bidi w:val="0"/>
              <w:adjustRightInd/>
              <w:snapToGrid/>
              <w:spacing w:before="0" w:after="0" w:line="240" w:lineRule="auto"/>
              <w:ind w:left="0" w:right="0"/>
              <w:jc w:val="both"/>
              <w:textAlignment w:val="auto"/>
              <w:rPr>
                <w:rFonts w:hint="default" w:ascii="Times New Roman" w:hAnsi="Times New Roman" w:cs="Times New Roman"/>
                <w:color w:val="000000"/>
                <w:kern w:val="2"/>
                <w:sz w:val="28"/>
                <w:szCs w:val="28"/>
                <w:lang w:val="en-US" w:bidi="ar-SA"/>
              </w:rPr>
            </w:pPr>
            <w:r>
              <w:rPr>
                <w:rFonts w:hint="default" w:ascii="Times New Roman" w:hAnsi="Times New Roman" w:cs="Times New Roman"/>
                <w:color w:val="000000"/>
                <w:kern w:val="2"/>
                <w:sz w:val="21"/>
                <w:szCs w:val="21"/>
                <w:lang w:val="en-US" w:bidi="ar-SA"/>
              </w:rPr>
              <w:t>柠檬酸三棕榈酯的制备方法</w:t>
            </w:r>
            <w:r>
              <w:rPr>
                <w:rFonts w:hint="default" w:ascii="Times New Roman" w:hAnsi="Times New Roman" w:cs="Times New Roman"/>
                <w:color w:val="000000"/>
                <w:kern w:val="2"/>
                <w:sz w:val="21"/>
                <w:szCs w:val="21"/>
                <w:lang w:val="en-US" w:eastAsia="zh-CN" w:bidi="ar-SA"/>
              </w:rPr>
              <w:t>、</w:t>
            </w:r>
            <w:r>
              <w:rPr>
                <w:rFonts w:hint="default" w:ascii="Times New Roman" w:hAnsi="Times New Roman" w:cs="Times New Roman"/>
                <w:color w:val="000000"/>
                <w:kern w:val="2"/>
                <w:sz w:val="21"/>
                <w:szCs w:val="21"/>
                <w:lang w:val="en-US" w:bidi="ar-SA"/>
              </w:rPr>
              <w:t>非苯类复配增塑剂及其在制备聚氯乙烯基料中的应用</w:t>
            </w:r>
            <w:r>
              <w:rPr>
                <w:rFonts w:hint="default" w:ascii="Times New Roman" w:hAnsi="Times New Roman" w:cs="Times New Roman"/>
                <w:color w:val="000000"/>
                <w:kern w:val="2"/>
                <w:sz w:val="21"/>
                <w:szCs w:val="21"/>
                <w:lang w:val="en-US" w:eastAsia="zh-CN" w:bidi="ar-SA"/>
              </w:rPr>
              <w:t>、</w:t>
            </w:r>
            <w:r>
              <w:rPr>
                <w:rFonts w:hint="default" w:ascii="Times New Roman" w:hAnsi="Times New Roman" w:cs="Times New Roman"/>
                <w:color w:val="000000"/>
                <w:kern w:val="2"/>
                <w:sz w:val="21"/>
                <w:szCs w:val="21"/>
                <w:lang w:val="en-US" w:bidi="ar-SA"/>
              </w:rPr>
              <w:t>增塑剂及其制备方法</w:t>
            </w:r>
            <w:r>
              <w:rPr>
                <w:rFonts w:hint="default" w:ascii="Times New Roman" w:hAnsi="Times New Roman" w:cs="Times New Roman"/>
                <w:color w:val="000000"/>
                <w:kern w:val="2"/>
                <w:sz w:val="21"/>
                <w:szCs w:val="21"/>
                <w:lang w:val="en-US" w:eastAsia="zh-CN" w:bidi="ar-SA"/>
              </w:rPr>
              <w:t>、</w:t>
            </w:r>
            <w:r>
              <w:rPr>
                <w:rFonts w:hint="default" w:ascii="Times New Roman" w:hAnsi="Times New Roman" w:cs="Times New Roman"/>
                <w:color w:val="000000"/>
                <w:kern w:val="2"/>
                <w:sz w:val="21"/>
                <w:szCs w:val="21"/>
                <w:lang w:val="en-US" w:bidi="ar-SA"/>
              </w:rPr>
              <w:t>一种用于制备硬质或半硬质制品的非苯类增塑剂增塑的聚氯乙烯基料颗粒的制备方法</w:t>
            </w:r>
          </w:p>
        </w:tc>
        <w:tc>
          <w:tcPr>
            <w:tcW w:w="1275" w:type="dxa"/>
          </w:tcPr>
          <w:p>
            <w:pPr>
              <w:shd w:val="clear"/>
              <w:autoSpaceDE/>
              <w:autoSpaceDN/>
              <w:spacing w:before="0" w:beforeLines="50" w:after="0" w:afterLines="50" w:line="240" w:lineRule="auto"/>
              <w:ind w:left="0" w:right="0"/>
              <w:jc w:val="both"/>
              <w:rPr>
                <w:rFonts w:hint="default" w:ascii="Times New Roman" w:hAnsi="Times New Roman" w:cs="Times New Roman"/>
                <w:color w:val="000000"/>
                <w:kern w:val="2"/>
                <w:sz w:val="24"/>
                <w:szCs w:val="24"/>
                <w:lang w:val="en-US" w:bidi="ar-SA"/>
              </w:rPr>
            </w:pPr>
          </w:p>
        </w:tc>
        <w:tc>
          <w:tcPr>
            <w:tcW w:w="1077" w:type="dxa"/>
          </w:tcPr>
          <w:p>
            <w:pPr>
              <w:shd w:val="clear"/>
              <w:autoSpaceDE/>
              <w:autoSpaceDN/>
              <w:spacing w:before="0" w:beforeLines="50" w:after="0" w:afterLines="50" w:line="240" w:lineRule="auto"/>
              <w:ind w:left="0" w:right="0"/>
              <w:jc w:val="both"/>
              <w:rPr>
                <w:rFonts w:hint="default" w:ascii="Times New Roman" w:hAnsi="Times New Roman" w:cs="Times New Roman"/>
                <w:color w:val="000000"/>
                <w:kern w:val="2"/>
                <w:sz w:val="24"/>
                <w:szCs w:val="24"/>
                <w:lang w:val="en-US" w:bidi="ar-SA"/>
              </w:rPr>
            </w:pPr>
          </w:p>
        </w:tc>
      </w:tr>
    </w:tbl>
    <w:p>
      <w:pPr>
        <w:keepNext w:val="0"/>
        <w:keepLines w:val="0"/>
        <w:pageBreakBefore w:val="0"/>
        <w:widowControl/>
        <w:shd w:val="clear" w:color="auto"/>
        <w:kinsoku/>
        <w:wordWrap/>
        <w:overflowPunct/>
        <w:topLinePunct w:val="0"/>
        <w:bidi w:val="0"/>
        <w:adjustRightInd w:val="0"/>
        <w:snapToGrid w:val="0"/>
        <w:spacing w:line="560" w:lineRule="exact"/>
        <w:ind w:firstLine="643" w:firstLineChars="200"/>
        <w:textAlignment w:val="auto"/>
        <w:rPr>
          <w:rFonts w:hint="default" w:ascii="Times New Roman" w:hAnsi="Times New Roman" w:eastAsia="仿宋_GB2312" w:cs="Times New Roman"/>
          <w:b/>
          <w:bCs/>
          <w:color w:val="000000"/>
          <w:kern w:val="0"/>
          <w:sz w:val="32"/>
          <w:szCs w:val="32"/>
          <w:lang w:eastAsia="zh-CN"/>
        </w:rPr>
      </w:pPr>
      <w:r>
        <w:rPr>
          <w:rFonts w:hint="default" w:ascii="Times New Roman" w:hAnsi="Times New Roman" w:eastAsia="仿宋_GB2312" w:cs="Times New Roman"/>
          <w:b/>
          <w:bCs/>
          <w:color w:val="000000"/>
          <w:kern w:val="0"/>
          <w:sz w:val="32"/>
          <w:szCs w:val="32"/>
          <w:lang w:eastAsia="zh-CN"/>
        </w:rPr>
        <w:t>主要完成单位及创新推广贡献：</w:t>
      </w:r>
    </w:p>
    <w:p>
      <w:pPr>
        <w:keepNext w:val="0"/>
        <w:keepLines w:val="0"/>
        <w:pageBreakBefore w:val="0"/>
        <w:widowControl/>
        <w:shd w:val="clear" w:color="auto"/>
        <w:kinsoku/>
        <w:wordWrap/>
        <w:overflowPunct/>
        <w:topLinePunct w:val="0"/>
        <w:bidi w:val="0"/>
        <w:adjustRightInd w:val="0"/>
        <w:snapToGrid w:val="0"/>
        <w:spacing w:line="560" w:lineRule="exact"/>
        <w:ind w:firstLine="640" w:firstLineChars="200"/>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山东万图高分子材料股份有限公司创建于2010年9月，是一家集科工贸及产学研为一体的技术密集型高新技术企业。先后通过了ISO9001质量体系、ISO14001环境体系以及OHSAS18001职业健康与安全体系认证，将过程控制机制和可追溯机制贯彻落实到生产和管理的各部门及生产过程的各环节，全面实行标准化管理。</w:t>
      </w:r>
    </w:p>
    <w:p>
      <w:pPr>
        <w:pStyle w:val="5"/>
        <w:keepNext w:val="0"/>
        <w:keepLines w:val="0"/>
        <w:pageBreakBefore w:val="0"/>
        <w:widowControl w:val="0"/>
        <w:shd w:val="clear"/>
        <w:kinsoku/>
        <w:wordWrap/>
        <w:overflowPunct/>
        <w:topLinePunct w:val="0"/>
        <w:autoSpaceDE w:val="0"/>
        <w:autoSpaceDN w:val="0"/>
        <w:bidi w:val="0"/>
        <w:adjustRightInd w:val="0"/>
        <w:snapToGrid w:val="0"/>
        <w:spacing w:line="560" w:lineRule="exact"/>
        <w:ind w:firstLine="640" w:firstLineChars="200"/>
        <w:jc w:val="left"/>
        <w:textAlignment w:val="auto"/>
        <w:outlineLvl w:val="1"/>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项目产品为医用高分子材料、玩具、地毯等产业提供高附加值原材料，大幅度提升相关企业的技术水平和产品档次，壮大新材料产业集群，增强产业核心竞争力，打破目前国内使用的环保增塑剂完全依赖进口的被动局面。</w:t>
      </w:r>
    </w:p>
    <w:p>
      <w:pPr>
        <w:pStyle w:val="5"/>
        <w:keepNext w:val="0"/>
        <w:keepLines w:val="0"/>
        <w:pageBreakBefore w:val="0"/>
        <w:widowControl w:val="0"/>
        <w:shd w:val="clear"/>
        <w:kinsoku/>
        <w:wordWrap/>
        <w:overflowPunct/>
        <w:topLinePunct w:val="0"/>
        <w:autoSpaceDE w:val="0"/>
        <w:autoSpaceDN w:val="0"/>
        <w:bidi w:val="0"/>
        <w:adjustRightInd w:val="0"/>
        <w:snapToGrid w:val="0"/>
        <w:spacing w:line="560" w:lineRule="exact"/>
        <w:ind w:firstLine="640" w:firstLineChars="200"/>
        <w:jc w:val="left"/>
        <w:textAlignment w:val="auto"/>
        <w:outlineLvl w:val="1"/>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项目环保增塑剂产品对改善人类健康、环境的可持续发展都起到了巨大的推动作用。项目对产生的各类污染物都采取了切实可行的治理措施，生产过程中无有毒废物排放，符合国家节能环保要求。可直接和间接解决近百个就业岗位，为增塑剂行业蓬勃发展带来良好的社会效益。</w:t>
      </w:r>
    </w:p>
    <w:p>
      <w:pPr>
        <w:keepNext w:val="0"/>
        <w:keepLines w:val="0"/>
        <w:pageBreakBefore w:val="0"/>
        <w:widowControl/>
        <w:shd w:val="clear" w:color="auto"/>
        <w:kinsoku/>
        <w:wordWrap/>
        <w:overflowPunct/>
        <w:topLinePunct w:val="0"/>
        <w:bidi w:val="0"/>
        <w:adjustRightInd w:val="0"/>
        <w:snapToGrid w:val="0"/>
        <w:spacing w:line="560" w:lineRule="exact"/>
        <w:ind w:firstLine="640" w:firstLineChars="200"/>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公司通过前期组织进行的市场调研，基于潜在的巨大市场决定与四川大学合作启动该项目，并设立专款转账用于项目的研究。在项目的研究过程中，公司联合各高校专家组成专家委员会，对项目进行专业指导，辅助项目组成员完成项目开发。公司所有部门对项目顺利进行提供全力辅助，包括物资的采购、生产线的装备等都给予了及时安排。</w:t>
      </w:r>
    </w:p>
    <w:p>
      <w:pPr>
        <w:keepNext w:val="0"/>
        <w:keepLines w:val="0"/>
        <w:pageBreakBefore w:val="0"/>
        <w:widowControl/>
        <w:shd w:val="clear" w:color="auto"/>
        <w:kinsoku/>
        <w:wordWrap/>
        <w:overflowPunct/>
        <w:topLinePunct w:val="0"/>
        <w:bidi w:val="0"/>
        <w:adjustRightInd w:val="0"/>
        <w:snapToGrid w:val="0"/>
        <w:spacing w:line="560" w:lineRule="exact"/>
        <w:ind w:firstLine="640" w:firstLineChars="200"/>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公司改变传统工厂“重销售、轻服务、无二次研发”的思想，创新性地实行“销售+应用服务+再研发”的多元营销模式，为客户提供一条龙服务。根据客户特性需求，研发人员帮助客户进行增塑剂应用工艺开发及产品服务，同时，根据具体应用，对已有产品进行二次研发，优化产品结构，形成多品种、区别化功能的“一对一”产品应用方案，为不同领域提供特供产品，让产品适应市场，而不是市场适应产品。</w:t>
      </w:r>
    </w:p>
    <w:p>
      <w:pPr>
        <w:keepNext w:val="0"/>
        <w:keepLines w:val="0"/>
        <w:pageBreakBefore w:val="0"/>
        <w:shd w:val="clear"/>
        <w:kinsoku/>
        <w:wordWrap/>
        <w:overflowPunct/>
        <w:topLinePunct w:val="0"/>
        <w:bidi w:val="0"/>
        <w:adjustRightInd w:val="0"/>
        <w:snapToGrid w:val="0"/>
        <w:spacing w:line="560" w:lineRule="exact"/>
        <w:ind w:firstLine="643" w:firstLineChars="200"/>
        <w:textAlignment w:val="auto"/>
        <w:rPr>
          <w:rFonts w:hint="default" w:ascii="Times New Roman" w:hAnsi="Times New Roman" w:eastAsia="仿宋_GB2312" w:cs="Times New Roman"/>
          <w:b/>
          <w:bCs/>
          <w:color w:val="000000"/>
          <w:kern w:val="0"/>
          <w:sz w:val="32"/>
          <w:szCs w:val="32"/>
          <w:lang w:eastAsia="zh-CN"/>
        </w:rPr>
      </w:pPr>
      <w:r>
        <w:rPr>
          <w:rFonts w:hint="default" w:ascii="Times New Roman" w:hAnsi="Times New Roman" w:eastAsia="仿宋_GB2312" w:cs="Times New Roman"/>
          <w:b/>
          <w:bCs/>
          <w:color w:val="000000"/>
          <w:kern w:val="0"/>
          <w:sz w:val="32"/>
          <w:szCs w:val="32"/>
        </w:rPr>
        <w:t>完成人合作关系说明</w:t>
      </w:r>
      <w:r>
        <w:rPr>
          <w:rFonts w:hint="default" w:ascii="Times New Roman" w:hAnsi="Times New Roman" w:eastAsia="仿宋_GB2312" w:cs="Times New Roman"/>
          <w:b/>
          <w:bCs/>
          <w:color w:val="000000"/>
          <w:kern w:val="0"/>
          <w:sz w:val="32"/>
          <w:szCs w:val="32"/>
          <w:lang w:eastAsia="zh-CN"/>
        </w:rPr>
        <w:t>：</w:t>
      </w:r>
    </w:p>
    <w:p>
      <w:pPr>
        <w:keepNext w:val="0"/>
        <w:keepLines w:val="0"/>
        <w:pageBreakBefore w:val="0"/>
        <w:shd w:val="clear"/>
        <w:kinsoku/>
        <w:wordWrap/>
        <w:overflowPunct/>
        <w:topLinePunct w:val="0"/>
        <w:autoSpaceDE/>
        <w:autoSpaceDN/>
        <w:bidi w:val="0"/>
        <w:adjustRightInd/>
        <w:snapToGrid/>
        <w:spacing w:before="0" w:after="0" w:line="560" w:lineRule="exact"/>
        <w:ind w:left="0" w:right="0" w:firstLine="640" w:firstLineChars="200"/>
        <w:jc w:val="both"/>
        <w:textAlignment w:val="auto"/>
        <w:rPr>
          <w:rFonts w:hint="default" w:ascii="Times New Roman" w:hAnsi="Times New Roman" w:eastAsia="仿宋_GB2312" w:cs="Times New Roman"/>
          <w:color w:val="000000"/>
          <w:kern w:val="2"/>
          <w:sz w:val="32"/>
          <w:szCs w:val="32"/>
          <w:lang w:val="en-US" w:eastAsia="zh-CN" w:bidi="ar-SA"/>
        </w:rPr>
      </w:pPr>
      <w:r>
        <w:rPr>
          <w:rFonts w:hint="default" w:ascii="Times New Roman" w:hAnsi="Times New Roman" w:eastAsia="仿宋_GB2312" w:cs="Times New Roman"/>
          <w:color w:val="000000"/>
          <w:kern w:val="2"/>
          <w:sz w:val="32"/>
          <w:szCs w:val="32"/>
          <w:lang w:val="en-US" w:eastAsia="zh-CN" w:bidi="ar-SA"/>
        </w:rPr>
        <w:t>由四川大学高分子材料工程国家重点实验室教授、博士生导师雷景新为项目负责人申报的2020年山东省科学技术进步奖项目“无毒高稳定性增塑剂关键技术及产业化”分别由2个单位中的6人共同参与完成，分别为山东万图高分子材料股份有限公司（闫建强、周洁、蒋伟、乔风臣），四川大学（雷景新、周昌林）。项目组成员相互协作共同完成本项目的研究工作，现说明如下：</w:t>
      </w:r>
    </w:p>
    <w:p>
      <w:pPr>
        <w:keepNext w:val="0"/>
        <w:keepLines w:val="0"/>
        <w:pageBreakBefore w:val="0"/>
        <w:shd w:val="clear"/>
        <w:kinsoku/>
        <w:wordWrap/>
        <w:overflowPunct/>
        <w:topLinePunct w:val="0"/>
        <w:autoSpaceDE/>
        <w:autoSpaceDN/>
        <w:bidi w:val="0"/>
        <w:adjustRightInd/>
        <w:snapToGrid/>
        <w:spacing w:before="0" w:after="0" w:line="560" w:lineRule="exact"/>
        <w:ind w:left="0" w:right="0" w:firstLine="640" w:firstLineChars="200"/>
        <w:jc w:val="both"/>
        <w:textAlignment w:val="auto"/>
        <w:rPr>
          <w:rFonts w:hint="default" w:ascii="Times New Roman" w:hAnsi="Times New Roman" w:eastAsia="仿宋_GB2312" w:cs="Times New Roman"/>
          <w:color w:val="000000"/>
          <w:kern w:val="2"/>
          <w:sz w:val="32"/>
          <w:szCs w:val="32"/>
          <w:lang w:val="en-US" w:eastAsia="zh-CN" w:bidi="ar-SA"/>
        </w:rPr>
      </w:pPr>
      <w:r>
        <w:rPr>
          <w:rFonts w:hint="default" w:ascii="Times New Roman" w:hAnsi="Times New Roman" w:eastAsia="仿宋_GB2312" w:cs="Times New Roman"/>
          <w:color w:val="000000"/>
          <w:kern w:val="2"/>
          <w:sz w:val="32"/>
          <w:szCs w:val="32"/>
          <w:lang w:val="en-US" w:eastAsia="zh-CN" w:bidi="ar-SA"/>
        </w:rPr>
        <w:t>1.雷景新为项目负责人，全面负责项目方案的设计、论证以及制定，监督指导实验、生产的实施。雷景新是高分子材料工程国家重点实验室(四川大学)博士生导师，四川大学高分子与特种功能材料“985”创新平台学术骨干，国际高分子材料协会、国际复合材料界面分会主席。长期从事高分子材料领域的教学与研究，在国内外学术期刊和会议上发表论文100余篇，其中SCI、EI文献收录论文60余篇，论文被SCI他引数百次，3次获部级科技进步奖。为“无毒高稳定性增塑剂关键技术及产业化”项目第一完成人。</w:t>
      </w:r>
    </w:p>
    <w:p>
      <w:pPr>
        <w:keepNext w:val="0"/>
        <w:keepLines w:val="0"/>
        <w:pageBreakBefore w:val="0"/>
        <w:shd w:val="clear"/>
        <w:kinsoku/>
        <w:wordWrap/>
        <w:overflowPunct/>
        <w:topLinePunct w:val="0"/>
        <w:autoSpaceDE/>
        <w:autoSpaceDN/>
        <w:bidi w:val="0"/>
        <w:adjustRightInd/>
        <w:snapToGrid/>
        <w:spacing w:before="0" w:after="0" w:line="560" w:lineRule="exact"/>
        <w:ind w:left="0" w:right="0" w:firstLine="640" w:firstLineChars="200"/>
        <w:jc w:val="both"/>
        <w:textAlignment w:val="auto"/>
        <w:rPr>
          <w:rFonts w:hint="default" w:ascii="Times New Roman" w:hAnsi="Times New Roman" w:eastAsia="仿宋_GB2312" w:cs="Times New Roman"/>
          <w:color w:val="000000"/>
          <w:kern w:val="2"/>
          <w:sz w:val="32"/>
          <w:szCs w:val="32"/>
          <w:lang w:val="en-US" w:eastAsia="zh-CN" w:bidi="ar-SA"/>
        </w:rPr>
      </w:pPr>
      <w:r>
        <w:rPr>
          <w:rFonts w:hint="default" w:ascii="Times New Roman" w:hAnsi="Times New Roman" w:eastAsia="仿宋_GB2312" w:cs="Times New Roman"/>
          <w:color w:val="000000"/>
          <w:kern w:val="2"/>
          <w:sz w:val="32"/>
          <w:szCs w:val="32"/>
          <w:lang w:val="en-US" w:eastAsia="zh-CN" w:bidi="ar-SA"/>
        </w:rPr>
        <w:t>2.闫建强为山东万图高分子材料股份有限公司董事长兼总经理，负责项目方案在完成单位的实施，对本项目的进展及推动做出巨大贡献，为“无毒高稳定性增塑剂关键技术及产业化”项目第二完成人。</w:t>
      </w:r>
    </w:p>
    <w:p>
      <w:pPr>
        <w:keepNext w:val="0"/>
        <w:keepLines w:val="0"/>
        <w:pageBreakBefore w:val="0"/>
        <w:shd w:val="clear"/>
        <w:kinsoku/>
        <w:wordWrap/>
        <w:overflowPunct/>
        <w:topLinePunct w:val="0"/>
        <w:autoSpaceDE/>
        <w:autoSpaceDN/>
        <w:bidi w:val="0"/>
        <w:adjustRightInd/>
        <w:snapToGrid/>
        <w:spacing w:before="0" w:after="0" w:line="560" w:lineRule="exact"/>
        <w:ind w:left="0" w:right="0" w:firstLine="640" w:firstLineChars="200"/>
        <w:jc w:val="both"/>
        <w:textAlignment w:val="auto"/>
        <w:rPr>
          <w:rFonts w:hint="default" w:ascii="Times New Roman" w:hAnsi="Times New Roman" w:eastAsia="仿宋_GB2312" w:cs="Times New Roman"/>
          <w:color w:val="000000"/>
          <w:kern w:val="2"/>
          <w:sz w:val="32"/>
          <w:szCs w:val="32"/>
          <w:lang w:val="en-US" w:eastAsia="zh-CN" w:bidi="ar-SA"/>
        </w:rPr>
      </w:pPr>
      <w:r>
        <w:rPr>
          <w:rFonts w:hint="default" w:ascii="Times New Roman" w:hAnsi="Times New Roman" w:eastAsia="仿宋_GB2312" w:cs="Times New Roman"/>
          <w:color w:val="000000"/>
          <w:kern w:val="2"/>
          <w:sz w:val="32"/>
          <w:szCs w:val="32"/>
          <w:lang w:val="en-US" w:eastAsia="zh-CN" w:bidi="ar-SA"/>
        </w:rPr>
        <w:t>3.周洁为山东万图高分子材料股份有限公司研究院主任，参与项目设计及实验研究方案制定，协助负责项目完成单位间的协调、组织管理，进行实验技术指导。为“无毒高稳定性增塑剂关键技术及产业化”项目第三完成人。</w:t>
      </w:r>
    </w:p>
    <w:p>
      <w:pPr>
        <w:keepNext w:val="0"/>
        <w:keepLines w:val="0"/>
        <w:pageBreakBefore w:val="0"/>
        <w:shd w:val="clear"/>
        <w:kinsoku/>
        <w:wordWrap/>
        <w:overflowPunct/>
        <w:topLinePunct w:val="0"/>
        <w:autoSpaceDE/>
        <w:autoSpaceDN/>
        <w:bidi w:val="0"/>
        <w:adjustRightInd/>
        <w:snapToGrid/>
        <w:spacing w:before="0" w:after="0" w:line="560" w:lineRule="exact"/>
        <w:ind w:left="0" w:right="0" w:firstLine="640" w:firstLineChars="200"/>
        <w:jc w:val="both"/>
        <w:textAlignment w:val="auto"/>
        <w:rPr>
          <w:rFonts w:hint="default" w:ascii="Times New Roman" w:hAnsi="Times New Roman" w:eastAsia="仿宋_GB2312" w:cs="Times New Roman"/>
          <w:color w:val="000000"/>
          <w:kern w:val="2"/>
          <w:sz w:val="32"/>
          <w:szCs w:val="32"/>
          <w:lang w:val="en-US" w:eastAsia="zh-CN" w:bidi="ar-SA"/>
        </w:rPr>
      </w:pPr>
      <w:r>
        <w:rPr>
          <w:rFonts w:hint="default" w:ascii="Times New Roman" w:hAnsi="Times New Roman" w:eastAsia="仿宋_GB2312" w:cs="Times New Roman"/>
          <w:color w:val="000000"/>
          <w:kern w:val="2"/>
          <w:sz w:val="32"/>
          <w:szCs w:val="32"/>
          <w:lang w:val="en-US" w:eastAsia="zh-CN" w:bidi="ar-SA"/>
        </w:rPr>
        <w:t>4.蒋伟为山东万图高分子材料股份有限公司技术部经理，协助项目期间实验研究、材料整理，进行数据分析，参与项目产业化的完成。为“无毒高稳定性增塑剂关键技术及产业化”项目第四完成人。</w:t>
      </w:r>
    </w:p>
    <w:p>
      <w:pPr>
        <w:keepNext w:val="0"/>
        <w:keepLines w:val="0"/>
        <w:pageBreakBefore w:val="0"/>
        <w:shd w:val="clear"/>
        <w:kinsoku/>
        <w:wordWrap/>
        <w:overflowPunct/>
        <w:topLinePunct w:val="0"/>
        <w:autoSpaceDE/>
        <w:autoSpaceDN/>
        <w:bidi w:val="0"/>
        <w:adjustRightInd/>
        <w:snapToGrid/>
        <w:spacing w:before="0" w:after="0" w:line="560" w:lineRule="exact"/>
        <w:ind w:left="0" w:right="0" w:firstLine="640" w:firstLineChars="200"/>
        <w:jc w:val="both"/>
        <w:textAlignment w:val="auto"/>
        <w:rPr>
          <w:rFonts w:hint="default" w:ascii="Times New Roman" w:hAnsi="Times New Roman" w:eastAsia="仿宋_GB2312" w:cs="Times New Roman"/>
          <w:color w:val="000000"/>
          <w:kern w:val="2"/>
          <w:sz w:val="32"/>
          <w:szCs w:val="32"/>
          <w:lang w:val="en-US" w:eastAsia="zh-CN" w:bidi="ar-SA"/>
        </w:rPr>
      </w:pPr>
      <w:r>
        <w:rPr>
          <w:rFonts w:hint="default" w:ascii="Times New Roman" w:hAnsi="Times New Roman" w:eastAsia="仿宋_GB2312" w:cs="Times New Roman"/>
          <w:color w:val="000000"/>
          <w:kern w:val="2"/>
          <w:sz w:val="32"/>
          <w:szCs w:val="32"/>
          <w:lang w:val="en-US" w:eastAsia="zh-CN" w:bidi="ar-SA"/>
        </w:rPr>
        <w:t>5.乔风臣为山东万图高分子材料股份有限公司应用技术部主任，辅助项目在主要完成单位的产业化实施，负责项目产品在下游行业的实际应用。为“无毒高稳定性增塑剂关键技术及产业化”项目第五完成人。</w:t>
      </w:r>
    </w:p>
    <w:p>
      <w:pPr>
        <w:keepNext w:val="0"/>
        <w:keepLines w:val="0"/>
        <w:pageBreakBefore w:val="0"/>
        <w:shd w:val="clear"/>
        <w:kinsoku/>
        <w:wordWrap/>
        <w:overflowPunct/>
        <w:topLinePunct w:val="0"/>
        <w:autoSpaceDE/>
        <w:autoSpaceDN/>
        <w:bidi w:val="0"/>
        <w:adjustRightInd/>
        <w:snapToGrid/>
        <w:spacing w:before="0" w:after="0" w:line="560" w:lineRule="exact"/>
        <w:ind w:left="0" w:right="0" w:firstLine="640" w:firstLineChars="200"/>
        <w:jc w:val="both"/>
        <w:textAlignment w:val="auto"/>
        <w:rPr>
          <w:rFonts w:hint="default" w:ascii="Times New Roman" w:hAnsi="Times New Roman" w:eastAsia="仿宋_GB2312" w:cs="Times New Roman"/>
          <w:color w:val="000000"/>
          <w:kern w:val="2"/>
          <w:sz w:val="32"/>
          <w:szCs w:val="32"/>
          <w:lang w:val="en-US" w:bidi="ar-SA"/>
        </w:rPr>
      </w:pPr>
      <w:r>
        <w:rPr>
          <w:rFonts w:hint="default" w:ascii="Times New Roman" w:hAnsi="Times New Roman" w:eastAsia="仿宋_GB2312" w:cs="Times New Roman"/>
          <w:color w:val="000000"/>
          <w:kern w:val="2"/>
          <w:sz w:val="32"/>
          <w:szCs w:val="32"/>
          <w:lang w:val="en-US" w:eastAsia="zh-CN" w:bidi="ar-SA"/>
        </w:rPr>
        <w:t>6.周昌林为雷景新教授负责的高分子材料工程国家重点实验室(四川大学)成员，对项目的实验操作及项目实施提供指导。为“无毒高稳定性增塑剂关键技术及产业化”项目第六完成人。</w:t>
      </w:r>
    </w:p>
    <w:p>
      <w:pPr>
        <w:keepNext w:val="0"/>
        <w:keepLines w:val="0"/>
        <w:pageBreakBefore w:val="0"/>
        <w:shd w:val="clear"/>
        <w:kinsoku/>
        <w:wordWrap/>
        <w:overflowPunct/>
        <w:topLinePunct w:val="0"/>
        <w:autoSpaceDE/>
        <w:autoSpaceDN/>
        <w:bidi w:val="0"/>
        <w:adjustRightInd/>
        <w:snapToGrid/>
        <w:spacing w:before="0" w:after="0" w:line="560" w:lineRule="exact"/>
        <w:ind w:left="0" w:right="0" w:firstLine="640" w:firstLineChars="200"/>
        <w:jc w:val="both"/>
        <w:textAlignment w:val="auto"/>
        <w:rPr>
          <w:rFonts w:hint="default" w:ascii="Times New Roman" w:hAnsi="Times New Roman" w:eastAsia="仿宋" w:cs="Times New Roman"/>
          <w:spacing w:val="-38"/>
          <w:sz w:val="28"/>
          <w:szCs w:val="28"/>
        </w:rPr>
      </w:pPr>
      <w:r>
        <w:rPr>
          <w:rFonts w:hint="default" w:ascii="Times New Roman" w:hAnsi="Times New Roman" w:eastAsia="仿宋_GB2312" w:cs="Times New Roman"/>
          <w:color w:val="000000"/>
          <w:kern w:val="2"/>
          <w:sz w:val="32"/>
          <w:szCs w:val="32"/>
          <w:lang w:val="en-US" w:eastAsia="zh-CN" w:bidi="ar-SA"/>
        </w:rPr>
        <w:t>项目在实施过程中，项目组成员各有分工，相互沟通合作，共同完成方案制定、实验研究、数据分析、产业化等。项目完成单位与项目主要完成人在研究成果中的排名在项目过程中均不存在争议。</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eastAsia="zh-CN"/>
        </w:rPr>
        <w:t>（九）</w:t>
      </w:r>
      <w:r>
        <w:rPr>
          <w:rFonts w:hint="eastAsia" w:ascii="仿宋_GB2312" w:hAnsi="仿宋_GB2312" w:eastAsia="仿宋_GB2312" w:cs="仿宋_GB2312"/>
          <w:b/>
          <w:bCs/>
          <w:sz w:val="32"/>
          <w:szCs w:val="32"/>
        </w:rPr>
        <w:t>项目名称：</w:t>
      </w:r>
      <w:r>
        <w:rPr>
          <w:rFonts w:hint="eastAsia" w:ascii="仿宋_GB2312" w:hAnsi="仿宋_GB2312" w:eastAsia="仿宋_GB2312" w:cs="仿宋_GB2312"/>
          <w:sz w:val="32"/>
          <w:szCs w:val="32"/>
        </w:rPr>
        <w:t>腰椎失稳性疾病中西医结合治疗技术体系的创建及应用推广</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sz w:val="32"/>
          <w:szCs w:val="32"/>
          <w:lang w:eastAsia="zh-CN"/>
        </w:rPr>
      </w:pPr>
      <w:r>
        <w:rPr>
          <w:rFonts w:hint="default" w:ascii="Times New Roman" w:hAnsi="Times New Roman" w:eastAsia="仿宋_GB2312" w:cs="Times New Roman"/>
          <w:b/>
          <w:bCs/>
          <w:sz w:val="32"/>
          <w:szCs w:val="32"/>
        </w:rPr>
        <w:t>提名者及提名意见</w:t>
      </w:r>
      <w:r>
        <w:rPr>
          <w:rFonts w:hint="default" w:ascii="Times New Roman" w:hAnsi="Times New Roman" w:eastAsia="仿宋_GB2312" w:cs="Times New Roman"/>
          <w:b/>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提名</w:t>
      </w:r>
      <w:r>
        <w:rPr>
          <w:rFonts w:hint="eastAsia" w:ascii="仿宋_GB2312" w:hAnsi="仿宋_GB2312" w:eastAsia="仿宋_GB2312" w:cs="仿宋_GB2312"/>
          <w:sz w:val="32"/>
          <w:szCs w:val="32"/>
          <w:lang w:eastAsia="zh-CN"/>
        </w:rPr>
        <w:t>者</w:t>
      </w:r>
      <w:r>
        <w:rPr>
          <w:rFonts w:hint="eastAsia" w:ascii="仿宋_GB2312" w:hAnsi="仿宋_GB2312" w:eastAsia="仿宋_GB2312" w:cs="仿宋_GB2312"/>
          <w:sz w:val="32"/>
          <w:szCs w:val="32"/>
        </w:rPr>
        <w:t>：威海市科学技术局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提名意见：我单位认真审阅了该项目推荐书及其附件材料，确认真实有效，相关栏目符合填写要求。按照要求，我单位及完成人所在单位均进行了公示，确认完成人排序无异议。该项目系列研究创建了“强筋束骨法”治疗腰椎失稳性疾病规范化治疗方法，深化了对中医“筋骨理论”的科学认识，解决了脊柱稳定性研究的关键科学问题，所形成的学术思想和临床规范化方案为提升该类疾病疗效做出了重大贡献，已跻身国际研究前沿领域，学科带动和辐射作用明显，临床疗效显著、并发症少、医疗费用低，临床规范化方案在河南洛阳正骨医院、甘肃省中医院等国内知名三甲医院139家推广应用，每年治疗患者10万余例，经济与社会效益显著。已发表论文109篇，其中被SCI收录11篇，影响因子35.69，被国内外学术界正面引用1865次；获授权发明专利5项。主办国际性学术会9次、国内学术会议28次，学员来自21个省市1200多家医院。培养研究生29名、进修学员1600多名。获得中国中西医结合学会科学技术一等奖2项。对照山东省科学技术奖授奖条件，推荐该项目申报2016年度山东省科学技术进步奖二等奖。</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项目简介：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属于中医中药学（中西医结合学）、社会公益项目。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人类从爬行进化到直立行走，容易导致腰椎失稳并产生腰背痛。该类疾病患病率高达20%以上，且复发率高、致残率高、治疗费用高、危害性大，成为国内外关注的医学难题。本项目传承中医筋骨理论与实践，结合西医现代科学技术，在国家中医药管理局中医临床诊疗技术项目以及山东省科技发展计划、山东中医药科技发展计划等多个项目的支持下，历经20余年研究和创新实践，将中医筋骨理论与现代技术有机结合，坚持继承与创新相结合，创建了腰椎失稳性疾病中西医结合治疗体系，显著提高了疗效，取得以下创新性成果：1、建立了“筋骨失衡（动静力失衡）”动物模型、生物力学模型、规范化评价技术，客观、有效地阐明了“筋骨并重”生物学、生物力学机制，形成了治疗腰椎失稳的新策略—“筋骨并重、内外兼顾、动静平衡”，证明了恢复腰椎平衡的临床指导价值。2、针对峡部裂性腰椎失稳，创建了“应力滑移率”指标，客观有效的指导手术与非手术方案的选择，降低手术率30%，改变了该类疾病过度强调手术治疗的传统观念。3、针对胸腰椎陈旧骨折后凸失稳，创建了后路有限截骨矫形固定新术式，术中不切除横突，无需椎旁肌肉剥离，不显露椎前结构，避免了损伤前方大血管的风险，具有简单可靠、创伤小、出血少、并发症少的优点，避免了前路手术导致的肠粘连、心肺损伤，经椎弓根行小楔形截骨，彻底完成 360°环形减压，有利于神经功能的恢复，切实解决了截骨难度高、风险大等难题。4、针对退变性脊柱侧弯失稳，提出脊柱侧凸宽长比值，应用该比值方便有效地确定责任节段，通过短节段矫形固定责任节段，既有效矫正了侧弯失稳，又避免了长节段矫形固定的缺点。5、针对腰椎失稳的解剖结构以及“动静结合”原则，研发出“充气式脊柱弹性固定牵引器”，达到了“强筋束骨”的目的，解决了腰椎失稳术后早期下地的难题。6、针对腰椎失稳的特点，按照国人的解剖数据，研发了符合中国国情的腰椎失稳内固定器械，解决了腰椎失稳传统内固定器械结构复杂、操作不便、易松动等问题。7、手术联合中药疏通督脉，充分体现了手术神经减压与中医辨证治疗的创新思想：经过基础和临床研究，对比研究治疗前后腰椎影像学、督脉瘀阻症候积分和神经功能JOA评分等指标，结果显示：术前腰椎失稳压迫神经，引起督脉瘀阻症状；神经减压术后，督脉瘀阻症状缓解，督脉瘀阻症候积分较术前明显提高。证明了手术治疗腰椎失稳，神经减压，术后采用中药辨证治疗督脉瘀阻，优于单纯手术治疗的临床效果。以上系列研究创建了腰椎失稳性疾病中西医结合治疗技术体系，临床疗效显著、并发症少、医疗费用低，深化了对中医“筋骨理论”的科学认识。临床规范化方案在中国中医科学院望京医院等国内知名的139家医院推广应用，每年治疗患者10万余例。已发表论文109篇，其中被SCI收录11篇，影响因子35.69，被国内外学术界正面引用1865次；获授权发明专利4项。主办国际性学术会9次、国内学术会议28次，学员来自21个省市1200多家医院。培养研究生29名、进修学员1600多名。“充气弹性脊柱固定牵引系统治疗胸腰椎骨折”技术被列为国家级科技成果重点推广计划（1996），2010年被国家中医药管理局收入《22个专业95个病种中医诊疗方案/临床路径》，做为国家标准在全国推广应用。“腰椎峡部裂并滑脱症中的应力滑移率诊断技术”被国家中医药管理局列为第三批中医药临床适宜技术推广计划项目在全国推广。该系列研究解决了腰椎稳定性的关键科学问题，所形成的学术思想和临床规范化方案为提升该类疾病疗效做出了重大贡献，已跻身国际研究前沿领域，学科带动和辐射作用明显，经济与社会效益显著。</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客观评价：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 Spine主编 James N. Weinstein评价（附件16）：Paraspinal muscles and dorsal ligaments were removed. The biomechanical imbalance created resulted biochemical and histological changes which were studied with light microscopy, EM, immunostaining, ELISA, PCR and in situ hybridization（通过分离大鼠背部肌肉与韧带，采用光学显微镜、透射电镜、免疫染色、ELISA、PCR和原位杂交方法，从生物化学和组织学改变方面证明脊柱生物力学失衡）。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 2015年12月30日，山东省中医药管理局组织相关专家对山东省文登整骨医院联合上海中医药大学脊柱病研究所、山东省文登市整骨科技开发有限公司完成的山东省中医药发展计划项目“筋骨并重、辨病诊治腰椎失稳性疾病（项目编号：2011-291）”进行了技术鉴定（附件17-21）。专家审查了相关技术资料，形成鉴定意见如下：( 1)、提供的资料齐全完整，数据翔实可靠，符合鉴定要求。(2)、本课题基于中医骨伤科筋骨并重的基础理论与现代医学相结合，将脊柱骨关节静力系统与肌肉动力系统、骨关节（骨）与韧带、关节囊、肌肉（筋）系统的对立统一关系，运用到脊柱失稳（骨折、滑脱、退行性变）的临床研究中，具有中医特色鲜明、符合现代生物力学和生物学特性。(3)、从中医的角度对腰椎疾患造成的失稳进行了细致深入的研究，把局部解剖、超微结构及生物力学的基础研究与临床应用相结合，提出了腰椎应力滑移率的概念和测定方法，对指导该病的临床治疗具有很好的临床指导意义，“应力滑移率”理论填补了腰椎滑脱症无创定量诊治的空白，规范了滑脱性腰椎失稳的治疗、方便的诊断腰椎失稳性疾病、选择治疗方法、预测手术复位程度，使30%的患者避免了手术治疗，减轻了患者的痛苦，节省了医疗资源；创新性的设计了新的腰椎后路手术方法，对保护腰椎后部动、静力稳定结构具有很好的效果；把传统中医夹板固定的基础应用弹性支具以及新型内固定方法器械的设计方面具有较大的创新性，充气弹性脊柱固定牵引系统，解决了腰椎屈曲型骨折难以外固定及早期下地后难以维持复位的问题，解决了脊柱术后患者的“围手术期”卧床时间长的难题；自主研发的符合中国国情的腰椎内固定器械，解决腰椎内固定器械结构复杂、复位操作不便、易松动、价格昂贵等问题。为临床治疗此类疾病提供了可靠的理论及实践依据，并在国内多家三甲医院应用证实具有较大的社会效益。专家委员会一致认为，本课题是多年针对腰椎失稳疾病的系列研究，以创新性、实用性、系统性和深入性为突出优势，达到同类研究的国际先进水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 2015年12月6日，受山东省科技厅委托，威海市科技局组织专家对山东省文登整骨医院承担的山东省科技发展计划项目“短节段矫形固定治疗退变性脊柱侧弯失稳的基础研究与临床应用”（项目编号：2012YD19004）进行了验收（附件22-24）。验收专家组听取了项目组汇报，审查了相关资料，经质询、讨论，形成验收意见如下：1、项目资料齐全规范，数据翔实可靠，符合验收要求。2、项目在对临床数据提取并研究的基础上，结合脊柱侧弯产生的根源及临床表现，设计了一种简单且有效的影像学评价方式，为短节段矫形固定治疗退变性脊柱侧弯失稳的临床应用提供良好的评价参数，通过127例临床应用研究经2年以上随诊观察证实该术式治疗短节段矫形固定治疗退变性脊柱侧弯是安全的、有效的。3、短节段矫形固定治疗退变性脊柱侧弯的临床应用的创新性主要体现在3方面：①在国内外首创提出并测量计算退变性腰椎侧弯失稳患者的腰椎侧凸宽长比值。②通过短节段矫形固定治疗退变性脊柱侧弯失稳，既矫正了患者侧弯失稳避免了长节段矫形固定的缺点,又可避免短节段手术方式导致的病情进展。③应用侧凸宽长比值的原理，方便有效地确定退变性腰椎侧弯失稳患者的责任椎体。4、本研究使大量退变性腰椎侧弯失稳患者可以依靠该技术获得良好的手术矫形效果,减轻了患者身心痛苦，恢复患者的劳动能力，减少了长节段手术带来的高风险和高额的治疗费用，赢得了良好的社会效益和经济效益。专家组认为项目组完成了项目任务书规定的各项任务指标，一致同意通过验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4.科技查新报告（201906310097）（附件 34-35） 查新机构：威海市科学技术情报研究院（省级科技查新咨询单位） 依照用户的委托及国家科技部、山东省科技厅关于科技查新咨询工作的有关文件规定，在现有的检索领 域内共检索出密切相关文献 16 篇，相关文献 17 篇。经分析对比，结论如下： 该委托单位进行了筋骨并重辨病诊治腰椎失稳性疾病的基础研究与临床应用。本项目传承中医筋骨理论 与实践，历经多年潜心研究和创新实践，将中医筋骨理论与现代生物学、临床医学、模式动物学、物理 学等有机地结合，对腰椎失稳性疾病进行了系统研究。密切相关文献 1 至 16 为委托单位自身研究成果。 上述文献除委托单位自身研究成果外，有关腰椎失稳性疾病的研究内容未见报道。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国内外重要科技奖励（附件37-38）：“脊柱退行性病变病理与病症结合动物模型的研究”2010年获中国中西医结合学会科学技术奖一等奖；“中西医结合诊疗腰椎失稳性疾病的基础研究与临床应用”2012年获中国中西医结合学会科学技术奖一等奖。</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应用情况：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实现了技术超越，已获授权发明专利5项。“充气弹性脊柱固定牵引系统治疗胸腰椎骨折”技术被国家科委列为国家级科技成果重点推广计划（1996）；2010年被国家中医药管理局收入《22个专业95个病种中医诊疗方案/临床路径》在全国推广应用；“恢复脊柱平衡”学术见解纳入WHO传统医学脊柱病治疗指南（2007）；“腰椎不稳诊疗指南”纳入中华中医药学会中医骨伤科常见病诊疗指南（2008），并成为中医临床路径腰椎失稳疾病诊断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（2）突破了中医疗效难以重复和临床难以推广的瓶颈，常年有东南亚、欧美等20多个国家和地区以及国内20多个省市患者就诊。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（3）临床规范化方案己在河南洛阳正骨医院、甘肃省中医院等全国知名的三甲医院共1139家推广应用，每年应用该技术治疗患者30余万例。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（4）培养研究生29名、进修学员（1年以上）1600多名。主办国际性学术交流会9次、国内学术会议28次，学员来自21个省市的1120多家医院，向全国1000多家医院推广了该系列技术。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（5）发表论文109篇，其中发表SCI收录论文11篇（在Spine发表6篇），被国内外学术界正面引用1865次。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（6）解决了脊柱稳定性研究的关键科学问题，所形成的学术思想和临床规范化方案为提升该类疾病疗效做出了重大贡献，并已跻身到国际研究前沿领域，学科带动和辐射作用明显，经济与社会效益显著。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（7）获得中国中西医结合学会科学技术奖一等奖2项。</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default" w:ascii="Times New Roman" w:hAnsi="Times New Roman" w:eastAsia="仿宋_GB2312" w:cs="Times New Roman"/>
          <w:b/>
          <w:bCs/>
          <w:sz w:val="32"/>
          <w:szCs w:val="32"/>
        </w:rPr>
        <w:t>主要知识产权和标准规范等目录</w:t>
      </w:r>
      <w:r>
        <w:rPr>
          <w:rFonts w:hint="default" w:ascii="Times New Roman" w:hAnsi="Times New Roman" w:eastAsia="仿宋_GB2312" w:cs="Times New Roman"/>
          <w:b/>
          <w:bCs/>
          <w:sz w:val="32"/>
          <w:szCs w:val="32"/>
          <w:lang w:eastAsia="zh-CN"/>
        </w:rPr>
        <w:t>：</w:t>
      </w:r>
    </w:p>
    <w:tbl>
      <w:tblPr>
        <w:tblStyle w:val="10"/>
        <w:tblpPr w:leftFromText="180" w:rightFromText="180" w:vertAnchor="text" w:horzAnchor="page" w:tblpX="896" w:tblpY="529"/>
        <w:tblOverlap w:val="never"/>
        <w:tblW w:w="1053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20"/>
        <w:gridCol w:w="1530"/>
        <w:gridCol w:w="795"/>
        <w:gridCol w:w="1155"/>
        <w:gridCol w:w="1155"/>
        <w:gridCol w:w="1245"/>
        <w:gridCol w:w="945"/>
        <w:gridCol w:w="1410"/>
        <w:gridCol w:w="97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943" w:hRule="atLeast"/>
        </w:trPr>
        <w:tc>
          <w:tcPr>
            <w:tcW w:w="1320" w:type="dxa"/>
            <w:noWrap w:val="0"/>
            <w:vAlign w:val="center"/>
          </w:tcPr>
          <w:p>
            <w:pPr>
              <w:pStyle w:val="5"/>
              <w:adjustRightInd w:val="0"/>
              <w:snapToGrid w:val="0"/>
              <w:spacing w:line="240" w:lineRule="auto"/>
              <w:ind w:firstLine="0" w:firstLineChars="0"/>
              <w:jc w:val="center"/>
              <w:rPr>
                <w:rFonts w:ascii="仿宋" w:hAnsi="仿宋" w:eastAsia="仿宋" w:cs="宋体"/>
                <w:color w:val="000000"/>
                <w:kern w:val="0"/>
                <w:sz w:val="24"/>
                <w:szCs w:val="24"/>
              </w:rPr>
            </w:pPr>
            <w:r>
              <w:rPr>
                <w:rFonts w:ascii="仿宋" w:hAnsi="仿宋" w:eastAsia="仿宋" w:cs="宋体"/>
                <w:color w:val="000000"/>
                <w:kern w:val="0"/>
                <w:sz w:val="24"/>
                <w:szCs w:val="24"/>
              </w:rPr>
              <w:t>知识产权</w:t>
            </w:r>
            <w:r>
              <w:rPr>
                <w:rFonts w:hint="eastAsia" w:ascii="仿宋" w:hAnsi="仿宋" w:eastAsia="仿宋" w:cs="宋体"/>
                <w:color w:val="000000"/>
                <w:kern w:val="0"/>
                <w:sz w:val="24"/>
                <w:szCs w:val="24"/>
              </w:rPr>
              <w:t>（标准）</w:t>
            </w:r>
            <w:r>
              <w:rPr>
                <w:rFonts w:ascii="仿宋" w:hAnsi="仿宋" w:eastAsia="仿宋" w:cs="宋体"/>
                <w:color w:val="000000"/>
                <w:kern w:val="0"/>
                <w:sz w:val="24"/>
                <w:szCs w:val="24"/>
              </w:rPr>
              <w:t>类别</w:t>
            </w:r>
          </w:p>
        </w:tc>
        <w:tc>
          <w:tcPr>
            <w:tcW w:w="1530" w:type="dxa"/>
            <w:noWrap w:val="0"/>
            <w:vAlign w:val="center"/>
          </w:tcPr>
          <w:p>
            <w:pPr>
              <w:pStyle w:val="5"/>
              <w:adjustRightInd w:val="0"/>
              <w:snapToGrid w:val="0"/>
              <w:spacing w:line="240" w:lineRule="auto"/>
              <w:ind w:firstLine="0" w:firstLineChars="0"/>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知识产权（标准）具体</w:t>
            </w:r>
            <w:r>
              <w:rPr>
                <w:rFonts w:ascii="仿宋" w:hAnsi="仿宋" w:eastAsia="仿宋" w:cs="宋体"/>
                <w:color w:val="000000"/>
                <w:kern w:val="0"/>
                <w:sz w:val="24"/>
                <w:szCs w:val="24"/>
              </w:rPr>
              <w:t>名称</w:t>
            </w:r>
          </w:p>
        </w:tc>
        <w:tc>
          <w:tcPr>
            <w:tcW w:w="795" w:type="dxa"/>
            <w:noWrap w:val="0"/>
            <w:vAlign w:val="center"/>
          </w:tcPr>
          <w:p>
            <w:pPr>
              <w:pStyle w:val="5"/>
              <w:adjustRightInd w:val="0"/>
              <w:snapToGrid w:val="0"/>
              <w:spacing w:line="240" w:lineRule="auto"/>
              <w:ind w:firstLine="0" w:firstLineChars="0"/>
              <w:jc w:val="center"/>
              <w:rPr>
                <w:rFonts w:ascii="仿宋" w:hAnsi="仿宋" w:eastAsia="仿宋" w:cs="宋体"/>
                <w:color w:val="000000"/>
                <w:kern w:val="0"/>
                <w:sz w:val="24"/>
                <w:szCs w:val="24"/>
              </w:rPr>
            </w:pPr>
            <w:r>
              <w:rPr>
                <w:rFonts w:ascii="仿宋" w:hAnsi="仿宋" w:eastAsia="仿宋" w:cs="宋体"/>
                <w:color w:val="000000"/>
                <w:kern w:val="0"/>
                <w:sz w:val="24"/>
                <w:szCs w:val="24"/>
              </w:rPr>
              <w:t>国</w:t>
            </w:r>
            <w:r>
              <w:rPr>
                <w:rFonts w:hint="eastAsia" w:ascii="仿宋" w:hAnsi="仿宋" w:eastAsia="仿宋" w:cs="宋体"/>
                <w:color w:val="000000"/>
                <w:kern w:val="0"/>
                <w:sz w:val="24"/>
                <w:szCs w:val="24"/>
              </w:rPr>
              <w:t>家</w:t>
            </w:r>
          </w:p>
          <w:p>
            <w:pPr>
              <w:pStyle w:val="5"/>
              <w:adjustRightInd w:val="0"/>
              <w:snapToGrid w:val="0"/>
              <w:spacing w:line="240" w:lineRule="auto"/>
              <w:ind w:firstLine="0" w:firstLineChars="0"/>
              <w:jc w:val="center"/>
              <w:rPr>
                <w:rFonts w:ascii="仿宋" w:hAnsi="仿宋" w:eastAsia="仿宋" w:cs="宋体"/>
                <w:color w:val="000000"/>
                <w:kern w:val="0"/>
                <w:sz w:val="24"/>
                <w:szCs w:val="24"/>
              </w:rPr>
            </w:pPr>
            <w:r>
              <w:rPr>
                <w:rFonts w:ascii="仿宋" w:hAnsi="仿宋" w:eastAsia="仿宋" w:cs="宋体"/>
                <w:color w:val="000000"/>
                <w:kern w:val="0"/>
                <w:sz w:val="24"/>
                <w:szCs w:val="24"/>
              </w:rPr>
              <w:t>（</w:t>
            </w:r>
            <w:r>
              <w:rPr>
                <w:rFonts w:hint="eastAsia" w:ascii="仿宋" w:hAnsi="仿宋" w:eastAsia="仿宋" w:cs="宋体"/>
                <w:color w:val="000000"/>
                <w:kern w:val="0"/>
                <w:sz w:val="24"/>
                <w:szCs w:val="24"/>
              </w:rPr>
              <w:t>地</w:t>
            </w:r>
            <w:r>
              <w:rPr>
                <w:rFonts w:ascii="仿宋" w:hAnsi="仿宋" w:eastAsia="仿宋" w:cs="宋体"/>
                <w:color w:val="000000"/>
                <w:kern w:val="0"/>
                <w:sz w:val="24"/>
                <w:szCs w:val="24"/>
              </w:rPr>
              <w:t>区）</w:t>
            </w:r>
          </w:p>
        </w:tc>
        <w:tc>
          <w:tcPr>
            <w:tcW w:w="1155" w:type="dxa"/>
            <w:noWrap w:val="0"/>
            <w:vAlign w:val="center"/>
          </w:tcPr>
          <w:p>
            <w:pPr>
              <w:pStyle w:val="5"/>
              <w:adjustRightInd w:val="0"/>
              <w:snapToGrid w:val="0"/>
              <w:spacing w:line="240" w:lineRule="auto"/>
              <w:ind w:firstLine="0" w:firstLineChars="0"/>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授权号（标准编号）</w:t>
            </w:r>
          </w:p>
        </w:tc>
        <w:tc>
          <w:tcPr>
            <w:tcW w:w="1155" w:type="dxa"/>
            <w:noWrap w:val="0"/>
            <w:vAlign w:val="center"/>
          </w:tcPr>
          <w:p>
            <w:pPr>
              <w:pStyle w:val="5"/>
              <w:adjustRightInd w:val="0"/>
              <w:snapToGrid w:val="0"/>
              <w:spacing w:line="240" w:lineRule="auto"/>
              <w:ind w:firstLine="0" w:firstLineChars="0"/>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授权（标准发布）日期</w:t>
            </w:r>
          </w:p>
        </w:tc>
        <w:tc>
          <w:tcPr>
            <w:tcW w:w="1245" w:type="dxa"/>
            <w:noWrap w:val="0"/>
            <w:vAlign w:val="center"/>
          </w:tcPr>
          <w:p>
            <w:pPr>
              <w:pStyle w:val="5"/>
              <w:adjustRightInd w:val="0"/>
              <w:snapToGrid w:val="0"/>
              <w:spacing w:line="240" w:lineRule="auto"/>
              <w:ind w:firstLine="0" w:firstLineChars="0"/>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证书编号（标准批准发布</w:t>
            </w:r>
            <w:r>
              <w:rPr>
                <w:rFonts w:ascii="仿宋" w:hAnsi="仿宋" w:eastAsia="仿宋" w:cs="宋体"/>
                <w:color w:val="000000"/>
                <w:kern w:val="0"/>
                <w:sz w:val="24"/>
                <w:szCs w:val="24"/>
              </w:rPr>
              <w:t>部门</w:t>
            </w:r>
            <w:r>
              <w:rPr>
                <w:rFonts w:hint="eastAsia" w:ascii="仿宋" w:hAnsi="仿宋" w:eastAsia="仿宋" w:cs="宋体"/>
                <w:color w:val="000000"/>
                <w:kern w:val="0"/>
                <w:sz w:val="24"/>
                <w:szCs w:val="24"/>
              </w:rPr>
              <w:t>）</w:t>
            </w:r>
          </w:p>
        </w:tc>
        <w:tc>
          <w:tcPr>
            <w:tcW w:w="945" w:type="dxa"/>
            <w:noWrap w:val="0"/>
            <w:vAlign w:val="center"/>
          </w:tcPr>
          <w:p>
            <w:pPr>
              <w:pStyle w:val="5"/>
              <w:adjustRightInd w:val="0"/>
              <w:snapToGrid w:val="0"/>
              <w:spacing w:line="240" w:lineRule="auto"/>
              <w:ind w:firstLine="0" w:firstLineChars="0"/>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权利人（标准起草单位）</w:t>
            </w:r>
          </w:p>
        </w:tc>
        <w:tc>
          <w:tcPr>
            <w:tcW w:w="1410" w:type="dxa"/>
            <w:noWrap w:val="0"/>
            <w:vAlign w:val="center"/>
          </w:tcPr>
          <w:p>
            <w:pPr>
              <w:pStyle w:val="5"/>
              <w:adjustRightInd w:val="0"/>
              <w:snapToGrid w:val="0"/>
              <w:spacing w:line="240" w:lineRule="auto"/>
              <w:ind w:firstLine="0" w:firstLineChars="0"/>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发明人（标准起草人）</w:t>
            </w:r>
          </w:p>
        </w:tc>
        <w:tc>
          <w:tcPr>
            <w:tcW w:w="975" w:type="dxa"/>
            <w:noWrap w:val="0"/>
            <w:vAlign w:val="center"/>
          </w:tcPr>
          <w:p>
            <w:pPr>
              <w:pStyle w:val="5"/>
              <w:adjustRightInd w:val="0"/>
              <w:snapToGrid w:val="0"/>
              <w:spacing w:line="240" w:lineRule="auto"/>
              <w:ind w:firstLine="0" w:firstLineChars="0"/>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发明专利（标准）有效状态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1320" w:type="dxa"/>
            <w:noWrap w:val="0"/>
            <w:vAlign w:val="top"/>
          </w:tcPr>
          <w:p>
            <w:pPr>
              <w:pStyle w:val="5"/>
              <w:adjustRightInd w:val="0"/>
              <w:snapToGrid w:val="0"/>
              <w:spacing w:line="240" w:lineRule="auto"/>
              <w:ind w:firstLine="0" w:firstLineChars="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发明专利</w:t>
            </w:r>
          </w:p>
        </w:tc>
        <w:tc>
          <w:tcPr>
            <w:tcW w:w="1530" w:type="dxa"/>
            <w:noWrap w:val="0"/>
            <w:vAlign w:val="top"/>
          </w:tcPr>
          <w:p>
            <w:pPr>
              <w:pStyle w:val="5"/>
              <w:adjustRightInd w:val="0"/>
              <w:snapToGrid w:val="0"/>
              <w:spacing w:line="240" w:lineRule="auto"/>
              <w:ind w:firstLine="0" w:firstLineChars="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可调高度锚出式椎间融合器</w:t>
            </w:r>
          </w:p>
        </w:tc>
        <w:tc>
          <w:tcPr>
            <w:tcW w:w="795" w:type="dxa"/>
            <w:noWrap w:val="0"/>
            <w:vAlign w:val="top"/>
          </w:tcPr>
          <w:p>
            <w:pPr>
              <w:pStyle w:val="5"/>
              <w:adjustRightInd w:val="0"/>
              <w:snapToGrid w:val="0"/>
              <w:spacing w:line="240" w:lineRule="auto"/>
              <w:ind w:firstLine="0" w:firstLineChars="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中国</w:t>
            </w:r>
          </w:p>
        </w:tc>
        <w:tc>
          <w:tcPr>
            <w:tcW w:w="1155" w:type="dxa"/>
            <w:noWrap w:val="0"/>
            <w:vAlign w:val="top"/>
          </w:tcPr>
          <w:p>
            <w:pPr>
              <w:pStyle w:val="5"/>
              <w:adjustRightInd w:val="0"/>
              <w:snapToGrid w:val="0"/>
              <w:spacing w:line="240" w:lineRule="auto"/>
              <w:ind w:firstLine="0" w:firstLineChars="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ZL201610265714.1</w:t>
            </w:r>
          </w:p>
        </w:tc>
        <w:tc>
          <w:tcPr>
            <w:tcW w:w="1155" w:type="dxa"/>
            <w:noWrap w:val="0"/>
            <w:vAlign w:val="top"/>
          </w:tcPr>
          <w:p>
            <w:pPr>
              <w:pStyle w:val="5"/>
              <w:adjustRightInd w:val="0"/>
              <w:snapToGrid w:val="0"/>
              <w:spacing w:line="240" w:lineRule="auto"/>
              <w:ind w:firstLine="0" w:firstLineChars="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2018年2月23日</w:t>
            </w:r>
          </w:p>
        </w:tc>
        <w:tc>
          <w:tcPr>
            <w:tcW w:w="1245" w:type="dxa"/>
            <w:noWrap w:val="0"/>
            <w:vAlign w:val="top"/>
          </w:tcPr>
          <w:p>
            <w:pPr>
              <w:pStyle w:val="5"/>
              <w:adjustRightInd w:val="0"/>
              <w:snapToGrid w:val="0"/>
              <w:spacing w:line="240" w:lineRule="auto"/>
              <w:ind w:firstLine="0" w:firstLineChars="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证书号第2823312号</w:t>
            </w:r>
          </w:p>
        </w:tc>
        <w:tc>
          <w:tcPr>
            <w:tcW w:w="945" w:type="dxa"/>
            <w:noWrap w:val="0"/>
            <w:vAlign w:val="top"/>
          </w:tcPr>
          <w:p>
            <w:pPr>
              <w:pStyle w:val="5"/>
              <w:adjustRightInd w:val="0"/>
              <w:snapToGrid w:val="0"/>
              <w:spacing w:line="240" w:lineRule="auto"/>
              <w:ind w:firstLine="0" w:firstLineChars="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山东省文登整骨医院</w:t>
            </w:r>
          </w:p>
        </w:tc>
        <w:tc>
          <w:tcPr>
            <w:tcW w:w="1410" w:type="dxa"/>
            <w:noWrap w:val="0"/>
            <w:vAlign w:val="top"/>
          </w:tcPr>
          <w:p>
            <w:pPr>
              <w:pStyle w:val="5"/>
              <w:adjustRightInd w:val="0"/>
              <w:snapToGrid w:val="0"/>
              <w:spacing w:line="240" w:lineRule="auto"/>
              <w:ind w:firstLine="0" w:firstLineChars="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姜传杰；杨凯；杨永军；吴瑞</w:t>
            </w:r>
          </w:p>
        </w:tc>
        <w:tc>
          <w:tcPr>
            <w:tcW w:w="975" w:type="dxa"/>
            <w:noWrap w:val="0"/>
            <w:vAlign w:val="top"/>
          </w:tcPr>
          <w:p>
            <w:pPr>
              <w:pStyle w:val="5"/>
              <w:adjustRightInd w:val="0"/>
              <w:snapToGrid w:val="0"/>
              <w:spacing w:line="240" w:lineRule="auto"/>
              <w:ind w:firstLine="0" w:firstLineChars="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1320" w:type="dxa"/>
            <w:noWrap w:val="0"/>
            <w:vAlign w:val="top"/>
          </w:tcPr>
          <w:p>
            <w:pPr>
              <w:pStyle w:val="5"/>
              <w:spacing w:line="390" w:lineRule="exact"/>
              <w:ind w:firstLine="0" w:firstLineChars="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发明专利</w:t>
            </w:r>
          </w:p>
        </w:tc>
        <w:tc>
          <w:tcPr>
            <w:tcW w:w="1530" w:type="dxa"/>
            <w:noWrap w:val="0"/>
            <w:vAlign w:val="top"/>
          </w:tcPr>
          <w:p>
            <w:pPr>
              <w:pStyle w:val="5"/>
              <w:spacing w:line="390" w:lineRule="exact"/>
              <w:ind w:firstLine="0" w:firstLineChars="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一种正骨伸筋的中药制剂</w:t>
            </w:r>
          </w:p>
        </w:tc>
        <w:tc>
          <w:tcPr>
            <w:tcW w:w="795" w:type="dxa"/>
            <w:noWrap w:val="0"/>
            <w:vAlign w:val="top"/>
          </w:tcPr>
          <w:p>
            <w:pPr>
              <w:pStyle w:val="5"/>
              <w:spacing w:line="390" w:lineRule="exact"/>
              <w:ind w:firstLine="0" w:firstLineChars="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中国</w:t>
            </w:r>
          </w:p>
        </w:tc>
        <w:tc>
          <w:tcPr>
            <w:tcW w:w="1155" w:type="dxa"/>
            <w:noWrap w:val="0"/>
            <w:vAlign w:val="top"/>
          </w:tcPr>
          <w:p>
            <w:pPr>
              <w:pStyle w:val="5"/>
              <w:spacing w:line="390" w:lineRule="exact"/>
              <w:ind w:firstLine="0" w:firstLineChars="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ZL201310670364.6</w:t>
            </w:r>
          </w:p>
        </w:tc>
        <w:tc>
          <w:tcPr>
            <w:tcW w:w="1155" w:type="dxa"/>
            <w:noWrap w:val="0"/>
            <w:vAlign w:val="top"/>
          </w:tcPr>
          <w:p>
            <w:pPr>
              <w:pStyle w:val="5"/>
              <w:spacing w:line="390" w:lineRule="exact"/>
              <w:ind w:firstLine="0" w:firstLineChars="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2015年12月02日</w:t>
            </w:r>
          </w:p>
        </w:tc>
        <w:tc>
          <w:tcPr>
            <w:tcW w:w="1245" w:type="dxa"/>
            <w:noWrap w:val="0"/>
            <w:vAlign w:val="top"/>
          </w:tcPr>
          <w:p>
            <w:pPr>
              <w:pStyle w:val="5"/>
              <w:spacing w:line="390" w:lineRule="exact"/>
              <w:ind w:firstLine="0" w:firstLineChars="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证书号第1803400号</w:t>
            </w:r>
          </w:p>
        </w:tc>
        <w:tc>
          <w:tcPr>
            <w:tcW w:w="945" w:type="dxa"/>
            <w:noWrap w:val="0"/>
            <w:vAlign w:val="top"/>
          </w:tcPr>
          <w:p>
            <w:pPr>
              <w:pStyle w:val="5"/>
              <w:spacing w:line="390" w:lineRule="exact"/>
              <w:ind w:firstLine="0" w:firstLineChars="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山东省文登整骨医院</w:t>
            </w:r>
          </w:p>
        </w:tc>
        <w:tc>
          <w:tcPr>
            <w:tcW w:w="1410" w:type="dxa"/>
            <w:noWrap w:val="0"/>
            <w:vAlign w:val="top"/>
          </w:tcPr>
          <w:p>
            <w:pPr>
              <w:pStyle w:val="5"/>
              <w:spacing w:line="390" w:lineRule="exact"/>
              <w:ind w:firstLine="0" w:firstLineChars="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杨少辉；许红霞；于晓静</w:t>
            </w:r>
          </w:p>
        </w:tc>
        <w:tc>
          <w:tcPr>
            <w:tcW w:w="975" w:type="dxa"/>
            <w:noWrap w:val="0"/>
            <w:vAlign w:val="top"/>
          </w:tcPr>
          <w:p>
            <w:pPr>
              <w:pStyle w:val="5"/>
              <w:spacing w:line="390" w:lineRule="exact"/>
              <w:ind w:firstLine="0" w:firstLineChars="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1320" w:type="dxa"/>
            <w:noWrap w:val="0"/>
            <w:vAlign w:val="top"/>
          </w:tcPr>
          <w:p>
            <w:pPr>
              <w:pStyle w:val="5"/>
              <w:spacing w:line="390" w:lineRule="exact"/>
              <w:ind w:firstLine="0" w:firstLineChars="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发明专利</w:t>
            </w:r>
          </w:p>
        </w:tc>
        <w:tc>
          <w:tcPr>
            <w:tcW w:w="1530" w:type="dxa"/>
            <w:noWrap w:val="0"/>
            <w:vAlign w:val="top"/>
          </w:tcPr>
          <w:p>
            <w:pPr>
              <w:pStyle w:val="5"/>
              <w:spacing w:line="390" w:lineRule="exact"/>
              <w:ind w:firstLine="0" w:firstLineChars="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一种用于骨折愈合的中药制剂</w:t>
            </w:r>
          </w:p>
        </w:tc>
        <w:tc>
          <w:tcPr>
            <w:tcW w:w="795" w:type="dxa"/>
            <w:noWrap w:val="0"/>
            <w:vAlign w:val="top"/>
          </w:tcPr>
          <w:p>
            <w:pPr>
              <w:pStyle w:val="5"/>
              <w:spacing w:line="390" w:lineRule="exact"/>
              <w:ind w:firstLine="0" w:firstLineChars="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中国</w:t>
            </w:r>
          </w:p>
        </w:tc>
        <w:tc>
          <w:tcPr>
            <w:tcW w:w="1155" w:type="dxa"/>
            <w:noWrap w:val="0"/>
            <w:vAlign w:val="top"/>
          </w:tcPr>
          <w:p>
            <w:pPr>
              <w:pStyle w:val="5"/>
              <w:spacing w:line="390" w:lineRule="exact"/>
              <w:ind w:firstLine="0" w:firstLineChars="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ZL201310667420.0</w:t>
            </w:r>
          </w:p>
        </w:tc>
        <w:tc>
          <w:tcPr>
            <w:tcW w:w="1155" w:type="dxa"/>
            <w:noWrap w:val="0"/>
            <w:vAlign w:val="top"/>
          </w:tcPr>
          <w:p>
            <w:pPr>
              <w:pStyle w:val="5"/>
              <w:spacing w:line="390" w:lineRule="exact"/>
              <w:ind w:firstLine="0" w:firstLineChars="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2016年07月20日</w:t>
            </w:r>
          </w:p>
        </w:tc>
        <w:tc>
          <w:tcPr>
            <w:tcW w:w="1245" w:type="dxa"/>
            <w:noWrap w:val="0"/>
            <w:vAlign w:val="top"/>
          </w:tcPr>
          <w:p>
            <w:pPr>
              <w:pStyle w:val="5"/>
              <w:spacing w:line="390" w:lineRule="exact"/>
              <w:ind w:firstLine="0" w:firstLineChars="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证书号第2148323号</w:t>
            </w:r>
          </w:p>
        </w:tc>
        <w:tc>
          <w:tcPr>
            <w:tcW w:w="945" w:type="dxa"/>
            <w:noWrap w:val="0"/>
            <w:vAlign w:val="top"/>
          </w:tcPr>
          <w:p>
            <w:pPr>
              <w:pStyle w:val="5"/>
              <w:spacing w:line="390" w:lineRule="exact"/>
              <w:ind w:firstLine="0" w:firstLineChars="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山东省文登整骨医院</w:t>
            </w:r>
          </w:p>
        </w:tc>
        <w:tc>
          <w:tcPr>
            <w:tcW w:w="1410" w:type="dxa"/>
            <w:noWrap w:val="0"/>
            <w:vAlign w:val="top"/>
          </w:tcPr>
          <w:p>
            <w:pPr>
              <w:pStyle w:val="5"/>
              <w:spacing w:line="390" w:lineRule="exact"/>
              <w:ind w:firstLine="0" w:firstLineChars="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杨少辉；吕清华；许红霞</w:t>
            </w:r>
          </w:p>
        </w:tc>
        <w:tc>
          <w:tcPr>
            <w:tcW w:w="975" w:type="dxa"/>
            <w:noWrap w:val="0"/>
            <w:vAlign w:val="top"/>
          </w:tcPr>
          <w:p>
            <w:pPr>
              <w:pStyle w:val="5"/>
              <w:spacing w:line="390" w:lineRule="exact"/>
              <w:ind w:firstLine="0" w:firstLineChars="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有效</w:t>
            </w: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sectPr>
          <w:pgSz w:w="11906" w:h="16838"/>
          <w:pgMar w:top="2211" w:right="1531" w:bottom="1871" w:left="1531" w:header="851" w:footer="992" w:gutter="0"/>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主要完成人情况：</w:t>
      </w:r>
    </w:p>
    <w:tbl>
      <w:tblPr>
        <w:tblStyle w:val="10"/>
        <w:tblW w:w="13995" w:type="dxa"/>
        <w:tblInd w:w="0" w:type="dxa"/>
        <w:shd w:val="clear" w:color="auto" w:fill="FFFFFF"/>
        <w:tblLayout w:type="fixed"/>
        <w:tblCellMar>
          <w:top w:w="0" w:type="dxa"/>
          <w:left w:w="0" w:type="dxa"/>
          <w:bottom w:w="0" w:type="dxa"/>
          <w:right w:w="0" w:type="dxa"/>
        </w:tblCellMar>
      </w:tblPr>
      <w:tblGrid>
        <w:gridCol w:w="810"/>
        <w:gridCol w:w="945"/>
        <w:gridCol w:w="765"/>
        <w:gridCol w:w="1500"/>
        <w:gridCol w:w="1185"/>
        <w:gridCol w:w="1800"/>
        <w:gridCol w:w="6990"/>
      </w:tblGrid>
      <w:tr>
        <w:tblPrEx>
          <w:shd w:val="clear" w:color="auto" w:fill="FFFFFF"/>
          <w:tblCellMar>
            <w:top w:w="0" w:type="dxa"/>
            <w:left w:w="0" w:type="dxa"/>
            <w:bottom w:w="0" w:type="dxa"/>
            <w:right w:w="0" w:type="dxa"/>
          </w:tblCellMar>
        </w:tblPrEx>
        <w:tc>
          <w:tcPr>
            <w:tcW w:w="810"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adjustRightInd w:val="0"/>
              <w:snapToGrid w:val="0"/>
              <w:spacing w:line="300" w:lineRule="auto"/>
              <w:jc w:val="center"/>
              <w:rPr>
                <w:rFonts w:ascii="仿宋" w:hAnsi="仿宋" w:eastAsia="仿宋" w:cs="宋体"/>
                <w:color w:val="000000"/>
                <w:kern w:val="0"/>
                <w:sz w:val="28"/>
                <w:szCs w:val="28"/>
              </w:rPr>
            </w:pPr>
            <w:r>
              <w:rPr>
                <w:rFonts w:ascii="仿宋" w:hAnsi="仿宋" w:eastAsia="仿宋" w:cs="宋体"/>
                <w:color w:val="000000"/>
                <w:kern w:val="0"/>
                <w:sz w:val="28"/>
                <w:szCs w:val="28"/>
              </w:rPr>
              <w:t>排名</w:t>
            </w:r>
          </w:p>
        </w:tc>
        <w:tc>
          <w:tcPr>
            <w:tcW w:w="945"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adjustRightInd w:val="0"/>
              <w:snapToGrid w:val="0"/>
              <w:spacing w:line="300" w:lineRule="auto"/>
              <w:jc w:val="center"/>
              <w:rPr>
                <w:rFonts w:ascii="仿宋" w:hAnsi="仿宋" w:eastAsia="仿宋" w:cs="宋体"/>
                <w:color w:val="000000"/>
                <w:kern w:val="0"/>
                <w:sz w:val="28"/>
                <w:szCs w:val="28"/>
              </w:rPr>
            </w:pPr>
            <w:r>
              <w:rPr>
                <w:rFonts w:ascii="仿宋" w:hAnsi="仿宋" w:eastAsia="仿宋" w:cs="宋体"/>
                <w:color w:val="000000"/>
                <w:kern w:val="0"/>
                <w:sz w:val="28"/>
                <w:szCs w:val="28"/>
              </w:rPr>
              <w:t>姓名</w:t>
            </w:r>
          </w:p>
        </w:tc>
        <w:tc>
          <w:tcPr>
            <w:tcW w:w="765"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adjustRightInd w:val="0"/>
              <w:snapToGrid w:val="0"/>
              <w:spacing w:line="300" w:lineRule="auto"/>
              <w:jc w:val="center"/>
              <w:rPr>
                <w:rFonts w:ascii="仿宋" w:hAnsi="仿宋" w:eastAsia="仿宋" w:cs="宋体"/>
                <w:color w:val="000000"/>
                <w:kern w:val="0"/>
                <w:sz w:val="28"/>
                <w:szCs w:val="28"/>
              </w:rPr>
            </w:pPr>
            <w:r>
              <w:rPr>
                <w:rFonts w:ascii="仿宋" w:hAnsi="仿宋" w:eastAsia="仿宋" w:cs="宋体"/>
                <w:color w:val="000000"/>
                <w:kern w:val="0"/>
                <w:sz w:val="28"/>
                <w:szCs w:val="28"/>
              </w:rPr>
              <w:t>性别</w:t>
            </w:r>
          </w:p>
        </w:tc>
        <w:tc>
          <w:tcPr>
            <w:tcW w:w="1500"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adjustRightInd w:val="0"/>
              <w:snapToGrid w:val="0"/>
              <w:spacing w:line="300" w:lineRule="auto"/>
              <w:jc w:val="center"/>
              <w:rPr>
                <w:rFonts w:ascii="仿宋" w:hAnsi="仿宋" w:eastAsia="仿宋" w:cs="宋体"/>
                <w:color w:val="000000"/>
                <w:kern w:val="0"/>
                <w:sz w:val="28"/>
                <w:szCs w:val="28"/>
              </w:rPr>
            </w:pPr>
            <w:r>
              <w:rPr>
                <w:rFonts w:ascii="仿宋" w:hAnsi="仿宋" w:eastAsia="仿宋" w:cs="宋体"/>
                <w:color w:val="000000"/>
                <w:kern w:val="0"/>
                <w:sz w:val="28"/>
                <w:szCs w:val="28"/>
              </w:rPr>
              <w:t>工作单位</w:t>
            </w:r>
          </w:p>
        </w:tc>
        <w:tc>
          <w:tcPr>
            <w:tcW w:w="1185"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adjustRightInd w:val="0"/>
              <w:snapToGrid w:val="0"/>
              <w:spacing w:line="300" w:lineRule="auto"/>
              <w:jc w:val="center"/>
              <w:rPr>
                <w:rFonts w:ascii="仿宋" w:hAnsi="仿宋" w:eastAsia="仿宋" w:cs="宋体"/>
                <w:color w:val="000000"/>
                <w:kern w:val="0"/>
                <w:sz w:val="28"/>
                <w:szCs w:val="28"/>
              </w:rPr>
            </w:pPr>
            <w:r>
              <w:rPr>
                <w:rFonts w:ascii="仿宋" w:hAnsi="仿宋" w:eastAsia="仿宋" w:cs="宋体"/>
                <w:color w:val="000000"/>
                <w:kern w:val="0"/>
                <w:sz w:val="28"/>
                <w:szCs w:val="28"/>
              </w:rPr>
              <w:t>技术职称</w:t>
            </w:r>
          </w:p>
        </w:tc>
        <w:tc>
          <w:tcPr>
            <w:tcW w:w="1800"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adjustRightInd w:val="0"/>
              <w:snapToGrid w:val="0"/>
              <w:spacing w:line="300" w:lineRule="auto"/>
              <w:jc w:val="center"/>
              <w:rPr>
                <w:rFonts w:ascii="仿宋" w:hAnsi="仿宋" w:eastAsia="仿宋" w:cs="宋体"/>
                <w:color w:val="000000"/>
                <w:kern w:val="0"/>
                <w:sz w:val="28"/>
                <w:szCs w:val="28"/>
              </w:rPr>
            </w:pPr>
            <w:r>
              <w:rPr>
                <w:rFonts w:ascii="仿宋" w:hAnsi="仿宋" w:eastAsia="仿宋" w:cs="宋体"/>
                <w:color w:val="000000"/>
                <w:kern w:val="0"/>
                <w:sz w:val="28"/>
                <w:szCs w:val="28"/>
              </w:rPr>
              <w:t>专业专长</w:t>
            </w:r>
          </w:p>
        </w:tc>
        <w:tc>
          <w:tcPr>
            <w:tcW w:w="6990"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adjustRightInd w:val="0"/>
              <w:snapToGrid w:val="0"/>
              <w:spacing w:line="300" w:lineRule="auto"/>
              <w:jc w:val="center"/>
              <w:rPr>
                <w:rFonts w:ascii="仿宋" w:hAnsi="仿宋" w:eastAsia="仿宋" w:cs="宋体"/>
                <w:color w:val="000000"/>
                <w:kern w:val="0"/>
                <w:sz w:val="28"/>
                <w:szCs w:val="28"/>
              </w:rPr>
            </w:pPr>
            <w:r>
              <w:rPr>
                <w:rFonts w:ascii="仿宋" w:hAnsi="仿宋" w:eastAsia="仿宋" w:cs="宋体"/>
                <w:color w:val="000000"/>
                <w:kern w:val="0"/>
                <w:sz w:val="28"/>
                <w:szCs w:val="28"/>
              </w:rPr>
              <w:t>主要贡献</w:t>
            </w:r>
          </w:p>
        </w:tc>
      </w:tr>
      <w:tr>
        <w:tblPrEx>
          <w:tblCellMar>
            <w:top w:w="0" w:type="dxa"/>
            <w:left w:w="0" w:type="dxa"/>
            <w:bottom w:w="0" w:type="dxa"/>
            <w:right w:w="0" w:type="dxa"/>
          </w:tblCellMar>
        </w:tblPrEx>
        <w:tc>
          <w:tcPr>
            <w:tcW w:w="810"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adjustRightInd w:val="0"/>
              <w:snapToGrid w:val="0"/>
              <w:spacing w:line="300" w:lineRule="auto"/>
              <w:jc w:val="center"/>
              <w:rPr>
                <w:rFonts w:ascii="仿宋" w:hAnsi="仿宋" w:eastAsia="仿宋" w:cs="宋体"/>
                <w:color w:val="000000"/>
                <w:kern w:val="0"/>
                <w:sz w:val="28"/>
                <w:szCs w:val="28"/>
              </w:rPr>
            </w:pPr>
            <w:r>
              <w:rPr>
                <w:rFonts w:ascii="仿宋" w:hAnsi="仿宋" w:eastAsia="仿宋" w:cs="宋体"/>
                <w:color w:val="000000"/>
                <w:kern w:val="0"/>
                <w:sz w:val="28"/>
                <w:szCs w:val="28"/>
              </w:rPr>
              <w:t>1</w:t>
            </w:r>
          </w:p>
        </w:tc>
        <w:tc>
          <w:tcPr>
            <w:tcW w:w="945"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adjustRightInd w:val="0"/>
              <w:snapToGrid w:val="0"/>
              <w:spacing w:line="300" w:lineRule="auto"/>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杨永军</w:t>
            </w:r>
          </w:p>
        </w:tc>
        <w:tc>
          <w:tcPr>
            <w:tcW w:w="765"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adjustRightInd w:val="0"/>
              <w:snapToGrid w:val="0"/>
              <w:spacing w:line="300" w:lineRule="auto"/>
              <w:jc w:val="center"/>
              <w:rPr>
                <w:rFonts w:ascii="仿宋" w:hAnsi="仿宋" w:eastAsia="仿宋" w:cs="宋体"/>
                <w:color w:val="000000"/>
                <w:kern w:val="0"/>
                <w:sz w:val="28"/>
                <w:szCs w:val="28"/>
              </w:rPr>
            </w:pPr>
            <w:r>
              <w:rPr>
                <w:rFonts w:ascii="仿宋" w:hAnsi="仿宋" w:eastAsia="仿宋" w:cs="宋体"/>
                <w:color w:val="000000"/>
                <w:kern w:val="0"/>
                <w:sz w:val="28"/>
                <w:szCs w:val="28"/>
              </w:rPr>
              <w:t>男</w:t>
            </w:r>
          </w:p>
        </w:tc>
        <w:tc>
          <w:tcPr>
            <w:tcW w:w="1500"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adjustRightInd w:val="0"/>
              <w:snapToGrid w:val="0"/>
              <w:spacing w:line="300" w:lineRule="auto"/>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山东省文登整骨医院</w:t>
            </w:r>
          </w:p>
        </w:tc>
        <w:tc>
          <w:tcPr>
            <w:tcW w:w="1185"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adjustRightInd w:val="0"/>
              <w:snapToGrid w:val="0"/>
              <w:spacing w:line="300" w:lineRule="auto"/>
              <w:jc w:val="center"/>
              <w:rPr>
                <w:rFonts w:ascii="仿宋" w:hAnsi="仿宋" w:eastAsia="仿宋" w:cs="宋体"/>
                <w:color w:val="000000"/>
                <w:kern w:val="0"/>
                <w:sz w:val="28"/>
                <w:szCs w:val="28"/>
              </w:rPr>
            </w:pPr>
            <w:r>
              <w:rPr>
                <w:rFonts w:ascii="仿宋" w:hAnsi="仿宋" w:eastAsia="仿宋" w:cs="宋体"/>
                <w:color w:val="000000"/>
                <w:kern w:val="0"/>
                <w:sz w:val="28"/>
                <w:szCs w:val="28"/>
              </w:rPr>
              <w:t>正高级</w:t>
            </w:r>
          </w:p>
        </w:tc>
        <w:tc>
          <w:tcPr>
            <w:tcW w:w="1800"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adjustRightInd w:val="0"/>
              <w:snapToGrid w:val="0"/>
              <w:spacing w:line="300" w:lineRule="auto"/>
              <w:jc w:val="center"/>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中医骨伤科</w:t>
            </w:r>
          </w:p>
        </w:tc>
        <w:tc>
          <w:tcPr>
            <w:tcW w:w="6990"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adjustRightInd w:val="0"/>
              <w:snapToGrid w:val="0"/>
              <w:spacing w:line="300" w:lineRule="auto"/>
              <w:jc w:val="left"/>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本项目的决策、设计和主持实施者，主要创新点2-5的主要贡献者，负责项目总体设计、临床实施、资料收集与整理以及规范化技术方案的推广应用等方面的工作；在实践中验证课题结论和数据的可靠性。</w:t>
            </w:r>
          </w:p>
          <w:p>
            <w:pPr>
              <w:widowControl/>
              <w:adjustRightInd w:val="0"/>
              <w:snapToGrid w:val="0"/>
              <w:spacing w:line="300" w:lineRule="auto"/>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为本项目的顺利完成起到了决定性作用，旁证材料见附件（11、12、13、14、15、17-24、38），在代表性论文、临床研究、获奖成果等方面都得到体现。</w:t>
            </w:r>
            <w:r>
              <w:rPr>
                <w:rFonts w:ascii="仿宋" w:hAnsi="仿宋" w:eastAsia="仿宋" w:cs="宋体"/>
                <w:color w:val="000000"/>
                <w:kern w:val="0"/>
                <w:sz w:val="28"/>
                <w:szCs w:val="28"/>
              </w:rPr>
              <w:t>。</w:t>
            </w:r>
          </w:p>
        </w:tc>
      </w:tr>
      <w:tr>
        <w:tblPrEx>
          <w:tblCellMar>
            <w:top w:w="0" w:type="dxa"/>
            <w:left w:w="0" w:type="dxa"/>
            <w:bottom w:w="0" w:type="dxa"/>
            <w:right w:w="0" w:type="dxa"/>
          </w:tblCellMar>
        </w:tblPrEx>
        <w:tc>
          <w:tcPr>
            <w:tcW w:w="810"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adjustRightInd w:val="0"/>
              <w:snapToGrid w:val="0"/>
              <w:spacing w:line="300" w:lineRule="auto"/>
              <w:jc w:val="center"/>
              <w:rPr>
                <w:rFonts w:ascii="仿宋" w:hAnsi="仿宋" w:eastAsia="仿宋" w:cs="宋体"/>
                <w:color w:val="000000"/>
                <w:kern w:val="0"/>
                <w:sz w:val="28"/>
                <w:szCs w:val="28"/>
              </w:rPr>
            </w:pPr>
            <w:r>
              <w:rPr>
                <w:rFonts w:ascii="仿宋" w:hAnsi="仿宋" w:eastAsia="仿宋" w:cs="宋体"/>
                <w:color w:val="000000"/>
                <w:kern w:val="0"/>
                <w:sz w:val="28"/>
                <w:szCs w:val="28"/>
              </w:rPr>
              <w:t>2</w:t>
            </w:r>
          </w:p>
        </w:tc>
        <w:tc>
          <w:tcPr>
            <w:tcW w:w="945"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adjustRightInd w:val="0"/>
              <w:snapToGrid w:val="0"/>
              <w:spacing w:line="300" w:lineRule="auto"/>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周纪平</w:t>
            </w:r>
          </w:p>
        </w:tc>
        <w:tc>
          <w:tcPr>
            <w:tcW w:w="765"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adjustRightInd w:val="0"/>
              <w:snapToGrid w:val="0"/>
              <w:spacing w:line="300" w:lineRule="auto"/>
              <w:jc w:val="center"/>
              <w:rPr>
                <w:rFonts w:ascii="仿宋" w:hAnsi="仿宋" w:eastAsia="仿宋" w:cs="宋体"/>
                <w:color w:val="000000"/>
                <w:kern w:val="0"/>
                <w:sz w:val="28"/>
                <w:szCs w:val="28"/>
              </w:rPr>
            </w:pPr>
            <w:r>
              <w:rPr>
                <w:rFonts w:ascii="仿宋" w:hAnsi="仿宋" w:eastAsia="仿宋" w:cs="宋体"/>
                <w:color w:val="000000"/>
                <w:kern w:val="0"/>
                <w:sz w:val="28"/>
                <w:szCs w:val="28"/>
              </w:rPr>
              <w:t>男</w:t>
            </w:r>
          </w:p>
        </w:tc>
        <w:tc>
          <w:tcPr>
            <w:tcW w:w="1500"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adjustRightInd w:val="0"/>
              <w:snapToGrid w:val="0"/>
              <w:spacing w:line="300" w:lineRule="auto"/>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山东省文登整骨医院</w:t>
            </w:r>
          </w:p>
        </w:tc>
        <w:tc>
          <w:tcPr>
            <w:tcW w:w="1185"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adjustRightInd w:val="0"/>
              <w:snapToGrid w:val="0"/>
              <w:spacing w:line="300" w:lineRule="auto"/>
              <w:jc w:val="center"/>
              <w:rPr>
                <w:rFonts w:ascii="仿宋" w:hAnsi="仿宋" w:eastAsia="仿宋" w:cs="宋体"/>
                <w:color w:val="000000"/>
                <w:kern w:val="0"/>
                <w:sz w:val="28"/>
                <w:szCs w:val="28"/>
              </w:rPr>
            </w:pPr>
            <w:r>
              <w:rPr>
                <w:rFonts w:ascii="仿宋" w:hAnsi="仿宋" w:eastAsia="仿宋" w:cs="宋体"/>
                <w:color w:val="000000"/>
                <w:kern w:val="0"/>
                <w:sz w:val="28"/>
                <w:szCs w:val="28"/>
              </w:rPr>
              <w:t>副高级</w:t>
            </w:r>
          </w:p>
        </w:tc>
        <w:tc>
          <w:tcPr>
            <w:tcW w:w="1800"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adjustRightInd w:val="0"/>
              <w:snapToGrid w:val="0"/>
              <w:spacing w:line="300" w:lineRule="auto"/>
              <w:jc w:val="center"/>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骨科</w:t>
            </w:r>
          </w:p>
        </w:tc>
        <w:tc>
          <w:tcPr>
            <w:tcW w:w="6990"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adjustRightInd w:val="0"/>
              <w:snapToGrid w:val="0"/>
              <w:spacing w:line="300" w:lineRule="auto"/>
              <w:jc w:val="left"/>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本项目的主要实施者，主要创新点2-5的主要贡献者，负责项目临床实施、资料收集与整理以及规范化技术方案的推广应用等方面的工作；在实践中验证课题结论和数据的可靠性。</w:t>
            </w:r>
          </w:p>
          <w:p>
            <w:pPr>
              <w:widowControl/>
              <w:adjustRightInd w:val="0"/>
              <w:snapToGrid w:val="0"/>
              <w:spacing w:line="300" w:lineRule="auto"/>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为本项目的顺利完成起到了关键作用，旁证材料见附件（1,11-14，17-24,38），在代表性论文、授权专利、临床研究、获奖成果等方面都得到体现。</w:t>
            </w:r>
          </w:p>
        </w:tc>
      </w:tr>
      <w:tr>
        <w:tblPrEx>
          <w:tblCellMar>
            <w:top w:w="0" w:type="dxa"/>
            <w:left w:w="0" w:type="dxa"/>
            <w:bottom w:w="0" w:type="dxa"/>
            <w:right w:w="0" w:type="dxa"/>
          </w:tblCellMar>
        </w:tblPrEx>
        <w:tc>
          <w:tcPr>
            <w:tcW w:w="810"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adjustRightInd w:val="0"/>
              <w:snapToGrid w:val="0"/>
              <w:spacing w:line="300" w:lineRule="auto"/>
              <w:jc w:val="center"/>
              <w:rPr>
                <w:rFonts w:ascii="仿宋" w:hAnsi="仿宋" w:eastAsia="仿宋" w:cs="宋体"/>
                <w:color w:val="000000"/>
                <w:kern w:val="0"/>
                <w:sz w:val="28"/>
                <w:szCs w:val="28"/>
              </w:rPr>
            </w:pPr>
            <w:r>
              <w:rPr>
                <w:rFonts w:ascii="仿宋" w:hAnsi="仿宋" w:eastAsia="仿宋" w:cs="宋体"/>
                <w:color w:val="000000"/>
                <w:kern w:val="0"/>
                <w:sz w:val="28"/>
                <w:szCs w:val="28"/>
              </w:rPr>
              <w:t>3</w:t>
            </w:r>
          </w:p>
        </w:tc>
        <w:tc>
          <w:tcPr>
            <w:tcW w:w="945"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adjustRightInd w:val="0"/>
              <w:snapToGrid w:val="0"/>
              <w:spacing w:line="300" w:lineRule="auto"/>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谭远超</w:t>
            </w:r>
          </w:p>
        </w:tc>
        <w:tc>
          <w:tcPr>
            <w:tcW w:w="765"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adjustRightInd w:val="0"/>
              <w:snapToGrid w:val="0"/>
              <w:spacing w:line="300" w:lineRule="auto"/>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男</w:t>
            </w:r>
          </w:p>
        </w:tc>
        <w:tc>
          <w:tcPr>
            <w:tcW w:w="1500"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adjustRightInd w:val="0"/>
              <w:snapToGrid w:val="0"/>
              <w:spacing w:line="300" w:lineRule="auto"/>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山东省文登整骨医院</w:t>
            </w:r>
          </w:p>
        </w:tc>
        <w:tc>
          <w:tcPr>
            <w:tcW w:w="1185"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adjustRightInd w:val="0"/>
              <w:snapToGrid w:val="0"/>
              <w:spacing w:line="300" w:lineRule="auto"/>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正</w:t>
            </w:r>
            <w:r>
              <w:rPr>
                <w:rFonts w:ascii="仿宋" w:hAnsi="仿宋" w:eastAsia="仿宋" w:cs="宋体"/>
                <w:color w:val="000000"/>
                <w:kern w:val="0"/>
                <w:sz w:val="28"/>
                <w:szCs w:val="28"/>
              </w:rPr>
              <w:t>高级</w:t>
            </w:r>
          </w:p>
        </w:tc>
        <w:tc>
          <w:tcPr>
            <w:tcW w:w="1800"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adjustRightInd w:val="0"/>
              <w:snapToGrid w:val="0"/>
              <w:spacing w:line="300" w:lineRule="auto"/>
              <w:jc w:val="center"/>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中医骨伤科</w:t>
            </w:r>
          </w:p>
        </w:tc>
        <w:tc>
          <w:tcPr>
            <w:tcW w:w="6990"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adjustRightInd w:val="0"/>
              <w:snapToGrid w:val="0"/>
              <w:spacing w:line="300" w:lineRule="auto"/>
              <w:jc w:val="left"/>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本项目的主要实施者，主要创新点2-5的主要贡献者，负责项目临床实施、资料收集与整理以及规范化技术方案的推广应用等方面的工作；在实践中验证课题结论和数据的可靠性。</w:t>
            </w:r>
          </w:p>
          <w:p>
            <w:pPr>
              <w:widowControl/>
              <w:adjustRightInd w:val="0"/>
              <w:snapToGrid w:val="0"/>
              <w:spacing w:line="300" w:lineRule="auto"/>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为本项目的顺利完成起到了关键作用，旁证材料见附件（5,13、14、15、38），在代表性论文、授权专利、临床研究、获奖成果等方面都得到体现。</w:t>
            </w:r>
          </w:p>
        </w:tc>
      </w:tr>
      <w:tr>
        <w:tblPrEx>
          <w:tblCellMar>
            <w:top w:w="0" w:type="dxa"/>
            <w:left w:w="0" w:type="dxa"/>
            <w:bottom w:w="0" w:type="dxa"/>
            <w:right w:w="0" w:type="dxa"/>
          </w:tblCellMar>
        </w:tblPrEx>
        <w:tc>
          <w:tcPr>
            <w:tcW w:w="810"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adjustRightInd w:val="0"/>
              <w:snapToGrid w:val="0"/>
              <w:spacing w:line="300" w:lineRule="auto"/>
              <w:jc w:val="center"/>
              <w:rPr>
                <w:rFonts w:ascii="仿宋" w:hAnsi="仿宋" w:eastAsia="仿宋" w:cs="宋体"/>
                <w:color w:val="000000"/>
                <w:kern w:val="0"/>
                <w:sz w:val="28"/>
                <w:szCs w:val="28"/>
              </w:rPr>
            </w:pPr>
            <w:r>
              <w:rPr>
                <w:rFonts w:ascii="仿宋" w:hAnsi="仿宋" w:eastAsia="仿宋" w:cs="宋体"/>
                <w:color w:val="000000"/>
                <w:kern w:val="0"/>
                <w:sz w:val="28"/>
                <w:szCs w:val="28"/>
              </w:rPr>
              <w:t>4</w:t>
            </w:r>
          </w:p>
        </w:tc>
        <w:tc>
          <w:tcPr>
            <w:tcW w:w="945"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adjustRightInd w:val="0"/>
              <w:snapToGrid w:val="0"/>
              <w:spacing w:line="300" w:lineRule="auto"/>
              <w:jc w:val="center"/>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姜传杰</w:t>
            </w:r>
          </w:p>
        </w:tc>
        <w:tc>
          <w:tcPr>
            <w:tcW w:w="765"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adjustRightInd w:val="0"/>
              <w:snapToGrid w:val="0"/>
              <w:spacing w:line="300" w:lineRule="auto"/>
              <w:jc w:val="center"/>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男</w:t>
            </w:r>
          </w:p>
        </w:tc>
        <w:tc>
          <w:tcPr>
            <w:tcW w:w="1500"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adjustRightInd w:val="0"/>
              <w:snapToGrid w:val="0"/>
              <w:spacing w:line="300" w:lineRule="auto"/>
              <w:jc w:val="center"/>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山东省文登整骨医院</w:t>
            </w:r>
          </w:p>
        </w:tc>
        <w:tc>
          <w:tcPr>
            <w:tcW w:w="1185"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adjustRightInd w:val="0"/>
              <w:snapToGrid w:val="0"/>
              <w:spacing w:line="300" w:lineRule="auto"/>
              <w:jc w:val="center"/>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副主任医师</w:t>
            </w:r>
          </w:p>
        </w:tc>
        <w:tc>
          <w:tcPr>
            <w:tcW w:w="1800"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adjustRightInd w:val="0"/>
              <w:snapToGrid w:val="0"/>
              <w:spacing w:line="300" w:lineRule="auto"/>
              <w:jc w:val="center"/>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中医骨伤科</w:t>
            </w:r>
          </w:p>
        </w:tc>
        <w:tc>
          <w:tcPr>
            <w:tcW w:w="6990"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adjustRightInd w:val="0"/>
              <w:snapToGrid w:val="0"/>
              <w:spacing w:line="300" w:lineRule="auto"/>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本项目的主要实施者，主要创新点4-5的主要贡献者，负责项目临床实施、资料收集与整理以及规范化技术方案的推广应用等方面的工作；在实践中验证课题结论和数据的可靠性。</w:t>
            </w:r>
          </w:p>
          <w:p>
            <w:pPr>
              <w:adjustRightInd w:val="0"/>
              <w:snapToGrid w:val="0"/>
              <w:spacing w:line="300" w:lineRule="auto"/>
              <w:jc w:val="left"/>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为本项目的顺利完成起到了关键作用，旁证材料见附件（11、12、14），在代表性论文、临床研究等方面都得到体现。</w:t>
            </w:r>
          </w:p>
        </w:tc>
      </w:tr>
      <w:tr>
        <w:tblPrEx>
          <w:tblCellMar>
            <w:top w:w="0" w:type="dxa"/>
            <w:left w:w="0" w:type="dxa"/>
            <w:bottom w:w="0" w:type="dxa"/>
            <w:right w:w="0" w:type="dxa"/>
          </w:tblCellMar>
        </w:tblPrEx>
        <w:tc>
          <w:tcPr>
            <w:tcW w:w="810"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adjustRightInd w:val="0"/>
              <w:snapToGrid w:val="0"/>
              <w:spacing w:line="300" w:lineRule="auto"/>
              <w:jc w:val="center"/>
              <w:rPr>
                <w:rFonts w:ascii="仿宋" w:hAnsi="仿宋" w:eastAsia="仿宋" w:cs="宋体"/>
                <w:color w:val="000000"/>
                <w:kern w:val="0"/>
                <w:sz w:val="28"/>
                <w:szCs w:val="28"/>
              </w:rPr>
            </w:pPr>
            <w:r>
              <w:rPr>
                <w:rFonts w:ascii="仿宋" w:hAnsi="仿宋" w:eastAsia="仿宋" w:cs="宋体"/>
                <w:color w:val="000000"/>
                <w:kern w:val="0"/>
                <w:sz w:val="28"/>
                <w:szCs w:val="28"/>
              </w:rPr>
              <w:t>5</w:t>
            </w:r>
          </w:p>
        </w:tc>
        <w:tc>
          <w:tcPr>
            <w:tcW w:w="945"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adjustRightInd w:val="0"/>
              <w:snapToGrid w:val="0"/>
              <w:spacing w:line="300" w:lineRule="auto"/>
              <w:jc w:val="center"/>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姚树强</w:t>
            </w:r>
          </w:p>
        </w:tc>
        <w:tc>
          <w:tcPr>
            <w:tcW w:w="765"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adjustRightInd w:val="0"/>
              <w:snapToGrid w:val="0"/>
              <w:spacing w:line="300" w:lineRule="auto"/>
              <w:jc w:val="center"/>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男</w:t>
            </w:r>
          </w:p>
        </w:tc>
        <w:tc>
          <w:tcPr>
            <w:tcW w:w="1500"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adjustRightInd w:val="0"/>
              <w:snapToGrid w:val="0"/>
              <w:spacing w:line="300" w:lineRule="auto"/>
              <w:jc w:val="center"/>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山东省文登整骨医院</w:t>
            </w:r>
          </w:p>
        </w:tc>
        <w:tc>
          <w:tcPr>
            <w:tcW w:w="1185"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adjustRightInd w:val="0"/>
              <w:snapToGrid w:val="0"/>
              <w:spacing w:line="300" w:lineRule="auto"/>
              <w:jc w:val="center"/>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副主任医师</w:t>
            </w:r>
          </w:p>
        </w:tc>
        <w:tc>
          <w:tcPr>
            <w:tcW w:w="1800"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adjustRightInd w:val="0"/>
              <w:snapToGrid w:val="0"/>
              <w:spacing w:line="300" w:lineRule="auto"/>
              <w:jc w:val="center"/>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中医骨伤科</w:t>
            </w:r>
          </w:p>
        </w:tc>
        <w:tc>
          <w:tcPr>
            <w:tcW w:w="6990"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top"/>
          </w:tcPr>
          <w:p>
            <w:pPr>
              <w:adjustRightInd w:val="0"/>
              <w:snapToGrid w:val="0"/>
              <w:spacing w:line="300" w:lineRule="auto"/>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本项目的主要实施者，主要创新点2-5的主要贡献者，负责项目临床实施、资料收集与整理以及规范化技术方案的推广应用等方面的工作；在实践中验证课题结论和数据的可靠性。</w:t>
            </w:r>
          </w:p>
          <w:p>
            <w:pPr>
              <w:adjustRightInd w:val="0"/>
              <w:snapToGrid w:val="0"/>
              <w:spacing w:line="300" w:lineRule="auto"/>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为本项目的顺利完成起到了关键作用，旁证材料见附件（11、12、14），在代表性论文、临床研究、获奖成果等方面都得到体现。</w:t>
            </w:r>
          </w:p>
        </w:tc>
      </w:tr>
      <w:tr>
        <w:tblPrEx>
          <w:tblCellMar>
            <w:top w:w="0" w:type="dxa"/>
            <w:left w:w="0" w:type="dxa"/>
            <w:bottom w:w="0" w:type="dxa"/>
            <w:right w:w="0" w:type="dxa"/>
          </w:tblCellMar>
        </w:tblPrEx>
        <w:tc>
          <w:tcPr>
            <w:tcW w:w="810"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adjustRightInd w:val="0"/>
              <w:snapToGrid w:val="0"/>
              <w:spacing w:line="300" w:lineRule="auto"/>
              <w:jc w:val="center"/>
              <w:rPr>
                <w:rFonts w:ascii="仿宋" w:hAnsi="仿宋" w:eastAsia="仿宋" w:cs="宋体"/>
                <w:color w:val="000000"/>
                <w:kern w:val="0"/>
                <w:sz w:val="28"/>
                <w:szCs w:val="28"/>
              </w:rPr>
            </w:pPr>
            <w:r>
              <w:rPr>
                <w:rFonts w:ascii="仿宋" w:hAnsi="仿宋" w:eastAsia="仿宋" w:cs="宋体"/>
                <w:color w:val="000000"/>
                <w:kern w:val="0"/>
                <w:sz w:val="28"/>
                <w:szCs w:val="28"/>
              </w:rPr>
              <w:t>6</w:t>
            </w:r>
          </w:p>
        </w:tc>
        <w:tc>
          <w:tcPr>
            <w:tcW w:w="945"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adjustRightInd w:val="0"/>
              <w:snapToGrid w:val="0"/>
              <w:spacing w:line="300" w:lineRule="auto"/>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杨少辉</w:t>
            </w:r>
          </w:p>
        </w:tc>
        <w:tc>
          <w:tcPr>
            <w:tcW w:w="765"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adjustRightInd w:val="0"/>
              <w:snapToGrid w:val="0"/>
              <w:spacing w:line="300" w:lineRule="auto"/>
              <w:jc w:val="center"/>
              <w:rPr>
                <w:rFonts w:ascii="仿宋" w:hAnsi="仿宋" w:eastAsia="仿宋" w:cs="宋体"/>
                <w:color w:val="000000"/>
                <w:kern w:val="0"/>
                <w:sz w:val="28"/>
                <w:szCs w:val="28"/>
              </w:rPr>
            </w:pPr>
            <w:r>
              <w:rPr>
                <w:rFonts w:ascii="仿宋" w:hAnsi="仿宋" w:eastAsia="仿宋" w:cs="宋体"/>
                <w:color w:val="000000"/>
                <w:kern w:val="0"/>
                <w:sz w:val="28"/>
                <w:szCs w:val="28"/>
              </w:rPr>
              <w:t>女</w:t>
            </w:r>
          </w:p>
        </w:tc>
        <w:tc>
          <w:tcPr>
            <w:tcW w:w="1500"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adjustRightInd w:val="0"/>
              <w:snapToGrid w:val="0"/>
              <w:spacing w:line="300" w:lineRule="auto"/>
              <w:jc w:val="center"/>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山东省文登整骨医院</w:t>
            </w:r>
          </w:p>
        </w:tc>
        <w:tc>
          <w:tcPr>
            <w:tcW w:w="1185"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adjustRightInd w:val="0"/>
              <w:snapToGrid w:val="0"/>
              <w:spacing w:line="300" w:lineRule="auto"/>
              <w:jc w:val="center"/>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副主任药师</w:t>
            </w:r>
          </w:p>
        </w:tc>
        <w:tc>
          <w:tcPr>
            <w:tcW w:w="1800"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adjustRightInd w:val="0"/>
              <w:snapToGrid w:val="0"/>
              <w:spacing w:line="300" w:lineRule="auto"/>
              <w:jc w:val="center"/>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药学</w:t>
            </w:r>
          </w:p>
        </w:tc>
        <w:tc>
          <w:tcPr>
            <w:tcW w:w="6990"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top"/>
          </w:tcPr>
          <w:p>
            <w:pPr>
              <w:adjustRightInd w:val="0"/>
              <w:snapToGrid w:val="0"/>
              <w:spacing w:line="300" w:lineRule="auto"/>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本项目的主要实施者，主要创新点7的主要贡献者，负责项目临床实施、资料收集与整理以及规范化技术方案的推广应用等方面的工作；在实践中验证课题结论和数据的可靠性。</w:t>
            </w:r>
          </w:p>
          <w:p>
            <w:pPr>
              <w:adjustRightInd w:val="0"/>
              <w:snapToGrid w:val="0"/>
              <w:spacing w:line="300" w:lineRule="auto"/>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为本项目的顺利完成起到了关键作用，旁证材料见附件（11、12、14），在代表性论文、临床研究、专利等方面都得到体现。</w:t>
            </w:r>
          </w:p>
        </w:tc>
      </w:tr>
      <w:tr>
        <w:tblPrEx>
          <w:tblCellMar>
            <w:top w:w="0" w:type="dxa"/>
            <w:left w:w="0" w:type="dxa"/>
            <w:bottom w:w="0" w:type="dxa"/>
            <w:right w:w="0" w:type="dxa"/>
          </w:tblCellMar>
        </w:tblPrEx>
        <w:trPr>
          <w:trHeight w:val="1809" w:hRule="atLeast"/>
        </w:trPr>
        <w:tc>
          <w:tcPr>
            <w:tcW w:w="810" w:type="dxa"/>
            <w:tcBorders>
              <w:top w:val="single" w:color="auto" w:sz="8" w:space="0"/>
              <w:left w:val="single" w:color="auto" w:sz="8" w:space="0"/>
              <w:bottom w:val="single" w:color="auto" w:sz="4" w:space="0"/>
              <w:right w:val="single" w:color="auto" w:sz="8" w:space="0"/>
            </w:tcBorders>
            <w:shd w:val="clear" w:color="auto" w:fill="FFFFFF"/>
            <w:noWrap w:val="0"/>
            <w:tcMar>
              <w:top w:w="0" w:type="dxa"/>
              <w:left w:w="108" w:type="dxa"/>
              <w:bottom w:w="0" w:type="dxa"/>
              <w:right w:w="108" w:type="dxa"/>
            </w:tcMar>
            <w:vAlign w:val="center"/>
          </w:tcPr>
          <w:p>
            <w:pPr>
              <w:widowControl/>
              <w:adjustRightInd w:val="0"/>
              <w:snapToGrid w:val="0"/>
              <w:spacing w:line="300" w:lineRule="auto"/>
              <w:jc w:val="center"/>
              <w:rPr>
                <w:rFonts w:ascii="仿宋" w:hAnsi="仿宋" w:eastAsia="仿宋" w:cs="宋体"/>
                <w:color w:val="000000"/>
                <w:kern w:val="0"/>
                <w:sz w:val="28"/>
                <w:szCs w:val="28"/>
              </w:rPr>
            </w:pPr>
            <w:r>
              <w:rPr>
                <w:rFonts w:ascii="仿宋" w:hAnsi="仿宋" w:eastAsia="仿宋" w:cs="宋体"/>
                <w:color w:val="000000"/>
                <w:kern w:val="0"/>
                <w:sz w:val="28"/>
                <w:szCs w:val="28"/>
              </w:rPr>
              <w:t>7</w:t>
            </w:r>
          </w:p>
        </w:tc>
        <w:tc>
          <w:tcPr>
            <w:tcW w:w="945" w:type="dxa"/>
            <w:tcBorders>
              <w:top w:val="single" w:color="auto" w:sz="8" w:space="0"/>
              <w:left w:val="single" w:color="auto" w:sz="8" w:space="0"/>
              <w:bottom w:val="single" w:color="auto" w:sz="4" w:space="0"/>
              <w:right w:val="single" w:color="auto" w:sz="8" w:space="0"/>
            </w:tcBorders>
            <w:shd w:val="clear" w:color="auto" w:fill="FFFFFF"/>
            <w:noWrap w:val="0"/>
            <w:tcMar>
              <w:top w:w="0" w:type="dxa"/>
              <w:left w:w="108" w:type="dxa"/>
              <w:bottom w:w="0" w:type="dxa"/>
              <w:right w:w="108" w:type="dxa"/>
            </w:tcMar>
            <w:vAlign w:val="center"/>
          </w:tcPr>
          <w:p>
            <w:pPr>
              <w:widowControl/>
              <w:adjustRightInd w:val="0"/>
              <w:snapToGrid w:val="0"/>
              <w:spacing w:line="300" w:lineRule="auto"/>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徐展望</w:t>
            </w:r>
          </w:p>
        </w:tc>
        <w:tc>
          <w:tcPr>
            <w:tcW w:w="765" w:type="dxa"/>
            <w:tcBorders>
              <w:top w:val="single" w:color="auto" w:sz="8" w:space="0"/>
              <w:left w:val="single" w:color="auto" w:sz="8" w:space="0"/>
              <w:bottom w:val="single" w:color="auto" w:sz="4" w:space="0"/>
              <w:right w:val="single" w:color="auto" w:sz="8" w:space="0"/>
            </w:tcBorders>
            <w:shd w:val="clear" w:color="auto" w:fill="FFFFFF"/>
            <w:noWrap w:val="0"/>
            <w:tcMar>
              <w:top w:w="0" w:type="dxa"/>
              <w:left w:w="108" w:type="dxa"/>
              <w:bottom w:w="0" w:type="dxa"/>
              <w:right w:w="108" w:type="dxa"/>
            </w:tcMar>
            <w:vAlign w:val="center"/>
          </w:tcPr>
          <w:p>
            <w:pPr>
              <w:widowControl/>
              <w:adjustRightInd w:val="0"/>
              <w:snapToGrid w:val="0"/>
              <w:spacing w:line="300" w:lineRule="auto"/>
              <w:jc w:val="center"/>
              <w:rPr>
                <w:rFonts w:ascii="仿宋" w:hAnsi="仿宋" w:eastAsia="仿宋" w:cs="宋体"/>
                <w:color w:val="000000"/>
                <w:kern w:val="0"/>
                <w:sz w:val="28"/>
                <w:szCs w:val="28"/>
              </w:rPr>
            </w:pPr>
            <w:r>
              <w:rPr>
                <w:rFonts w:ascii="仿宋" w:hAnsi="仿宋" w:eastAsia="仿宋" w:cs="宋体"/>
                <w:color w:val="000000"/>
                <w:kern w:val="0"/>
                <w:sz w:val="28"/>
                <w:szCs w:val="28"/>
              </w:rPr>
              <w:t>男</w:t>
            </w:r>
          </w:p>
        </w:tc>
        <w:tc>
          <w:tcPr>
            <w:tcW w:w="1500" w:type="dxa"/>
            <w:tcBorders>
              <w:top w:val="single" w:color="auto" w:sz="8" w:space="0"/>
              <w:left w:val="single" w:color="auto" w:sz="8" w:space="0"/>
              <w:bottom w:val="single" w:color="auto" w:sz="4" w:space="0"/>
              <w:right w:val="single" w:color="auto" w:sz="8" w:space="0"/>
            </w:tcBorders>
            <w:shd w:val="clear" w:color="auto" w:fill="FFFFFF"/>
            <w:noWrap w:val="0"/>
            <w:tcMar>
              <w:top w:w="0" w:type="dxa"/>
              <w:left w:w="108" w:type="dxa"/>
              <w:bottom w:w="0" w:type="dxa"/>
              <w:right w:w="108" w:type="dxa"/>
            </w:tcMar>
            <w:vAlign w:val="center"/>
          </w:tcPr>
          <w:p>
            <w:pPr>
              <w:widowControl/>
              <w:adjustRightInd w:val="0"/>
              <w:snapToGrid w:val="0"/>
              <w:spacing w:line="300" w:lineRule="auto"/>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山东中医药大学附属医院</w:t>
            </w:r>
          </w:p>
        </w:tc>
        <w:tc>
          <w:tcPr>
            <w:tcW w:w="1185" w:type="dxa"/>
            <w:tcBorders>
              <w:top w:val="single" w:color="auto" w:sz="8" w:space="0"/>
              <w:left w:val="single" w:color="auto" w:sz="8" w:space="0"/>
              <w:bottom w:val="single" w:color="auto" w:sz="4" w:space="0"/>
              <w:right w:val="single" w:color="auto" w:sz="8" w:space="0"/>
            </w:tcBorders>
            <w:shd w:val="clear" w:color="auto" w:fill="FFFFFF"/>
            <w:noWrap w:val="0"/>
            <w:tcMar>
              <w:top w:w="0" w:type="dxa"/>
              <w:left w:w="108" w:type="dxa"/>
              <w:bottom w:w="0" w:type="dxa"/>
              <w:right w:w="108" w:type="dxa"/>
            </w:tcMar>
            <w:vAlign w:val="center"/>
          </w:tcPr>
          <w:p>
            <w:pPr>
              <w:widowControl/>
              <w:adjustRightInd w:val="0"/>
              <w:snapToGrid w:val="0"/>
              <w:spacing w:line="300" w:lineRule="auto"/>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主任医师</w:t>
            </w:r>
          </w:p>
        </w:tc>
        <w:tc>
          <w:tcPr>
            <w:tcW w:w="1800" w:type="dxa"/>
            <w:tcBorders>
              <w:top w:val="single" w:color="auto" w:sz="8" w:space="0"/>
              <w:left w:val="single" w:color="auto" w:sz="8" w:space="0"/>
              <w:bottom w:val="single" w:color="auto" w:sz="4" w:space="0"/>
              <w:right w:val="single" w:color="auto" w:sz="8" w:space="0"/>
            </w:tcBorders>
            <w:shd w:val="clear" w:color="auto" w:fill="FFFFFF"/>
            <w:noWrap w:val="0"/>
            <w:tcMar>
              <w:top w:w="0" w:type="dxa"/>
              <w:left w:w="108" w:type="dxa"/>
              <w:bottom w:w="0" w:type="dxa"/>
              <w:right w:w="108" w:type="dxa"/>
            </w:tcMar>
            <w:vAlign w:val="center"/>
          </w:tcPr>
          <w:p>
            <w:pPr>
              <w:widowControl/>
              <w:adjustRightInd w:val="0"/>
              <w:snapToGrid w:val="0"/>
              <w:spacing w:line="300" w:lineRule="auto"/>
              <w:jc w:val="center"/>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中医骨伤科</w:t>
            </w:r>
          </w:p>
        </w:tc>
        <w:tc>
          <w:tcPr>
            <w:tcW w:w="6990" w:type="dxa"/>
            <w:tcBorders>
              <w:top w:val="single" w:color="auto" w:sz="8" w:space="0"/>
              <w:left w:val="single" w:color="auto" w:sz="8" w:space="0"/>
              <w:bottom w:val="single" w:color="auto" w:sz="4" w:space="0"/>
              <w:right w:val="single" w:color="auto" w:sz="8" w:space="0"/>
            </w:tcBorders>
            <w:shd w:val="clear" w:color="auto" w:fill="FFFFFF"/>
            <w:noWrap w:val="0"/>
            <w:tcMar>
              <w:top w:w="0" w:type="dxa"/>
              <w:left w:w="108" w:type="dxa"/>
              <w:bottom w:w="0" w:type="dxa"/>
              <w:right w:w="108" w:type="dxa"/>
            </w:tcMar>
            <w:vAlign w:val="center"/>
          </w:tcPr>
          <w:p>
            <w:pPr>
              <w:adjustRightInd w:val="0"/>
              <w:snapToGrid w:val="0"/>
              <w:spacing w:line="300" w:lineRule="auto"/>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本项目主要创新点2的主要贡献者，系统的进行了手术治疗“腰椎滑脱症”临床研究。旁证材料见附件（2-4,6-10,32,33，35），在代表性论文、获奖成果等方面都得到体现。</w:t>
            </w:r>
          </w:p>
        </w:tc>
      </w:tr>
      <w:tr>
        <w:tblPrEx>
          <w:tblCellMar>
            <w:top w:w="0" w:type="dxa"/>
            <w:left w:w="0" w:type="dxa"/>
            <w:bottom w:w="0" w:type="dxa"/>
            <w:right w:w="0" w:type="dxa"/>
          </w:tblCellMar>
        </w:tblPrEx>
        <w:trPr>
          <w:trHeight w:val="285" w:hRule="atLeast"/>
        </w:trPr>
        <w:tc>
          <w:tcPr>
            <w:tcW w:w="810" w:type="dxa"/>
            <w:tcBorders>
              <w:top w:val="single" w:color="auto" w:sz="4" w:space="0"/>
              <w:left w:val="single" w:color="auto" w:sz="8" w:space="0"/>
              <w:bottom w:val="single" w:color="auto" w:sz="4" w:space="0"/>
              <w:right w:val="single" w:color="auto" w:sz="8" w:space="0"/>
            </w:tcBorders>
            <w:shd w:val="clear" w:color="auto" w:fill="FFFFFF"/>
            <w:noWrap w:val="0"/>
            <w:tcMar>
              <w:top w:w="0" w:type="dxa"/>
              <w:left w:w="108" w:type="dxa"/>
              <w:bottom w:w="0" w:type="dxa"/>
              <w:right w:w="108" w:type="dxa"/>
            </w:tcMar>
            <w:vAlign w:val="center"/>
          </w:tcPr>
          <w:p>
            <w:pPr>
              <w:adjustRightInd w:val="0"/>
              <w:snapToGrid w:val="0"/>
              <w:spacing w:line="300" w:lineRule="auto"/>
              <w:jc w:val="center"/>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8</w:t>
            </w:r>
          </w:p>
        </w:tc>
        <w:tc>
          <w:tcPr>
            <w:tcW w:w="945" w:type="dxa"/>
            <w:tcBorders>
              <w:top w:val="single" w:color="auto" w:sz="4" w:space="0"/>
              <w:left w:val="single" w:color="auto" w:sz="8" w:space="0"/>
              <w:bottom w:val="single" w:color="auto" w:sz="4" w:space="0"/>
              <w:right w:val="single" w:color="auto" w:sz="8" w:space="0"/>
            </w:tcBorders>
            <w:shd w:val="clear" w:color="auto" w:fill="FFFFFF"/>
            <w:noWrap w:val="0"/>
            <w:tcMar>
              <w:top w:w="0" w:type="dxa"/>
              <w:left w:w="108" w:type="dxa"/>
              <w:bottom w:w="0" w:type="dxa"/>
              <w:right w:w="108" w:type="dxa"/>
            </w:tcMar>
            <w:vAlign w:val="center"/>
          </w:tcPr>
          <w:p>
            <w:pPr>
              <w:widowControl/>
              <w:adjustRightInd w:val="0"/>
              <w:snapToGrid w:val="0"/>
              <w:spacing w:line="300" w:lineRule="auto"/>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王拥军</w:t>
            </w:r>
          </w:p>
        </w:tc>
        <w:tc>
          <w:tcPr>
            <w:tcW w:w="765" w:type="dxa"/>
            <w:tcBorders>
              <w:top w:val="single" w:color="auto" w:sz="4" w:space="0"/>
              <w:left w:val="single" w:color="auto" w:sz="8" w:space="0"/>
              <w:bottom w:val="single" w:color="auto" w:sz="4" w:space="0"/>
              <w:right w:val="single" w:color="auto" w:sz="8" w:space="0"/>
            </w:tcBorders>
            <w:shd w:val="clear" w:color="auto" w:fill="FFFFFF"/>
            <w:noWrap w:val="0"/>
            <w:tcMar>
              <w:top w:w="0" w:type="dxa"/>
              <w:left w:w="108" w:type="dxa"/>
              <w:bottom w:w="0" w:type="dxa"/>
              <w:right w:w="108" w:type="dxa"/>
            </w:tcMar>
            <w:vAlign w:val="center"/>
          </w:tcPr>
          <w:p>
            <w:pPr>
              <w:widowControl/>
              <w:adjustRightInd w:val="0"/>
              <w:snapToGrid w:val="0"/>
              <w:spacing w:line="300" w:lineRule="auto"/>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男</w:t>
            </w:r>
          </w:p>
        </w:tc>
        <w:tc>
          <w:tcPr>
            <w:tcW w:w="1500" w:type="dxa"/>
            <w:tcBorders>
              <w:top w:val="single" w:color="auto" w:sz="4" w:space="0"/>
              <w:left w:val="single" w:color="auto" w:sz="8" w:space="0"/>
              <w:bottom w:val="single" w:color="auto" w:sz="4" w:space="0"/>
              <w:right w:val="single" w:color="auto" w:sz="8" w:space="0"/>
            </w:tcBorders>
            <w:shd w:val="clear" w:color="auto" w:fill="FFFFFF"/>
            <w:noWrap w:val="0"/>
            <w:tcMar>
              <w:top w:w="0" w:type="dxa"/>
              <w:left w:w="108" w:type="dxa"/>
              <w:bottom w:w="0" w:type="dxa"/>
              <w:right w:w="108" w:type="dxa"/>
            </w:tcMar>
            <w:vAlign w:val="center"/>
          </w:tcPr>
          <w:p>
            <w:pPr>
              <w:widowControl/>
              <w:adjustRightInd w:val="0"/>
              <w:snapToGrid w:val="0"/>
              <w:spacing w:line="300" w:lineRule="auto"/>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上海中医药大学附属龙华医院</w:t>
            </w:r>
          </w:p>
        </w:tc>
        <w:tc>
          <w:tcPr>
            <w:tcW w:w="1185" w:type="dxa"/>
            <w:tcBorders>
              <w:top w:val="single" w:color="auto" w:sz="4" w:space="0"/>
              <w:left w:val="single" w:color="auto" w:sz="8" w:space="0"/>
              <w:bottom w:val="single" w:color="auto" w:sz="4" w:space="0"/>
              <w:right w:val="single" w:color="auto" w:sz="8" w:space="0"/>
            </w:tcBorders>
            <w:shd w:val="clear" w:color="auto" w:fill="FFFFFF"/>
            <w:noWrap w:val="0"/>
            <w:tcMar>
              <w:top w:w="0" w:type="dxa"/>
              <w:left w:w="108" w:type="dxa"/>
              <w:bottom w:w="0" w:type="dxa"/>
              <w:right w:w="108" w:type="dxa"/>
            </w:tcMar>
            <w:vAlign w:val="center"/>
          </w:tcPr>
          <w:p>
            <w:pPr>
              <w:widowControl/>
              <w:adjustRightInd w:val="0"/>
              <w:snapToGrid w:val="0"/>
              <w:spacing w:line="300" w:lineRule="auto"/>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正高级</w:t>
            </w:r>
          </w:p>
        </w:tc>
        <w:tc>
          <w:tcPr>
            <w:tcW w:w="1800" w:type="dxa"/>
            <w:tcBorders>
              <w:top w:val="single" w:color="auto" w:sz="4" w:space="0"/>
              <w:left w:val="single" w:color="auto" w:sz="8" w:space="0"/>
              <w:bottom w:val="single" w:color="auto" w:sz="4" w:space="0"/>
              <w:right w:val="single" w:color="auto" w:sz="8" w:space="0"/>
            </w:tcBorders>
            <w:shd w:val="clear" w:color="auto" w:fill="FFFFFF"/>
            <w:noWrap w:val="0"/>
            <w:tcMar>
              <w:top w:w="0" w:type="dxa"/>
              <w:left w:w="108" w:type="dxa"/>
              <w:bottom w:w="0" w:type="dxa"/>
              <w:right w:w="108" w:type="dxa"/>
            </w:tcMar>
            <w:vAlign w:val="center"/>
          </w:tcPr>
          <w:p>
            <w:pPr>
              <w:widowControl/>
              <w:adjustRightInd w:val="0"/>
              <w:snapToGrid w:val="0"/>
              <w:spacing w:line="300" w:lineRule="auto"/>
              <w:jc w:val="center"/>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中医骨伤科</w:t>
            </w:r>
          </w:p>
        </w:tc>
        <w:tc>
          <w:tcPr>
            <w:tcW w:w="6990" w:type="dxa"/>
            <w:tcBorders>
              <w:top w:val="single" w:color="auto" w:sz="4" w:space="0"/>
              <w:left w:val="single" w:color="auto" w:sz="8" w:space="0"/>
              <w:bottom w:val="single" w:color="auto" w:sz="4" w:space="0"/>
              <w:right w:val="single" w:color="auto" w:sz="8" w:space="0"/>
            </w:tcBorders>
            <w:shd w:val="clear" w:color="auto" w:fill="FFFFFF"/>
            <w:noWrap w:val="0"/>
            <w:tcMar>
              <w:top w:w="0" w:type="dxa"/>
              <w:left w:w="108" w:type="dxa"/>
              <w:bottom w:w="0" w:type="dxa"/>
              <w:right w:w="108" w:type="dxa"/>
            </w:tcMar>
            <w:vAlign w:val="top"/>
          </w:tcPr>
          <w:p>
            <w:pPr>
              <w:adjustRightInd w:val="0"/>
              <w:snapToGrid w:val="0"/>
              <w:spacing w:line="300" w:lineRule="auto"/>
              <w:rPr>
                <w:rFonts w:ascii="仿宋" w:hAnsi="仿宋" w:eastAsia="仿宋" w:cs="宋体"/>
                <w:color w:val="000000"/>
                <w:kern w:val="0"/>
                <w:sz w:val="28"/>
                <w:szCs w:val="28"/>
              </w:rPr>
            </w:pPr>
            <w:r>
              <w:rPr>
                <w:rFonts w:hint="eastAsia" w:ascii="仿宋" w:hAnsi="仿宋" w:eastAsia="仿宋" w:cs="宋体"/>
                <w:color w:val="000000"/>
                <w:kern w:val="0"/>
                <w:sz w:val="28"/>
                <w:szCs w:val="28"/>
              </w:rPr>
              <w:t>本项目的主要实施者，主要创新点1-2的主要贡献者，泰山学者骨干成员，国家“973”计划项目首席科学家，对项目的各项工作进行具体指导，系统的进行了“恢复脊柱平衡”治疗脊柱失稳的基础与临床规范化研究，并作为国家重点学科、国家中医临床研究基地的主要推广项目；指导建立了腰椎失稳、动静力失衡等病理与病证结合动物模型和规范化检测方法，得到国际学术界认可。</w:t>
            </w:r>
          </w:p>
          <w:p>
            <w:pPr>
              <w:adjustRightInd w:val="0"/>
              <w:snapToGrid w:val="0"/>
              <w:spacing w:line="300" w:lineRule="auto"/>
              <w:rPr>
                <w:rFonts w:ascii="仿宋" w:hAnsi="仿宋" w:eastAsia="仿宋" w:cs="宋体"/>
                <w:color w:val="000000"/>
                <w:kern w:val="0"/>
                <w:sz w:val="28"/>
                <w:szCs w:val="28"/>
              </w:rPr>
            </w:pPr>
            <w:r>
              <w:rPr>
                <w:rFonts w:hint="eastAsia" w:ascii="仿宋" w:hAnsi="仿宋" w:eastAsia="仿宋" w:cs="宋体"/>
                <w:color w:val="000000"/>
                <w:kern w:val="0"/>
                <w:sz w:val="28"/>
                <w:szCs w:val="28"/>
              </w:rPr>
              <w:t>为本项目的顺利完成起到了关键作用，旁证材料见附件（2-4，6-9，16，32，33，37），在代表性论文、授权专利、临床研究、获奖成果等方面都得到体现。</w:t>
            </w:r>
          </w:p>
        </w:tc>
      </w:tr>
      <w:tr>
        <w:tblPrEx>
          <w:tblCellMar>
            <w:top w:w="0" w:type="dxa"/>
            <w:left w:w="0" w:type="dxa"/>
            <w:bottom w:w="0" w:type="dxa"/>
            <w:right w:w="0" w:type="dxa"/>
          </w:tblCellMar>
        </w:tblPrEx>
        <w:trPr>
          <w:trHeight w:val="180" w:hRule="atLeast"/>
        </w:trPr>
        <w:tc>
          <w:tcPr>
            <w:tcW w:w="810" w:type="dxa"/>
            <w:tcBorders>
              <w:top w:val="single" w:color="auto" w:sz="4" w:space="0"/>
              <w:left w:val="single" w:color="auto" w:sz="8" w:space="0"/>
              <w:bottom w:val="single" w:color="auto" w:sz="4" w:space="0"/>
              <w:right w:val="single" w:color="auto" w:sz="8" w:space="0"/>
            </w:tcBorders>
            <w:shd w:val="clear" w:color="auto" w:fill="FFFFFF"/>
            <w:noWrap w:val="0"/>
            <w:tcMar>
              <w:top w:w="0" w:type="dxa"/>
              <w:left w:w="108" w:type="dxa"/>
              <w:bottom w:w="0" w:type="dxa"/>
              <w:right w:w="108" w:type="dxa"/>
            </w:tcMar>
            <w:vAlign w:val="center"/>
          </w:tcPr>
          <w:p>
            <w:pPr>
              <w:adjustRightInd w:val="0"/>
              <w:snapToGrid w:val="0"/>
              <w:spacing w:line="360" w:lineRule="auto"/>
              <w:jc w:val="center"/>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9</w:t>
            </w:r>
          </w:p>
        </w:tc>
        <w:tc>
          <w:tcPr>
            <w:tcW w:w="945" w:type="dxa"/>
            <w:tcBorders>
              <w:top w:val="single" w:color="auto" w:sz="4" w:space="0"/>
              <w:left w:val="single" w:color="auto" w:sz="8" w:space="0"/>
              <w:bottom w:val="single" w:color="auto" w:sz="4" w:space="0"/>
              <w:right w:val="single" w:color="auto" w:sz="8" w:space="0"/>
            </w:tcBorders>
            <w:shd w:val="clear" w:color="auto" w:fill="FFFFFF"/>
            <w:noWrap w:val="0"/>
            <w:tcMar>
              <w:top w:w="0" w:type="dxa"/>
              <w:left w:w="108" w:type="dxa"/>
              <w:bottom w:w="0" w:type="dxa"/>
              <w:right w:w="108" w:type="dxa"/>
            </w:tcMar>
            <w:vAlign w:val="center"/>
          </w:tcPr>
          <w:p>
            <w:pPr>
              <w:adjustRightInd w:val="0"/>
              <w:snapToGrid w:val="0"/>
              <w:spacing w:line="360" w:lineRule="auto"/>
              <w:jc w:val="center"/>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李世强</w:t>
            </w:r>
          </w:p>
        </w:tc>
        <w:tc>
          <w:tcPr>
            <w:tcW w:w="765" w:type="dxa"/>
            <w:tcBorders>
              <w:top w:val="single" w:color="auto" w:sz="4" w:space="0"/>
              <w:left w:val="single" w:color="auto" w:sz="8" w:space="0"/>
              <w:bottom w:val="single" w:color="auto" w:sz="4" w:space="0"/>
              <w:right w:val="single" w:color="auto" w:sz="8" w:space="0"/>
            </w:tcBorders>
            <w:shd w:val="clear" w:color="auto" w:fill="FFFFFF"/>
            <w:noWrap w:val="0"/>
            <w:tcMar>
              <w:top w:w="0" w:type="dxa"/>
              <w:left w:w="108" w:type="dxa"/>
              <w:bottom w:w="0" w:type="dxa"/>
              <w:right w:w="108" w:type="dxa"/>
            </w:tcMar>
            <w:vAlign w:val="center"/>
          </w:tcPr>
          <w:p>
            <w:pPr>
              <w:adjustRightInd w:val="0"/>
              <w:snapToGrid w:val="0"/>
              <w:spacing w:line="360" w:lineRule="auto"/>
              <w:jc w:val="center"/>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男</w:t>
            </w:r>
          </w:p>
        </w:tc>
        <w:tc>
          <w:tcPr>
            <w:tcW w:w="1500" w:type="dxa"/>
            <w:tcBorders>
              <w:top w:val="single" w:color="auto" w:sz="4" w:space="0"/>
              <w:left w:val="single" w:color="auto" w:sz="8" w:space="0"/>
              <w:bottom w:val="single" w:color="auto" w:sz="4" w:space="0"/>
              <w:right w:val="single" w:color="auto" w:sz="8" w:space="0"/>
            </w:tcBorders>
            <w:shd w:val="clear" w:color="auto" w:fill="FFFFFF"/>
            <w:noWrap w:val="0"/>
            <w:tcMar>
              <w:top w:w="0" w:type="dxa"/>
              <w:left w:w="108" w:type="dxa"/>
              <w:bottom w:w="0" w:type="dxa"/>
              <w:right w:w="108" w:type="dxa"/>
            </w:tcMar>
            <w:vAlign w:val="center"/>
          </w:tcPr>
          <w:p>
            <w:pPr>
              <w:adjustRightInd w:val="0"/>
              <w:snapToGrid w:val="0"/>
              <w:spacing w:line="360" w:lineRule="auto"/>
              <w:jc w:val="center"/>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山东省文登市整骨科技开发有限公司</w:t>
            </w:r>
          </w:p>
        </w:tc>
        <w:tc>
          <w:tcPr>
            <w:tcW w:w="1185" w:type="dxa"/>
            <w:tcBorders>
              <w:top w:val="single" w:color="auto" w:sz="4" w:space="0"/>
              <w:left w:val="single" w:color="auto" w:sz="8" w:space="0"/>
              <w:bottom w:val="single" w:color="auto" w:sz="4" w:space="0"/>
              <w:right w:val="single" w:color="auto" w:sz="8" w:space="0"/>
            </w:tcBorders>
            <w:shd w:val="clear" w:color="auto" w:fill="FFFFFF"/>
            <w:noWrap w:val="0"/>
            <w:tcMar>
              <w:top w:w="0" w:type="dxa"/>
              <w:left w:w="108" w:type="dxa"/>
              <w:bottom w:w="0" w:type="dxa"/>
              <w:right w:w="108" w:type="dxa"/>
            </w:tcMar>
            <w:vAlign w:val="center"/>
          </w:tcPr>
          <w:p>
            <w:pPr>
              <w:adjustRightInd w:val="0"/>
              <w:snapToGrid w:val="0"/>
              <w:spacing w:line="360" w:lineRule="auto"/>
              <w:jc w:val="center"/>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高级工程师</w:t>
            </w:r>
          </w:p>
        </w:tc>
        <w:tc>
          <w:tcPr>
            <w:tcW w:w="1800" w:type="dxa"/>
            <w:tcBorders>
              <w:top w:val="single" w:color="auto" w:sz="4" w:space="0"/>
              <w:left w:val="single" w:color="auto" w:sz="8" w:space="0"/>
              <w:bottom w:val="single" w:color="auto" w:sz="4" w:space="0"/>
              <w:right w:val="single" w:color="auto" w:sz="8" w:space="0"/>
            </w:tcBorders>
            <w:shd w:val="clear" w:color="auto" w:fill="FFFFFF"/>
            <w:noWrap w:val="0"/>
            <w:tcMar>
              <w:top w:w="0" w:type="dxa"/>
              <w:left w:w="108" w:type="dxa"/>
              <w:bottom w:w="0" w:type="dxa"/>
              <w:right w:w="108" w:type="dxa"/>
            </w:tcMar>
            <w:vAlign w:val="center"/>
          </w:tcPr>
          <w:p>
            <w:pPr>
              <w:adjustRightInd w:val="0"/>
              <w:snapToGrid w:val="0"/>
              <w:spacing w:line="360" w:lineRule="auto"/>
              <w:jc w:val="center"/>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工艺设计</w:t>
            </w:r>
          </w:p>
        </w:tc>
        <w:tc>
          <w:tcPr>
            <w:tcW w:w="6990" w:type="dxa"/>
            <w:tcBorders>
              <w:top w:val="single" w:color="auto" w:sz="4" w:space="0"/>
              <w:left w:val="single" w:color="auto" w:sz="8" w:space="0"/>
              <w:bottom w:val="single" w:color="auto" w:sz="4" w:space="0"/>
              <w:right w:val="single" w:color="auto" w:sz="8" w:space="0"/>
            </w:tcBorders>
            <w:shd w:val="clear" w:color="auto" w:fill="FFFFFF"/>
            <w:noWrap w:val="0"/>
            <w:tcMar>
              <w:top w:w="0" w:type="dxa"/>
              <w:left w:w="108" w:type="dxa"/>
              <w:bottom w:w="0" w:type="dxa"/>
              <w:right w:w="108" w:type="dxa"/>
            </w:tcMar>
            <w:vAlign w:val="top"/>
          </w:tcPr>
          <w:p>
            <w:pPr>
              <w:snapToGrid w:val="0"/>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本项目的主要实施者，主要创新点5的主要贡献者，负责弧轨自锁椎弓根矫形固定系统的设计、制造以及医疗器械注册证书的申请、组织批量生产、资料收集与整理以及规范化技术方案的推广应用等方面的工作；在实践中验证创新点5结论和数据的可靠性。</w:t>
            </w:r>
          </w:p>
          <w:p>
            <w:pPr>
              <w:snapToGrid w:val="0"/>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为本项目的顺利完成起到了关键作用，旁证材料见附件（25、26），在医疗器械注册审批、器械生产制造等方面都得到体现。</w:t>
            </w: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sectPr>
          <w:pgSz w:w="16838" w:h="11906" w:orient="landscape"/>
          <w:pgMar w:top="2211" w:right="1531" w:bottom="1871" w:left="1531" w:header="851" w:footer="992" w:gutter="0"/>
          <w:cols w:space="720" w:num="1"/>
          <w:docGrid w:type="linesAndChars" w:linePitch="312" w:charSpace="0"/>
        </w:sect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主要完成单位及创新推广贡献：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主要完成单位：山东省文登整骨医院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该单位是本项目的设计、决策和主持实施单位。本项目的技术创新、技术关键问题的解决完全由该单位完成。该单位自始至终负责本项目的临床观察、随访、推广应用、资料总结和论文撰写工作，为本项目的完成起到了决定性的作用。医院为全国中医骨伤专科治疗中心、全国骨伤科重点学科建设单位、泰山学者岗位（骨外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在项目基础和临床研究过程中，医院提供了项目组研究所需用的实验和技术平台，投入了大量人力、物力和财力，给予了项目组全方位的支持。医院致力于推动脊柱外科的国内外学术交流和学术推广，每年举办3 次以上与国外同行的对等学术交流活动，每年安排接受50 名以上参观学习的专家，每年举办国家级继续教育新技术培训班，推广课题组的新技术。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提供足够的门诊设置和脊柱外科床位安排，统筹协调手术麻醉等相关科室的配合和支持，满足脊柱外科学科发展要求，并帮助解决脊柱疾病患者住院难的问题。为每年举办的国家级脊柱继续教育学习班和各项学术推广、交流活动提供必要的资金、场地、人员等支持。为脊柱外科引进配置了价值近千万元的脊柱术中神经电生理监护设备、脊柱矫形器械、全脊柱数字X 线拍摄系统等。建立了国内第一家脊柱脊髓疾病治疗网，建立了推广交流应用该科研成果的新平台。</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rPr>
        <w:t>完成人合作关系说明</w:t>
      </w:r>
      <w:r>
        <w:rPr>
          <w:rFonts w:hint="eastAsia" w:ascii="仿宋_GB2312" w:hAnsi="仿宋_GB2312" w:eastAsia="仿宋_GB2312" w:cs="仿宋_GB2312"/>
          <w:b/>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上海中药大学附属龙华医院王拥军教授2006年被聘为山东省文登整骨医院“泰山学者（骨外科）岗位核心团队成员”后带领科研团队唐德志博士、梁倩倩博士、唐占英等与山东省文登整骨医院杨永军的科研团队进行了合作，参与完成了“腰椎失稳性疾病中西医结合治疗技术体系的创建及应用推广”项目中的基础研究与临床应用部分，尤其对该项目中创新点一起到关键作用，通过共同努力，建立了“筋骨失衡（动静力失衡）”动物模型、生物力学模型以及规范化评价技术，客观地阐明了“强筋束骨法”生物学、生物力学机制，证明了恢复腰椎平衡的科学性和临床指导价值，形成了治疗腰椎失稳的新策略——“筋骨并重、内外兼顾、动静平衡”， 形成了国际学术界对腰椎失稳的新认识。连续在国际脊柱病方面最高级别杂志Spine发表6篇论文，2010年获得中国中西医结合学会科学技术奖一等奖，获得授权发明专利2项，实用新型发明专利1项。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山东省文登市整骨科技开发有限公司为国内开展骨科内置入物较早的公司之一，在生物医用材料、生物仿生材料等交叉学科领域走在国内前沿。该公司参与了山东省文登整骨医院杨永军主持的“腰椎失稳性疾病中西医结合治疗技术体系的创建及应用推广”项目中的基础研究部分，尤其是按照该项目要求，通过该公司实现生产的“充气式脊柱弹性固定牵引器”，解决了腰椎屈曲压缩骨折难以有效外固定的难题以及早下地与持续复位的矛盾，较传统方法减少卧床时间60天。另外该项目设计研制的弧轨自锁椎弓根矫形固定系统（Arc-track self-locking pedicle orthopeadics fixation system，ALPF），也是通过该公司的大力支持才得以实现，通过该公司积极运作，申请到了医疗器械注册证，使得该科研成果能够批量生产，解决了腰椎失稳内固定器械结构复杂、复位操作不便、易松动、价格昂贵等问题，造福更多的患者。</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b/>
          <w:bCs/>
          <w:sz w:val="32"/>
          <w:szCs w:val="32"/>
          <w:lang w:eastAsia="zh-CN"/>
        </w:rPr>
        <w:t>（十）</w:t>
      </w:r>
      <w:r>
        <w:rPr>
          <w:rFonts w:hint="default" w:ascii="Times New Roman" w:hAnsi="Times New Roman" w:eastAsia="仿宋_GB2312" w:cs="Times New Roman"/>
          <w:b/>
          <w:bCs/>
          <w:sz w:val="32"/>
          <w:szCs w:val="32"/>
        </w:rPr>
        <w:t>项目名称：</w:t>
      </w:r>
      <w:r>
        <w:rPr>
          <w:rFonts w:hint="default" w:ascii="Times New Roman" w:hAnsi="Times New Roman" w:eastAsia="仿宋_GB2312" w:cs="Times New Roman"/>
          <w:sz w:val="32"/>
          <w:szCs w:val="32"/>
        </w:rPr>
        <w:t>骨质疏松性colles骨折的三阶梯治疗关键技术及临床应用</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b/>
          <w:bCs/>
          <w:sz w:val="32"/>
          <w:szCs w:val="32"/>
          <w:lang w:eastAsia="zh-CN"/>
        </w:rPr>
        <w:t>提名者及提名意见</w:t>
      </w:r>
      <w:r>
        <w:rPr>
          <w:rFonts w:hint="default" w:ascii="Times New Roman" w:hAnsi="Times New Roman" w:eastAsia="仿宋_GB2312" w:cs="Times New Roman"/>
          <w:b/>
          <w:bCs/>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提名者</w:t>
      </w:r>
      <w:r>
        <w:rPr>
          <w:rFonts w:hint="default" w:ascii="Times New Roman" w:hAnsi="Times New Roman" w:eastAsia="仿宋_GB2312" w:cs="Times New Roman"/>
          <w:sz w:val="32"/>
          <w:szCs w:val="32"/>
        </w:rPr>
        <w:t>：威海市科学技术局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提名意见：我单位认真审阅了该项目推荐书及其附件材料，确认真实有效，相关栏目符合填写要求。按照要求，我单位及完成人所在单位均进行了公示，确认完成人排序无异议。该项目整理、挖掘、提高了传统中医骨伤科理论，结合解剖学、药物学、材料力学，历经十余年潜心研究与创新实践，对骨质疏松性colles骨折，形成了一整套阶梯化治疗方案，三阶梯疗法逐步推进、环环相扣，涵盖了以下五项关键技术（中医优势技术）：1.牵屈复位技术2.半管形石膏固定技术3.改良的经皮穿针技术4.新型外支架固定技术5.中药专利组方辨证论治技术。项目启动至今，在全国数十家医疗中心进行推广应用；项目组研发的相关专利外固定支架自2015年起由泰州市五研医疗科技开发有限公司进行批量生产，取得相关医疗器械证件2个，开展外固定手术上千例，取得了良好的社会与经济效益；主持制定中华中医药学会“桡骨远端骨折”诊疗指南1项；在国家级核心期刊发表论文24篇，被他人引用235次；主编著作3部；获得国家发明专利4项，实用新型专利3项。获得中华中医药学会科学技术奖三等奖1项、中华中医药学会学术著作三等奖1项、中国中医研究院科学技术进步奖三等奖1项。在国内外大型学术会议上做主题演讲30余次，培养研究生20余名、本科生150余名，进修医生70余名。对照山东省科学技术奖授奖条件，推荐该项目申报2020年度山东省科学技术进步奖三等奖。</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项目简介：</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本项目属于中医骨伤科领域</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主要内容：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Colles骨折是临床常见病，随着人口日益老龄化，骨质疏松性colles骨折发病率越来越高，产生巨额的医疗费用，成为一个显著的社会问题。其治疗方法众多，但仍存在较大争议。我们在中医骨伤科“筋骨并重”原则指导下，发展了中医手法整复、经皮穿针、内外固定技术，并根据骨质疏松性colles骨折断端稳定性不同，提出三阶梯治疗方案进行治疗，同时结合抗骨质疏松中药辨证用药，以达到标本兼治的目的。既可以达到最好的治疗效果，也可以尽量减少因一味追求手术治疗而导致并发症的增多及医疗费用的增加，体现了“阶梯化、个性化、内外兼治、药械共治”的治疗理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首创骨质疏松性colles骨折的三阶梯治疗方案，对骨松性colles骨折，采用阶梯化治疗。①首选第一阶梯治疗——“牵屈复位半管形石膏固定”，整复固定后即刻、复位后第3天、复位后第7天，拍摄X线片；若拍片显示骨折复位效果好，则终止于第一阶梯。②若发现复位丢失，则进入第二阶梯治疗——“牵屈复位经皮穿针固定术”，术毕即刻检查骨折稳定性及骨折对位情况，若复位固定可靠，则终止于第二阶梯治疗。③若穿针固定后，断端复位效果差或仍不稳定，则进入第三阶梯治疗——“牵屈复位经皮穿针外支架固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（2）发展了传统中医整骨手法，创新了“牵屈复位”法单人、无创整复骨质疏松性colles骨折。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（3）发明了骨质疏松性桡骨远端骨折的半管型石膏固定技术，一名医生即可全程完成，不需反复调整，固定可靠，价格低廉。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（4）改进传统闭合复位经皮穿针内固定技术，采用经尺骨远端向桡骨远端穿针支撑固定技术进行固定。微创且固定可靠，操作简便，学习曲线短，易于推广。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对骨骼局部稳定性差，即使利用克氏针内固定也难以有效复位、固定的骨质疏松性colles骨折，根据“制器以正之”之古训及骨质疏松性colles骨折的特点，研发生产了适应本阶梯治疗所需腕关节外固定支架及配套部件，并结合“金针拨骨”技术，“用辅手法之所不逮”，从而达到有效的复位固定效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骨质疏松性colles骨折的中医辨证治疗。骨质疏松性colles从根本上属本虚标实，其中肝肾亏虚为本，血瘀气滞为标，针对以上情况，我们在自行研发的中药专利组方的基础上，加用补益肝肾强筋壮骨中药骨碎补、淫羊藿，并以此为基本方进行中医分期辨证施治，以达到标本兼治的功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项目启动以来，主持制定中华中医药学会“桡骨远端骨折”诊疗指南1项；在国家级核心期刊发表论文24篇，被他人引用235次；主编著作3部；获得国家发明专利4项，实用新型专利3项。获得中华中医药学会科学技术奖三等奖1项、中华中医药学会学术著作三等奖1项、中国中医研究院科学技术进步奖三等奖1项。在国内外大型学术会议上做主题演讲30余次，培养研究生20余名、本科生150余名，进修医生70余名。对照山东省科学技术奖授奖条件，推荐该项目申报2020年度山东省科学技术进步奖三等奖。</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客观评价：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2018年04月25日，威海市科技局组织有关专家对文登整骨医院承担的威海市科技发展计划项目“中医骨伤科优势病种治疗技术规范化研究”进行了验收，验收证书指出：该项目制定了相应的操作规范，解决了四肢骨折切开复位创伤大、并发症多、骨折愈合慢甚至不愈合、治疗费用高等弊端，提高了传统中医闭合复位治疗骨折的成功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2018年08月25日，威海市文登区科技局组织有关专家对文登整骨医院承担的文登区科技发展计划项目“单人复位半管型石膏固定骨伤Ι号方内服治疗colles骨折临床研究”进行了结题验收。验收证书认为：课题发展了传统中医整骨手法，创新了“前屈复位法”整复骨质疏松性老年colles骨折。半管型石膏固定，弥补了常用外固定方式的不足，桡背侧“半管型”石膏，与患肢的粘附性好，不易滑动，克服了小夹板固定“需要频繁调整松紧度”以及掌背侧石膏夹固定“容易发生滑移、失效”的缺点。该技术操作简单，不易干扰骨折端复位后的位置，固定效果更佳可靠。单人复位半管型石膏固定骨伤Ι号内服治疗colles骨折，疗效好、创伤小、费用低，具有良好的经济和社会效益。</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该项目组共获得国家发明专利4项，实用新型专利3项。在国家级核心期刊发表论文24篇，被他人引用235次。研发的新型腕部外固定支架，自2015年起由泰州市五研医疗科技开发有限公司投入生产，取得相关医疗器械证件2个，开展外固定手术上千例，取得了良好的经济效益和社会效益。</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应用情况：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项目组研发的特色中医技术— “改良闭合复位穿针内固定技术”，由于其良好的治疗效果，低廉的医疗费用，早在2014年即被山东省作为中医优势病种在全省推广应用，在山东省物价局、山东省人力资源和社会保障厅、山东省卫生厅2014年联合开展中医优势病种收费方式改革试点工作中，威海市被确定为试点城市（鲁价格二发〔2013〕115号）。作为主要推广单位的我院，多次举办省级培训表进行推广应用，同时受威海市卫生局委托承担了对威海市所有二级以上医疗机构骨科主治医师以上职称人员的技术培训任务（威卫中[2014]，3号），共培训相关技术骨干数百名，受到国家中医药管理局、山东省政府、山东省卫生厅、山东省中医药管理局等主要领导的高度重视，多次前来我院进行考察、参观，给予了高度评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项目组研发的相关专利外固定支架自2015年起由泰州市五研医疗科技开发有限公司进行批量生产，取得相关医疗器械证件2个，开展外固定手术上千例，取得了良好的社会与经济效益。</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项目启动至今，在全国数十家医疗中心进行推广应用；主持制定中华中医药学会“桡骨远端骨折”诊疗指南1项；在国家级核心期刊发表论文24篇，被他人引用235次；主编著作3部；获得国家发明专利4项，实用新型专利3项。获得中华中医药学会科学技术奖三等奖1项、中华中医药学会学术著作三等奖1项、中国中医研究院科学技术进步奖三等奖1项。在国内外大型学术会议上做主题演讲30余次，培养研究生20余名、本科生150余名，进修医生70余名。</w:t>
      </w:r>
    </w:p>
    <w:p>
      <w:pPr>
        <w:pStyle w:val="5"/>
        <w:adjustRightInd w:val="0"/>
        <w:snapToGrid w:val="0"/>
        <w:ind w:firstLine="643" w:firstLineChars="200"/>
        <w:jc w:val="both"/>
        <w:outlineLvl w:val="1"/>
        <w:rPr>
          <w:rFonts w:hint="eastAsia" w:ascii="仿宋_GB2312" w:hAnsi="仿宋_GB2312" w:eastAsia="仿宋_GB2312" w:cs="仿宋_GB2312"/>
          <w:b/>
          <w:bCs/>
          <w:color w:val="000000"/>
          <w:kern w:val="0"/>
          <w:sz w:val="32"/>
          <w:szCs w:val="32"/>
          <w:lang w:eastAsia="zh-CN"/>
        </w:rPr>
      </w:pPr>
      <w:r>
        <w:rPr>
          <w:rFonts w:hint="eastAsia" w:ascii="仿宋_GB2312" w:hAnsi="仿宋_GB2312" w:eastAsia="仿宋_GB2312" w:cs="仿宋_GB2312"/>
          <w:b/>
          <w:bCs/>
          <w:color w:val="000000"/>
          <w:kern w:val="0"/>
          <w:sz w:val="32"/>
          <w:szCs w:val="32"/>
        </w:rPr>
        <w:t>主要知识产权和标准规范等目录</w:t>
      </w:r>
      <w:r>
        <w:rPr>
          <w:rFonts w:hint="eastAsia" w:ascii="仿宋_GB2312" w:hAnsi="仿宋_GB2312" w:eastAsia="仿宋_GB2312" w:cs="仿宋_GB2312"/>
          <w:b/>
          <w:bCs/>
          <w:color w:val="000000"/>
          <w:kern w:val="0"/>
          <w:sz w:val="32"/>
          <w:szCs w:val="32"/>
          <w:lang w:eastAsia="zh-CN"/>
        </w:rPr>
        <w:t>：</w:t>
      </w:r>
    </w:p>
    <w:tbl>
      <w:tblPr>
        <w:tblStyle w:val="10"/>
        <w:tblW w:w="92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88"/>
        <w:gridCol w:w="1260"/>
        <w:gridCol w:w="1022"/>
        <w:gridCol w:w="849"/>
        <w:gridCol w:w="992"/>
        <w:gridCol w:w="1134"/>
        <w:gridCol w:w="850"/>
        <w:gridCol w:w="1064"/>
        <w:gridCol w:w="97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88" w:type="dxa"/>
            <w:noWrap w:val="0"/>
            <w:vAlign w:val="center"/>
          </w:tcPr>
          <w:p>
            <w:pPr>
              <w:pStyle w:val="5"/>
              <w:adjustRightInd w:val="0"/>
              <w:snapToGrid w:val="0"/>
              <w:spacing w:line="240" w:lineRule="auto"/>
              <w:ind w:firstLine="0" w:firstLineChars="0"/>
              <w:jc w:val="center"/>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知识产权（标准）类别</w:t>
            </w:r>
          </w:p>
        </w:tc>
        <w:tc>
          <w:tcPr>
            <w:tcW w:w="1260" w:type="dxa"/>
            <w:noWrap w:val="0"/>
            <w:vAlign w:val="center"/>
          </w:tcPr>
          <w:p>
            <w:pPr>
              <w:pStyle w:val="5"/>
              <w:adjustRightInd w:val="0"/>
              <w:snapToGrid w:val="0"/>
              <w:spacing w:line="240" w:lineRule="auto"/>
              <w:ind w:firstLine="0" w:firstLineChars="0"/>
              <w:jc w:val="center"/>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知识产权（标准）具体名称</w:t>
            </w:r>
          </w:p>
        </w:tc>
        <w:tc>
          <w:tcPr>
            <w:tcW w:w="1022" w:type="dxa"/>
            <w:noWrap w:val="0"/>
            <w:vAlign w:val="center"/>
          </w:tcPr>
          <w:p>
            <w:pPr>
              <w:pStyle w:val="5"/>
              <w:adjustRightInd w:val="0"/>
              <w:snapToGrid w:val="0"/>
              <w:spacing w:line="240" w:lineRule="auto"/>
              <w:ind w:firstLine="0" w:firstLineChars="0"/>
              <w:jc w:val="center"/>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国家</w:t>
            </w:r>
          </w:p>
          <w:p>
            <w:pPr>
              <w:pStyle w:val="5"/>
              <w:adjustRightInd w:val="0"/>
              <w:snapToGrid w:val="0"/>
              <w:spacing w:line="240" w:lineRule="auto"/>
              <w:ind w:firstLine="0" w:firstLineChars="0"/>
              <w:jc w:val="center"/>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（地区）</w:t>
            </w:r>
          </w:p>
        </w:tc>
        <w:tc>
          <w:tcPr>
            <w:tcW w:w="849" w:type="dxa"/>
            <w:noWrap w:val="0"/>
            <w:vAlign w:val="center"/>
          </w:tcPr>
          <w:p>
            <w:pPr>
              <w:pStyle w:val="5"/>
              <w:adjustRightInd w:val="0"/>
              <w:snapToGrid w:val="0"/>
              <w:spacing w:line="240" w:lineRule="auto"/>
              <w:ind w:firstLine="0" w:firstLineChars="0"/>
              <w:jc w:val="center"/>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授权号（标准编号）</w:t>
            </w:r>
          </w:p>
        </w:tc>
        <w:tc>
          <w:tcPr>
            <w:tcW w:w="992" w:type="dxa"/>
            <w:noWrap w:val="0"/>
            <w:vAlign w:val="center"/>
          </w:tcPr>
          <w:p>
            <w:pPr>
              <w:pStyle w:val="5"/>
              <w:adjustRightInd w:val="0"/>
              <w:snapToGrid w:val="0"/>
              <w:spacing w:line="240" w:lineRule="auto"/>
              <w:ind w:firstLine="0" w:firstLineChars="0"/>
              <w:jc w:val="center"/>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授权（标准发布）日期</w:t>
            </w:r>
          </w:p>
        </w:tc>
        <w:tc>
          <w:tcPr>
            <w:tcW w:w="1134" w:type="dxa"/>
            <w:noWrap w:val="0"/>
            <w:vAlign w:val="center"/>
          </w:tcPr>
          <w:p>
            <w:pPr>
              <w:pStyle w:val="5"/>
              <w:adjustRightInd w:val="0"/>
              <w:snapToGrid w:val="0"/>
              <w:spacing w:line="240" w:lineRule="auto"/>
              <w:ind w:firstLine="0" w:firstLineChars="0"/>
              <w:jc w:val="center"/>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证书编号（标准批准发布部门）</w:t>
            </w:r>
          </w:p>
        </w:tc>
        <w:tc>
          <w:tcPr>
            <w:tcW w:w="850" w:type="dxa"/>
            <w:noWrap w:val="0"/>
            <w:vAlign w:val="center"/>
          </w:tcPr>
          <w:p>
            <w:pPr>
              <w:pStyle w:val="5"/>
              <w:adjustRightInd w:val="0"/>
              <w:snapToGrid w:val="0"/>
              <w:spacing w:line="240" w:lineRule="auto"/>
              <w:ind w:firstLine="0" w:firstLineChars="0"/>
              <w:jc w:val="center"/>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权利人（标准起草单位）</w:t>
            </w:r>
          </w:p>
        </w:tc>
        <w:tc>
          <w:tcPr>
            <w:tcW w:w="1064" w:type="dxa"/>
            <w:noWrap w:val="0"/>
            <w:vAlign w:val="center"/>
          </w:tcPr>
          <w:p>
            <w:pPr>
              <w:pStyle w:val="5"/>
              <w:adjustRightInd w:val="0"/>
              <w:snapToGrid w:val="0"/>
              <w:spacing w:line="240" w:lineRule="auto"/>
              <w:ind w:firstLine="0" w:firstLineChars="0"/>
              <w:jc w:val="center"/>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发明人（标准起草人）</w:t>
            </w:r>
          </w:p>
        </w:tc>
        <w:tc>
          <w:tcPr>
            <w:tcW w:w="970" w:type="dxa"/>
            <w:noWrap w:val="0"/>
            <w:vAlign w:val="center"/>
          </w:tcPr>
          <w:p>
            <w:pPr>
              <w:pStyle w:val="5"/>
              <w:adjustRightInd w:val="0"/>
              <w:snapToGrid w:val="0"/>
              <w:spacing w:line="240" w:lineRule="auto"/>
              <w:ind w:firstLine="0" w:firstLineChars="0"/>
              <w:jc w:val="center"/>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发明专利（标准）有效状态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noWrap w:val="0"/>
            <w:vAlign w:val="top"/>
          </w:tcPr>
          <w:p>
            <w:pPr>
              <w:pStyle w:val="5"/>
              <w:adjustRightInd w:val="0"/>
              <w:snapToGrid w:val="0"/>
              <w:spacing w:line="240" w:lineRule="auto"/>
              <w:ind w:firstLine="0" w:firstLineChars="0"/>
              <w:jc w:val="left"/>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发明专利</w:t>
            </w:r>
          </w:p>
        </w:tc>
        <w:tc>
          <w:tcPr>
            <w:tcW w:w="1260" w:type="dxa"/>
            <w:noWrap w:val="0"/>
            <w:vAlign w:val="top"/>
          </w:tcPr>
          <w:p>
            <w:pPr>
              <w:pStyle w:val="5"/>
              <w:adjustRightInd w:val="0"/>
              <w:snapToGrid w:val="0"/>
              <w:spacing w:line="240" w:lineRule="auto"/>
              <w:ind w:firstLine="0" w:firstLineChars="0"/>
              <w:jc w:val="left"/>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用于早期治疗骨与关节损伤的中药汤剂</w:t>
            </w:r>
          </w:p>
        </w:tc>
        <w:tc>
          <w:tcPr>
            <w:tcW w:w="1022" w:type="dxa"/>
            <w:noWrap w:val="0"/>
            <w:vAlign w:val="top"/>
          </w:tcPr>
          <w:p>
            <w:pPr>
              <w:pStyle w:val="5"/>
              <w:adjustRightInd w:val="0"/>
              <w:snapToGrid w:val="0"/>
              <w:spacing w:line="240" w:lineRule="auto"/>
              <w:ind w:firstLine="0" w:firstLineChars="0"/>
              <w:jc w:val="left"/>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中国</w:t>
            </w:r>
          </w:p>
        </w:tc>
        <w:tc>
          <w:tcPr>
            <w:tcW w:w="849" w:type="dxa"/>
            <w:noWrap w:val="0"/>
            <w:vAlign w:val="top"/>
          </w:tcPr>
          <w:p>
            <w:pPr>
              <w:pStyle w:val="5"/>
              <w:adjustRightInd w:val="0"/>
              <w:snapToGrid w:val="0"/>
              <w:spacing w:line="240" w:lineRule="auto"/>
              <w:ind w:firstLine="0" w:firstLineChars="0"/>
              <w:jc w:val="left"/>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ZL</w:t>
            </w:r>
            <w:r>
              <w:rPr>
                <w:rFonts w:hint="default" w:ascii="Times New Roman" w:hAnsi="Times New Roman" w:eastAsia="仿宋_GB2312" w:cs="Times New Roman"/>
                <w:sz w:val="24"/>
                <w:szCs w:val="24"/>
                <w:lang w:val="en-US" w:eastAsia="zh-CN"/>
              </w:rPr>
              <w:t xml:space="preserve">  </w:t>
            </w:r>
            <w:r>
              <w:rPr>
                <w:rFonts w:hint="default" w:ascii="Times New Roman" w:hAnsi="Times New Roman" w:eastAsia="仿宋_GB2312" w:cs="Times New Roman"/>
                <w:color w:val="000000"/>
                <w:kern w:val="0"/>
                <w:sz w:val="24"/>
                <w:szCs w:val="24"/>
                <w:lang w:val="en-US" w:eastAsia="zh-CN"/>
              </w:rPr>
              <w:t>2013 1 0272920.4</w:t>
            </w:r>
          </w:p>
        </w:tc>
        <w:tc>
          <w:tcPr>
            <w:tcW w:w="992" w:type="dxa"/>
            <w:noWrap w:val="0"/>
            <w:vAlign w:val="top"/>
          </w:tcPr>
          <w:p>
            <w:pPr>
              <w:pStyle w:val="5"/>
              <w:adjustRightInd w:val="0"/>
              <w:snapToGrid w:val="0"/>
              <w:spacing w:line="240" w:lineRule="auto"/>
              <w:ind w:firstLine="0" w:firstLineChars="0"/>
              <w:jc w:val="left"/>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2014年11月05日</w:t>
            </w:r>
          </w:p>
        </w:tc>
        <w:tc>
          <w:tcPr>
            <w:tcW w:w="1134" w:type="dxa"/>
            <w:noWrap w:val="0"/>
            <w:vAlign w:val="top"/>
          </w:tcPr>
          <w:p>
            <w:pPr>
              <w:pStyle w:val="5"/>
              <w:adjustRightInd w:val="0"/>
              <w:snapToGrid w:val="0"/>
              <w:spacing w:line="240" w:lineRule="auto"/>
              <w:ind w:firstLine="0" w:firstLineChars="0"/>
              <w:jc w:val="left"/>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证书号第1512404号</w:t>
            </w:r>
          </w:p>
        </w:tc>
        <w:tc>
          <w:tcPr>
            <w:tcW w:w="850" w:type="dxa"/>
            <w:noWrap w:val="0"/>
            <w:vAlign w:val="top"/>
          </w:tcPr>
          <w:p>
            <w:pPr>
              <w:pStyle w:val="5"/>
              <w:adjustRightInd w:val="0"/>
              <w:snapToGrid w:val="0"/>
              <w:spacing w:line="240" w:lineRule="auto"/>
              <w:ind w:firstLine="0" w:firstLineChars="0"/>
              <w:jc w:val="left"/>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山东省文登整骨医院</w:t>
            </w:r>
          </w:p>
        </w:tc>
        <w:tc>
          <w:tcPr>
            <w:tcW w:w="1064" w:type="dxa"/>
            <w:noWrap w:val="0"/>
            <w:vAlign w:val="top"/>
          </w:tcPr>
          <w:p>
            <w:pPr>
              <w:pStyle w:val="5"/>
              <w:adjustRightInd w:val="0"/>
              <w:snapToGrid w:val="0"/>
              <w:spacing w:line="240" w:lineRule="auto"/>
              <w:ind w:firstLine="0" w:firstLineChars="0"/>
              <w:jc w:val="left"/>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聂伟志</w:t>
            </w:r>
          </w:p>
        </w:tc>
        <w:tc>
          <w:tcPr>
            <w:tcW w:w="970" w:type="dxa"/>
            <w:noWrap w:val="0"/>
            <w:vAlign w:val="top"/>
          </w:tcPr>
          <w:p>
            <w:pPr>
              <w:pStyle w:val="5"/>
              <w:adjustRightInd w:val="0"/>
              <w:snapToGrid w:val="0"/>
              <w:spacing w:line="240" w:lineRule="auto"/>
              <w:ind w:firstLine="0" w:firstLineChars="0"/>
              <w:jc w:val="left"/>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noWrap w:val="0"/>
            <w:vAlign w:val="top"/>
          </w:tcPr>
          <w:p>
            <w:pPr>
              <w:pStyle w:val="5"/>
              <w:spacing w:line="390" w:lineRule="exact"/>
              <w:ind w:firstLine="0" w:firstLineChars="0"/>
              <w:jc w:val="left"/>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发明专利</w:t>
            </w:r>
          </w:p>
        </w:tc>
        <w:tc>
          <w:tcPr>
            <w:tcW w:w="1260" w:type="dxa"/>
            <w:noWrap w:val="0"/>
            <w:vAlign w:val="top"/>
          </w:tcPr>
          <w:p>
            <w:pPr>
              <w:pStyle w:val="5"/>
              <w:spacing w:line="390" w:lineRule="exact"/>
              <w:ind w:firstLine="0" w:firstLineChars="0"/>
              <w:jc w:val="left"/>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一种组合式关节活动器</w:t>
            </w:r>
          </w:p>
        </w:tc>
        <w:tc>
          <w:tcPr>
            <w:tcW w:w="1022" w:type="dxa"/>
            <w:noWrap w:val="0"/>
            <w:vAlign w:val="top"/>
          </w:tcPr>
          <w:p>
            <w:pPr>
              <w:pStyle w:val="5"/>
              <w:spacing w:line="390" w:lineRule="exact"/>
              <w:ind w:firstLine="0" w:firstLineChars="0"/>
              <w:jc w:val="left"/>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中国</w:t>
            </w:r>
          </w:p>
        </w:tc>
        <w:tc>
          <w:tcPr>
            <w:tcW w:w="849" w:type="dxa"/>
            <w:noWrap w:val="0"/>
            <w:vAlign w:val="top"/>
          </w:tcPr>
          <w:p>
            <w:pPr>
              <w:pStyle w:val="5"/>
              <w:spacing w:line="390" w:lineRule="exact"/>
              <w:ind w:firstLine="0" w:firstLineChars="0"/>
              <w:jc w:val="left"/>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ZL2015 1 0046118.2</w:t>
            </w:r>
          </w:p>
        </w:tc>
        <w:tc>
          <w:tcPr>
            <w:tcW w:w="992" w:type="dxa"/>
            <w:noWrap w:val="0"/>
            <w:vAlign w:val="top"/>
          </w:tcPr>
          <w:p>
            <w:pPr>
              <w:pStyle w:val="5"/>
              <w:spacing w:line="390" w:lineRule="exact"/>
              <w:ind w:firstLine="0" w:firstLineChars="0"/>
              <w:jc w:val="left"/>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2017年02月08日</w:t>
            </w:r>
          </w:p>
        </w:tc>
        <w:tc>
          <w:tcPr>
            <w:tcW w:w="1134" w:type="dxa"/>
            <w:noWrap w:val="0"/>
            <w:vAlign w:val="top"/>
          </w:tcPr>
          <w:p>
            <w:pPr>
              <w:pStyle w:val="5"/>
              <w:spacing w:line="390" w:lineRule="exact"/>
              <w:ind w:firstLine="0" w:firstLineChars="0"/>
              <w:jc w:val="left"/>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证书号第2371154号</w:t>
            </w:r>
          </w:p>
        </w:tc>
        <w:tc>
          <w:tcPr>
            <w:tcW w:w="850" w:type="dxa"/>
            <w:noWrap w:val="0"/>
            <w:vAlign w:val="top"/>
          </w:tcPr>
          <w:p>
            <w:pPr>
              <w:pStyle w:val="5"/>
              <w:spacing w:line="390" w:lineRule="exact"/>
              <w:ind w:firstLine="0" w:firstLineChars="0"/>
              <w:jc w:val="left"/>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山东省文登整骨医院</w:t>
            </w:r>
          </w:p>
        </w:tc>
        <w:tc>
          <w:tcPr>
            <w:tcW w:w="1064" w:type="dxa"/>
            <w:noWrap w:val="0"/>
            <w:vAlign w:val="top"/>
          </w:tcPr>
          <w:p>
            <w:pPr>
              <w:pStyle w:val="5"/>
              <w:spacing w:line="390" w:lineRule="exact"/>
              <w:ind w:firstLine="0" w:firstLineChars="0"/>
              <w:jc w:val="left"/>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成永忠</w:t>
            </w:r>
          </w:p>
        </w:tc>
        <w:tc>
          <w:tcPr>
            <w:tcW w:w="970" w:type="dxa"/>
            <w:noWrap w:val="0"/>
            <w:vAlign w:val="top"/>
          </w:tcPr>
          <w:p>
            <w:pPr>
              <w:pStyle w:val="5"/>
              <w:spacing w:line="390" w:lineRule="exact"/>
              <w:ind w:firstLine="0" w:firstLineChars="0"/>
              <w:jc w:val="left"/>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noWrap w:val="0"/>
            <w:vAlign w:val="top"/>
          </w:tcPr>
          <w:p>
            <w:pPr>
              <w:pStyle w:val="5"/>
              <w:spacing w:line="390" w:lineRule="exact"/>
              <w:ind w:firstLine="0" w:firstLineChars="0"/>
              <w:jc w:val="left"/>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发明专利</w:t>
            </w:r>
          </w:p>
        </w:tc>
        <w:tc>
          <w:tcPr>
            <w:tcW w:w="1260" w:type="dxa"/>
            <w:noWrap w:val="0"/>
            <w:vAlign w:val="top"/>
          </w:tcPr>
          <w:p>
            <w:pPr>
              <w:pStyle w:val="5"/>
              <w:spacing w:line="390" w:lineRule="exact"/>
              <w:ind w:firstLine="0" w:firstLineChars="0"/>
              <w:jc w:val="left"/>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组合式腕关节三维牵引固定架</w:t>
            </w:r>
          </w:p>
        </w:tc>
        <w:tc>
          <w:tcPr>
            <w:tcW w:w="1022" w:type="dxa"/>
            <w:noWrap w:val="0"/>
            <w:vAlign w:val="top"/>
          </w:tcPr>
          <w:p>
            <w:pPr>
              <w:pStyle w:val="5"/>
              <w:spacing w:line="390" w:lineRule="exact"/>
              <w:ind w:firstLine="0" w:firstLineChars="0"/>
              <w:jc w:val="left"/>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中国</w:t>
            </w:r>
          </w:p>
        </w:tc>
        <w:tc>
          <w:tcPr>
            <w:tcW w:w="849" w:type="dxa"/>
            <w:noWrap w:val="0"/>
            <w:vAlign w:val="top"/>
          </w:tcPr>
          <w:p>
            <w:pPr>
              <w:pStyle w:val="5"/>
              <w:spacing w:line="390" w:lineRule="exact"/>
              <w:ind w:firstLine="0" w:firstLineChars="0"/>
              <w:jc w:val="left"/>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ZL2011 1 0178065.1</w:t>
            </w:r>
          </w:p>
        </w:tc>
        <w:tc>
          <w:tcPr>
            <w:tcW w:w="992" w:type="dxa"/>
            <w:noWrap w:val="0"/>
            <w:vAlign w:val="top"/>
          </w:tcPr>
          <w:p>
            <w:pPr>
              <w:pStyle w:val="5"/>
              <w:spacing w:line="390" w:lineRule="exact"/>
              <w:ind w:firstLine="0" w:firstLineChars="0"/>
              <w:jc w:val="left"/>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2013年07月17日</w:t>
            </w:r>
          </w:p>
        </w:tc>
        <w:tc>
          <w:tcPr>
            <w:tcW w:w="1134" w:type="dxa"/>
            <w:noWrap w:val="0"/>
            <w:vAlign w:val="top"/>
          </w:tcPr>
          <w:p>
            <w:pPr>
              <w:pStyle w:val="5"/>
              <w:spacing w:line="390" w:lineRule="exact"/>
              <w:ind w:firstLine="0" w:firstLineChars="0"/>
              <w:jc w:val="left"/>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证书号第1236297号</w:t>
            </w:r>
          </w:p>
        </w:tc>
        <w:tc>
          <w:tcPr>
            <w:tcW w:w="850" w:type="dxa"/>
            <w:noWrap w:val="0"/>
            <w:vAlign w:val="top"/>
          </w:tcPr>
          <w:p>
            <w:pPr>
              <w:pStyle w:val="5"/>
              <w:spacing w:line="390" w:lineRule="exact"/>
              <w:ind w:firstLine="0" w:firstLineChars="0"/>
              <w:jc w:val="left"/>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山东省文登整骨医院</w:t>
            </w:r>
          </w:p>
        </w:tc>
        <w:tc>
          <w:tcPr>
            <w:tcW w:w="1064" w:type="dxa"/>
            <w:noWrap w:val="0"/>
            <w:vAlign w:val="top"/>
          </w:tcPr>
          <w:p>
            <w:pPr>
              <w:pStyle w:val="5"/>
              <w:spacing w:line="390" w:lineRule="exact"/>
              <w:ind w:firstLine="0" w:firstLineChars="0"/>
              <w:jc w:val="left"/>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温建民</w:t>
            </w:r>
          </w:p>
        </w:tc>
        <w:tc>
          <w:tcPr>
            <w:tcW w:w="970" w:type="dxa"/>
            <w:noWrap w:val="0"/>
            <w:vAlign w:val="top"/>
          </w:tcPr>
          <w:p>
            <w:pPr>
              <w:pStyle w:val="5"/>
              <w:spacing w:line="390" w:lineRule="exact"/>
              <w:ind w:firstLine="0" w:firstLineChars="0"/>
              <w:jc w:val="left"/>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有效</w:t>
            </w:r>
          </w:p>
        </w:tc>
      </w:tr>
    </w:tbl>
    <w:p>
      <w:pPr>
        <w:rPr>
          <w:rFonts w:hint="eastAsia"/>
        </w:rPr>
      </w:pPr>
    </w:p>
    <w:p>
      <w:pPr>
        <w:rPr>
          <w:rFonts w:hint="eastAsia"/>
        </w:rPr>
      </w:pPr>
    </w:p>
    <w:p>
      <w:pPr>
        <w:sectPr>
          <w:pgSz w:w="11906" w:h="16838"/>
          <w:pgMar w:top="2211" w:right="1531" w:bottom="1871" w:left="1531" w:header="851" w:footer="992" w:gutter="0"/>
          <w:cols w:space="425" w:num="1"/>
          <w:docGrid w:type="lines" w:linePitch="312" w:charSpace="0"/>
        </w:sectPr>
      </w:pPr>
    </w:p>
    <w:p>
      <w:pPr>
        <w:widowControl/>
        <w:shd w:val="clear" w:color="auto" w:fill="FFFFFF"/>
        <w:adjustRightInd w:val="0"/>
        <w:snapToGrid w:val="0"/>
        <w:spacing w:line="360" w:lineRule="auto"/>
        <w:ind w:left="-945" w:firstLine="720"/>
        <w:rPr>
          <w:rFonts w:hint="eastAsia" w:ascii="仿宋_GB2312" w:hAnsi="仿宋_GB2312" w:eastAsia="仿宋_GB2312" w:cs="仿宋_GB2312"/>
          <w:b/>
          <w:bCs/>
          <w:color w:val="000000"/>
          <w:kern w:val="0"/>
          <w:sz w:val="32"/>
          <w:szCs w:val="32"/>
        </w:rPr>
      </w:pPr>
      <w:r>
        <w:rPr>
          <w:rFonts w:hint="eastAsia" w:ascii="仿宋_GB2312" w:hAnsi="仿宋_GB2312" w:eastAsia="仿宋_GB2312" w:cs="仿宋_GB2312"/>
          <w:b/>
          <w:bCs/>
          <w:color w:val="000000"/>
          <w:kern w:val="0"/>
          <w:sz w:val="32"/>
          <w:szCs w:val="32"/>
        </w:rPr>
        <w:t>主要完成人情况：</w:t>
      </w:r>
    </w:p>
    <w:tbl>
      <w:tblPr>
        <w:tblStyle w:val="10"/>
        <w:tblW w:w="14410" w:type="dxa"/>
        <w:tblInd w:w="0" w:type="dxa"/>
        <w:shd w:val="clear" w:color="auto" w:fill="FFFFFF"/>
        <w:tblLayout w:type="fixed"/>
        <w:tblCellMar>
          <w:top w:w="0" w:type="dxa"/>
          <w:left w:w="0" w:type="dxa"/>
          <w:bottom w:w="0" w:type="dxa"/>
          <w:right w:w="0" w:type="dxa"/>
        </w:tblCellMar>
      </w:tblPr>
      <w:tblGrid>
        <w:gridCol w:w="578"/>
        <w:gridCol w:w="1240"/>
        <w:gridCol w:w="700"/>
        <w:gridCol w:w="1418"/>
        <w:gridCol w:w="850"/>
        <w:gridCol w:w="945"/>
        <w:gridCol w:w="8679"/>
      </w:tblGrid>
      <w:tr>
        <w:tblPrEx>
          <w:tblCellMar>
            <w:top w:w="0" w:type="dxa"/>
            <w:left w:w="0" w:type="dxa"/>
            <w:bottom w:w="0" w:type="dxa"/>
            <w:right w:w="0" w:type="dxa"/>
          </w:tblCellMar>
        </w:tblPrEx>
        <w:tc>
          <w:tcPr>
            <w:tcW w:w="578"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adjustRightInd w:val="0"/>
              <w:snapToGrid w:val="0"/>
              <w:spacing w:line="300" w:lineRule="auto"/>
              <w:jc w:val="center"/>
              <w:rPr>
                <w:rFonts w:ascii="仿宋" w:hAnsi="仿宋" w:eastAsia="仿宋" w:cs="宋体"/>
                <w:color w:val="000000"/>
                <w:kern w:val="0"/>
                <w:sz w:val="28"/>
                <w:szCs w:val="28"/>
              </w:rPr>
            </w:pPr>
            <w:r>
              <w:rPr>
                <w:rFonts w:ascii="仿宋" w:hAnsi="仿宋" w:eastAsia="仿宋" w:cs="宋体"/>
                <w:color w:val="000000"/>
                <w:kern w:val="0"/>
                <w:sz w:val="28"/>
                <w:szCs w:val="28"/>
              </w:rPr>
              <w:t>排名</w:t>
            </w:r>
          </w:p>
        </w:tc>
        <w:tc>
          <w:tcPr>
            <w:tcW w:w="1240"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adjustRightInd w:val="0"/>
              <w:snapToGrid w:val="0"/>
              <w:spacing w:line="300" w:lineRule="auto"/>
              <w:jc w:val="center"/>
              <w:rPr>
                <w:rFonts w:ascii="仿宋" w:hAnsi="仿宋" w:eastAsia="仿宋" w:cs="宋体"/>
                <w:color w:val="000000"/>
                <w:kern w:val="0"/>
                <w:sz w:val="28"/>
                <w:szCs w:val="28"/>
              </w:rPr>
            </w:pPr>
            <w:r>
              <w:rPr>
                <w:rFonts w:ascii="仿宋" w:hAnsi="仿宋" w:eastAsia="仿宋" w:cs="宋体"/>
                <w:color w:val="000000"/>
                <w:kern w:val="0"/>
                <w:sz w:val="28"/>
                <w:szCs w:val="28"/>
              </w:rPr>
              <w:t>姓名</w:t>
            </w:r>
          </w:p>
        </w:tc>
        <w:tc>
          <w:tcPr>
            <w:tcW w:w="700"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adjustRightInd w:val="0"/>
              <w:snapToGrid w:val="0"/>
              <w:spacing w:line="300" w:lineRule="auto"/>
              <w:jc w:val="center"/>
              <w:rPr>
                <w:rFonts w:ascii="仿宋" w:hAnsi="仿宋" w:eastAsia="仿宋" w:cs="宋体"/>
                <w:color w:val="000000"/>
                <w:kern w:val="0"/>
                <w:sz w:val="28"/>
                <w:szCs w:val="28"/>
              </w:rPr>
            </w:pPr>
            <w:r>
              <w:rPr>
                <w:rFonts w:ascii="仿宋" w:hAnsi="仿宋" w:eastAsia="仿宋" w:cs="宋体"/>
                <w:color w:val="000000"/>
                <w:kern w:val="0"/>
                <w:sz w:val="28"/>
                <w:szCs w:val="28"/>
              </w:rPr>
              <w:t>性别</w:t>
            </w:r>
          </w:p>
        </w:tc>
        <w:tc>
          <w:tcPr>
            <w:tcW w:w="1418"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adjustRightInd w:val="0"/>
              <w:snapToGrid w:val="0"/>
              <w:spacing w:line="300" w:lineRule="auto"/>
              <w:jc w:val="center"/>
              <w:rPr>
                <w:rFonts w:ascii="仿宋" w:hAnsi="仿宋" w:eastAsia="仿宋" w:cs="宋体"/>
                <w:color w:val="000000"/>
                <w:kern w:val="0"/>
                <w:sz w:val="28"/>
                <w:szCs w:val="28"/>
              </w:rPr>
            </w:pPr>
            <w:r>
              <w:rPr>
                <w:rFonts w:ascii="仿宋" w:hAnsi="仿宋" w:eastAsia="仿宋" w:cs="宋体"/>
                <w:color w:val="000000"/>
                <w:kern w:val="0"/>
                <w:sz w:val="28"/>
                <w:szCs w:val="28"/>
              </w:rPr>
              <w:t>工作单位</w:t>
            </w:r>
          </w:p>
        </w:tc>
        <w:tc>
          <w:tcPr>
            <w:tcW w:w="850"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adjustRightInd w:val="0"/>
              <w:snapToGrid w:val="0"/>
              <w:spacing w:line="300" w:lineRule="auto"/>
              <w:jc w:val="center"/>
              <w:rPr>
                <w:rFonts w:ascii="仿宋" w:hAnsi="仿宋" w:eastAsia="仿宋" w:cs="宋体"/>
                <w:color w:val="000000"/>
                <w:kern w:val="0"/>
                <w:sz w:val="28"/>
                <w:szCs w:val="28"/>
              </w:rPr>
            </w:pPr>
            <w:r>
              <w:rPr>
                <w:rFonts w:ascii="仿宋" w:hAnsi="仿宋" w:eastAsia="仿宋" w:cs="宋体"/>
                <w:color w:val="000000"/>
                <w:kern w:val="0"/>
                <w:sz w:val="28"/>
                <w:szCs w:val="28"/>
              </w:rPr>
              <w:t>技术职称</w:t>
            </w:r>
          </w:p>
        </w:tc>
        <w:tc>
          <w:tcPr>
            <w:tcW w:w="945"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adjustRightInd w:val="0"/>
              <w:snapToGrid w:val="0"/>
              <w:spacing w:line="300" w:lineRule="auto"/>
              <w:jc w:val="center"/>
              <w:rPr>
                <w:rFonts w:ascii="仿宋" w:hAnsi="仿宋" w:eastAsia="仿宋" w:cs="宋体"/>
                <w:color w:val="000000"/>
                <w:kern w:val="0"/>
                <w:sz w:val="28"/>
                <w:szCs w:val="28"/>
              </w:rPr>
            </w:pPr>
            <w:r>
              <w:rPr>
                <w:rFonts w:ascii="仿宋" w:hAnsi="仿宋" w:eastAsia="仿宋" w:cs="宋体"/>
                <w:color w:val="000000"/>
                <w:kern w:val="0"/>
                <w:sz w:val="28"/>
                <w:szCs w:val="28"/>
              </w:rPr>
              <w:t>专业专长</w:t>
            </w:r>
          </w:p>
        </w:tc>
        <w:tc>
          <w:tcPr>
            <w:tcW w:w="8679"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adjustRightInd w:val="0"/>
              <w:snapToGrid w:val="0"/>
              <w:spacing w:line="300" w:lineRule="auto"/>
              <w:jc w:val="center"/>
              <w:rPr>
                <w:rFonts w:ascii="仿宋" w:hAnsi="仿宋" w:eastAsia="仿宋" w:cs="宋体"/>
                <w:color w:val="000000"/>
                <w:kern w:val="0"/>
                <w:sz w:val="28"/>
                <w:szCs w:val="28"/>
              </w:rPr>
            </w:pPr>
            <w:r>
              <w:rPr>
                <w:rFonts w:ascii="仿宋" w:hAnsi="仿宋" w:eastAsia="仿宋" w:cs="宋体"/>
                <w:color w:val="000000"/>
                <w:kern w:val="0"/>
                <w:sz w:val="28"/>
                <w:szCs w:val="28"/>
              </w:rPr>
              <w:t>主要贡献</w:t>
            </w:r>
          </w:p>
        </w:tc>
      </w:tr>
      <w:tr>
        <w:tblPrEx>
          <w:tblCellMar>
            <w:top w:w="0" w:type="dxa"/>
            <w:left w:w="0" w:type="dxa"/>
            <w:bottom w:w="0" w:type="dxa"/>
            <w:right w:w="0" w:type="dxa"/>
          </w:tblCellMar>
        </w:tblPrEx>
        <w:trPr>
          <w:trHeight w:val="1340" w:hRule="atLeast"/>
        </w:trPr>
        <w:tc>
          <w:tcPr>
            <w:tcW w:w="578"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adjustRightInd w:val="0"/>
              <w:snapToGrid w:val="0"/>
              <w:spacing w:line="300" w:lineRule="auto"/>
              <w:jc w:val="center"/>
              <w:rPr>
                <w:rFonts w:ascii="仿宋" w:hAnsi="仿宋" w:eastAsia="仿宋" w:cs="宋体"/>
                <w:color w:val="000000"/>
                <w:kern w:val="0"/>
                <w:sz w:val="28"/>
                <w:szCs w:val="28"/>
              </w:rPr>
            </w:pPr>
            <w:r>
              <w:rPr>
                <w:rFonts w:ascii="仿宋" w:hAnsi="仿宋" w:eastAsia="仿宋" w:cs="宋体"/>
                <w:color w:val="000000"/>
                <w:kern w:val="0"/>
                <w:sz w:val="28"/>
                <w:szCs w:val="28"/>
              </w:rPr>
              <w:t>1</w:t>
            </w:r>
          </w:p>
        </w:tc>
        <w:tc>
          <w:tcPr>
            <w:tcW w:w="1240"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adjustRightInd w:val="0"/>
              <w:snapToGrid w:val="0"/>
              <w:spacing w:line="300" w:lineRule="auto"/>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聂伟志</w:t>
            </w:r>
          </w:p>
        </w:tc>
        <w:tc>
          <w:tcPr>
            <w:tcW w:w="700"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adjustRightInd w:val="0"/>
              <w:snapToGrid w:val="0"/>
              <w:spacing w:line="300" w:lineRule="auto"/>
              <w:jc w:val="center"/>
              <w:rPr>
                <w:rFonts w:ascii="仿宋" w:hAnsi="仿宋" w:eastAsia="仿宋" w:cs="宋体"/>
                <w:color w:val="000000"/>
                <w:kern w:val="0"/>
                <w:sz w:val="28"/>
                <w:szCs w:val="28"/>
              </w:rPr>
            </w:pPr>
            <w:r>
              <w:rPr>
                <w:rFonts w:ascii="仿宋" w:hAnsi="仿宋" w:eastAsia="仿宋" w:cs="宋体"/>
                <w:color w:val="000000"/>
                <w:kern w:val="0"/>
                <w:sz w:val="28"/>
                <w:szCs w:val="28"/>
              </w:rPr>
              <w:t>男</w:t>
            </w:r>
          </w:p>
        </w:tc>
        <w:tc>
          <w:tcPr>
            <w:tcW w:w="1418"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adjustRightInd w:val="0"/>
              <w:snapToGrid w:val="0"/>
              <w:spacing w:line="300" w:lineRule="auto"/>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山东省文登整骨医院</w:t>
            </w:r>
          </w:p>
        </w:tc>
        <w:tc>
          <w:tcPr>
            <w:tcW w:w="850"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adjustRightInd w:val="0"/>
              <w:snapToGrid w:val="0"/>
              <w:spacing w:line="300" w:lineRule="auto"/>
              <w:jc w:val="center"/>
              <w:rPr>
                <w:rFonts w:ascii="仿宋" w:hAnsi="仿宋" w:eastAsia="仿宋" w:cs="宋体"/>
                <w:color w:val="000000"/>
                <w:kern w:val="0"/>
                <w:sz w:val="28"/>
                <w:szCs w:val="28"/>
              </w:rPr>
            </w:pPr>
            <w:r>
              <w:rPr>
                <w:rFonts w:ascii="仿宋" w:hAnsi="仿宋" w:eastAsia="仿宋" w:cs="宋体"/>
                <w:color w:val="000000"/>
                <w:kern w:val="0"/>
                <w:sz w:val="28"/>
                <w:szCs w:val="28"/>
              </w:rPr>
              <w:t>正高级</w:t>
            </w:r>
          </w:p>
        </w:tc>
        <w:tc>
          <w:tcPr>
            <w:tcW w:w="945"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adjustRightInd w:val="0"/>
              <w:snapToGrid w:val="0"/>
              <w:spacing w:line="300" w:lineRule="auto"/>
              <w:jc w:val="center"/>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中医骨伤科</w:t>
            </w:r>
          </w:p>
        </w:tc>
        <w:tc>
          <w:tcPr>
            <w:tcW w:w="8679"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shd w:val="clear" w:color="auto" w:fill="FFFFFF"/>
              <w:adjustRightInd w:val="0"/>
              <w:snapToGrid w:val="0"/>
              <w:ind w:firstLine="420" w:firstLineChars="200"/>
              <w:rPr>
                <w:rFonts w:ascii="仿宋" w:hAnsi="仿宋" w:eastAsia="仿宋" w:cs="宋体"/>
                <w:color w:val="000000"/>
                <w:kern w:val="0"/>
                <w:szCs w:val="21"/>
              </w:rPr>
            </w:pPr>
            <w:r>
              <w:rPr>
                <w:rFonts w:ascii="仿宋" w:hAnsi="仿宋" w:eastAsia="仿宋" w:cs="宋体"/>
                <w:color w:val="000000"/>
                <w:kern w:val="0"/>
                <w:szCs w:val="21"/>
              </w:rPr>
              <w:t>负责课题设计、实施，对全部创新点做出了决定性贡献，创造</w:t>
            </w:r>
            <w:r>
              <w:rPr>
                <w:rFonts w:hint="eastAsia" w:ascii="仿宋" w:hAnsi="仿宋" w:eastAsia="仿宋" w:cs="宋体"/>
                <w:color w:val="000000"/>
                <w:kern w:val="0"/>
                <w:szCs w:val="21"/>
              </w:rPr>
              <w:t>了“骨质疏松性桡骨远端骨折的三阶梯治疗”，</w:t>
            </w:r>
            <w:r>
              <w:rPr>
                <w:rFonts w:ascii="仿宋" w:hAnsi="仿宋" w:eastAsia="仿宋" w:cs="宋体"/>
                <w:color w:val="000000"/>
                <w:kern w:val="0"/>
                <w:szCs w:val="21"/>
              </w:rPr>
              <w:t>发明了 “用于早期治疗骨及关节损伤的中药汤剂”，以第一作者撰写课题相关论文</w:t>
            </w:r>
            <w:r>
              <w:rPr>
                <w:rFonts w:hint="eastAsia" w:ascii="仿宋" w:hAnsi="仿宋" w:eastAsia="仿宋" w:cs="宋体"/>
                <w:color w:val="000000"/>
                <w:kern w:val="0"/>
                <w:szCs w:val="21"/>
              </w:rPr>
              <w:t>6</w:t>
            </w:r>
            <w:r>
              <w:rPr>
                <w:rFonts w:ascii="仿宋" w:hAnsi="仿宋" w:eastAsia="仿宋" w:cs="宋体"/>
                <w:color w:val="000000"/>
                <w:kern w:val="0"/>
                <w:szCs w:val="21"/>
              </w:rPr>
              <w:t>篇委托山东省科学院情报所进行了评奖查新，主持</w:t>
            </w:r>
            <w:r>
              <w:rPr>
                <w:rFonts w:hint="eastAsia" w:ascii="仿宋" w:hAnsi="仿宋" w:eastAsia="仿宋" w:cs="宋体"/>
                <w:color w:val="000000"/>
                <w:kern w:val="0"/>
                <w:szCs w:val="21"/>
              </w:rPr>
              <w:t>相关</w:t>
            </w:r>
            <w:r>
              <w:rPr>
                <w:rFonts w:ascii="仿宋" w:hAnsi="仿宋" w:eastAsia="仿宋" w:cs="宋体"/>
                <w:color w:val="000000"/>
                <w:kern w:val="0"/>
                <w:szCs w:val="21"/>
              </w:rPr>
              <w:t>课题通过了验收。本人在项目中的工作量占本人工作总量的75%。</w:t>
            </w:r>
          </w:p>
        </w:tc>
      </w:tr>
      <w:tr>
        <w:tblPrEx>
          <w:tblCellMar>
            <w:top w:w="0" w:type="dxa"/>
            <w:left w:w="0" w:type="dxa"/>
            <w:bottom w:w="0" w:type="dxa"/>
            <w:right w:w="0" w:type="dxa"/>
          </w:tblCellMar>
        </w:tblPrEx>
        <w:tc>
          <w:tcPr>
            <w:tcW w:w="578"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adjustRightInd w:val="0"/>
              <w:snapToGrid w:val="0"/>
              <w:spacing w:line="300" w:lineRule="auto"/>
              <w:jc w:val="center"/>
              <w:rPr>
                <w:rFonts w:ascii="仿宋" w:hAnsi="仿宋" w:eastAsia="仿宋" w:cs="宋体"/>
                <w:color w:val="000000"/>
                <w:kern w:val="0"/>
                <w:sz w:val="28"/>
                <w:szCs w:val="28"/>
              </w:rPr>
            </w:pPr>
            <w:r>
              <w:rPr>
                <w:rFonts w:ascii="仿宋" w:hAnsi="仿宋" w:eastAsia="仿宋" w:cs="宋体"/>
                <w:color w:val="000000"/>
                <w:kern w:val="0"/>
                <w:sz w:val="28"/>
                <w:szCs w:val="28"/>
              </w:rPr>
              <w:t>2</w:t>
            </w:r>
          </w:p>
        </w:tc>
        <w:tc>
          <w:tcPr>
            <w:tcW w:w="1240"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adjustRightInd w:val="0"/>
              <w:snapToGrid w:val="0"/>
              <w:spacing w:line="300" w:lineRule="auto"/>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隋显玉</w:t>
            </w:r>
          </w:p>
        </w:tc>
        <w:tc>
          <w:tcPr>
            <w:tcW w:w="700"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adjustRightInd w:val="0"/>
              <w:snapToGrid w:val="0"/>
              <w:spacing w:line="300" w:lineRule="auto"/>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女</w:t>
            </w:r>
          </w:p>
        </w:tc>
        <w:tc>
          <w:tcPr>
            <w:tcW w:w="1418"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adjustRightInd w:val="0"/>
              <w:snapToGrid w:val="0"/>
              <w:spacing w:line="300" w:lineRule="auto"/>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山东省文登整骨医院</w:t>
            </w:r>
          </w:p>
        </w:tc>
        <w:tc>
          <w:tcPr>
            <w:tcW w:w="850"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adjustRightInd w:val="0"/>
              <w:snapToGrid w:val="0"/>
              <w:spacing w:line="300" w:lineRule="auto"/>
              <w:jc w:val="center"/>
              <w:rPr>
                <w:rFonts w:ascii="仿宋" w:hAnsi="仿宋" w:eastAsia="仿宋" w:cs="宋体"/>
                <w:color w:val="000000"/>
                <w:kern w:val="0"/>
                <w:sz w:val="28"/>
                <w:szCs w:val="28"/>
              </w:rPr>
            </w:pPr>
            <w:r>
              <w:rPr>
                <w:rFonts w:ascii="仿宋" w:hAnsi="仿宋" w:eastAsia="仿宋" w:cs="宋体"/>
                <w:color w:val="000000"/>
                <w:kern w:val="0"/>
                <w:sz w:val="28"/>
                <w:szCs w:val="28"/>
              </w:rPr>
              <w:t>副高级</w:t>
            </w:r>
          </w:p>
        </w:tc>
        <w:tc>
          <w:tcPr>
            <w:tcW w:w="945"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adjustRightInd w:val="0"/>
              <w:snapToGrid w:val="0"/>
              <w:spacing w:line="300" w:lineRule="auto"/>
              <w:jc w:val="center"/>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中医护理</w:t>
            </w:r>
          </w:p>
        </w:tc>
        <w:tc>
          <w:tcPr>
            <w:tcW w:w="8679"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ind w:firstLine="315" w:firstLineChars="150"/>
              <w:rPr>
                <w:rFonts w:ascii="仿宋" w:hAnsi="仿宋" w:eastAsia="仿宋"/>
                <w:szCs w:val="21"/>
              </w:rPr>
            </w:pPr>
            <w:r>
              <w:rPr>
                <w:rFonts w:hint="eastAsia" w:ascii="仿宋" w:hAnsi="仿宋" w:eastAsia="仿宋"/>
                <w:szCs w:val="21"/>
              </w:rPr>
              <w:t>负责资料搜集、病例整理，对创新点一、二、三均做出了突出贡献，参与发明了</w:t>
            </w:r>
            <w:r>
              <w:rPr>
                <w:rFonts w:ascii="仿宋" w:hAnsi="仿宋" w:eastAsia="仿宋"/>
                <w:szCs w:val="21"/>
              </w:rPr>
              <w:t xml:space="preserve"> “用于早期治疗骨及关节损伤的中药汤剂”及“一种骨质疏松治疗康复器材”。 在项目中的工作量占本人工作总量的70%。主要支撑材料：发明专利1项，实用新型专利1项，参与撰写论文5篇</w:t>
            </w:r>
          </w:p>
        </w:tc>
      </w:tr>
      <w:tr>
        <w:tblPrEx>
          <w:tblCellMar>
            <w:top w:w="0" w:type="dxa"/>
            <w:left w:w="0" w:type="dxa"/>
            <w:bottom w:w="0" w:type="dxa"/>
            <w:right w:w="0" w:type="dxa"/>
          </w:tblCellMar>
        </w:tblPrEx>
        <w:trPr>
          <w:trHeight w:val="1280" w:hRule="atLeast"/>
        </w:trPr>
        <w:tc>
          <w:tcPr>
            <w:tcW w:w="578"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adjustRightInd w:val="0"/>
              <w:snapToGrid w:val="0"/>
              <w:spacing w:line="300" w:lineRule="auto"/>
              <w:jc w:val="center"/>
              <w:rPr>
                <w:rFonts w:ascii="仿宋" w:hAnsi="仿宋" w:eastAsia="仿宋" w:cs="宋体"/>
                <w:color w:val="000000"/>
                <w:kern w:val="0"/>
                <w:sz w:val="28"/>
                <w:szCs w:val="28"/>
              </w:rPr>
            </w:pPr>
            <w:r>
              <w:rPr>
                <w:rFonts w:ascii="仿宋" w:hAnsi="仿宋" w:eastAsia="仿宋" w:cs="宋体"/>
                <w:color w:val="000000"/>
                <w:kern w:val="0"/>
                <w:sz w:val="28"/>
                <w:szCs w:val="28"/>
              </w:rPr>
              <w:t>3</w:t>
            </w:r>
          </w:p>
        </w:tc>
        <w:tc>
          <w:tcPr>
            <w:tcW w:w="1240"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adjustRightInd w:val="0"/>
              <w:snapToGrid w:val="0"/>
              <w:spacing w:line="300" w:lineRule="auto"/>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成永忠</w:t>
            </w:r>
          </w:p>
        </w:tc>
        <w:tc>
          <w:tcPr>
            <w:tcW w:w="700"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adjustRightInd w:val="0"/>
              <w:snapToGrid w:val="0"/>
              <w:spacing w:line="300" w:lineRule="auto"/>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男</w:t>
            </w:r>
          </w:p>
        </w:tc>
        <w:tc>
          <w:tcPr>
            <w:tcW w:w="1418"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adjustRightInd w:val="0"/>
              <w:snapToGrid w:val="0"/>
              <w:spacing w:line="300" w:lineRule="auto"/>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 xml:space="preserve">中国中医科学院望京医院 </w:t>
            </w:r>
            <w:r>
              <w:rPr>
                <w:rFonts w:hint="eastAsia" w:ascii="宋体" w:hAnsi="宋体"/>
                <w:b/>
                <w:sz w:val="32"/>
                <w:szCs w:val="32"/>
                <w:u w:val="single"/>
              </w:rPr>
              <w:t xml:space="preserve"> </w:t>
            </w:r>
          </w:p>
        </w:tc>
        <w:tc>
          <w:tcPr>
            <w:tcW w:w="850"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adjustRightInd w:val="0"/>
              <w:snapToGrid w:val="0"/>
              <w:spacing w:line="300" w:lineRule="auto"/>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正</w:t>
            </w:r>
            <w:r>
              <w:rPr>
                <w:rFonts w:ascii="仿宋" w:hAnsi="仿宋" w:eastAsia="仿宋" w:cs="宋体"/>
                <w:color w:val="000000"/>
                <w:kern w:val="0"/>
                <w:sz w:val="28"/>
                <w:szCs w:val="28"/>
              </w:rPr>
              <w:t>高级</w:t>
            </w:r>
          </w:p>
        </w:tc>
        <w:tc>
          <w:tcPr>
            <w:tcW w:w="945"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adjustRightInd w:val="0"/>
              <w:snapToGrid w:val="0"/>
              <w:spacing w:line="300" w:lineRule="auto"/>
              <w:jc w:val="center"/>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中医骨伤科</w:t>
            </w:r>
          </w:p>
        </w:tc>
        <w:tc>
          <w:tcPr>
            <w:tcW w:w="8679"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adjustRightInd w:val="0"/>
              <w:snapToGrid w:val="0"/>
              <w:spacing w:line="300" w:lineRule="auto"/>
              <w:ind w:firstLine="315" w:firstLineChars="150"/>
              <w:jc w:val="left"/>
              <w:rPr>
                <w:rFonts w:ascii="仿宋" w:hAnsi="仿宋" w:eastAsia="仿宋" w:cs="宋体"/>
                <w:color w:val="000000"/>
                <w:kern w:val="0"/>
                <w:sz w:val="28"/>
                <w:szCs w:val="28"/>
              </w:rPr>
            </w:pPr>
            <w:r>
              <w:rPr>
                <w:rFonts w:hint="eastAsia" w:ascii="仿宋" w:hAnsi="仿宋" w:eastAsia="仿宋"/>
                <w:szCs w:val="21"/>
              </w:rPr>
              <w:t>负责项目临床实施、资料收集与整理以及规范化技术方案的推广应用等方面的工作；特别在外固定支架治疗桡骨远端骨折的试验及临床研究，外固定支架的研发生产方面贡献突出</w:t>
            </w:r>
            <w:r>
              <w:rPr>
                <w:rFonts w:hint="eastAsia" w:ascii="仿宋" w:hAnsi="仿宋" w:eastAsia="仿宋" w:cs="宋体"/>
                <w:color w:val="000000"/>
                <w:kern w:val="0"/>
                <w:sz w:val="28"/>
                <w:szCs w:val="28"/>
              </w:rPr>
              <w:t>。</w:t>
            </w:r>
            <w:r>
              <w:rPr>
                <w:rFonts w:ascii="仿宋" w:hAnsi="仿宋" w:eastAsia="仿宋"/>
                <w:szCs w:val="21"/>
              </w:rPr>
              <w:t>在项目中的工作量占本人工作总量的</w:t>
            </w:r>
            <w:r>
              <w:rPr>
                <w:rFonts w:hint="eastAsia" w:ascii="仿宋" w:hAnsi="仿宋" w:eastAsia="仿宋"/>
                <w:szCs w:val="21"/>
              </w:rPr>
              <w:t>60</w:t>
            </w:r>
            <w:r>
              <w:rPr>
                <w:rFonts w:ascii="仿宋" w:hAnsi="仿宋" w:eastAsia="仿宋"/>
                <w:szCs w:val="21"/>
              </w:rPr>
              <w:t>%。主要支撑材料：发明专利</w:t>
            </w:r>
            <w:r>
              <w:rPr>
                <w:rFonts w:hint="eastAsia" w:ascii="仿宋" w:hAnsi="仿宋" w:eastAsia="仿宋"/>
                <w:szCs w:val="21"/>
              </w:rPr>
              <w:t>3</w:t>
            </w:r>
            <w:r>
              <w:rPr>
                <w:rFonts w:ascii="仿宋" w:hAnsi="仿宋" w:eastAsia="仿宋"/>
                <w:szCs w:val="21"/>
              </w:rPr>
              <w:t>项，实用新型专利</w:t>
            </w:r>
            <w:r>
              <w:rPr>
                <w:rFonts w:hint="eastAsia" w:ascii="仿宋" w:hAnsi="仿宋" w:eastAsia="仿宋"/>
                <w:szCs w:val="21"/>
              </w:rPr>
              <w:t>2</w:t>
            </w:r>
            <w:r>
              <w:rPr>
                <w:rFonts w:ascii="仿宋" w:hAnsi="仿宋" w:eastAsia="仿宋"/>
                <w:szCs w:val="21"/>
              </w:rPr>
              <w:t>项，撰写论文5篇</w:t>
            </w:r>
          </w:p>
        </w:tc>
      </w:tr>
      <w:tr>
        <w:tblPrEx>
          <w:tblCellMar>
            <w:top w:w="0" w:type="dxa"/>
            <w:left w:w="0" w:type="dxa"/>
            <w:bottom w:w="0" w:type="dxa"/>
            <w:right w:w="0" w:type="dxa"/>
          </w:tblCellMar>
        </w:tblPrEx>
        <w:tc>
          <w:tcPr>
            <w:tcW w:w="578"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adjustRightInd w:val="0"/>
              <w:snapToGrid w:val="0"/>
              <w:spacing w:line="300" w:lineRule="auto"/>
              <w:jc w:val="center"/>
              <w:rPr>
                <w:rFonts w:ascii="仿宋" w:hAnsi="仿宋" w:eastAsia="仿宋" w:cs="宋体"/>
                <w:color w:val="000000"/>
                <w:kern w:val="0"/>
                <w:sz w:val="28"/>
                <w:szCs w:val="28"/>
              </w:rPr>
            </w:pPr>
            <w:r>
              <w:rPr>
                <w:rFonts w:ascii="仿宋" w:hAnsi="仿宋" w:eastAsia="仿宋" w:cs="宋体"/>
                <w:color w:val="000000"/>
                <w:kern w:val="0"/>
                <w:sz w:val="28"/>
                <w:szCs w:val="28"/>
              </w:rPr>
              <w:t>4</w:t>
            </w:r>
          </w:p>
        </w:tc>
        <w:tc>
          <w:tcPr>
            <w:tcW w:w="1240"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adjustRightInd w:val="0"/>
              <w:snapToGrid w:val="0"/>
              <w:spacing w:line="300" w:lineRule="auto"/>
              <w:jc w:val="center"/>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张峻玮</w:t>
            </w:r>
          </w:p>
        </w:tc>
        <w:tc>
          <w:tcPr>
            <w:tcW w:w="700"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adjustRightInd w:val="0"/>
              <w:snapToGrid w:val="0"/>
              <w:spacing w:line="300" w:lineRule="auto"/>
              <w:jc w:val="center"/>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男</w:t>
            </w:r>
          </w:p>
        </w:tc>
        <w:tc>
          <w:tcPr>
            <w:tcW w:w="1418"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adjustRightInd w:val="0"/>
              <w:snapToGrid w:val="0"/>
              <w:spacing w:line="300" w:lineRule="auto"/>
              <w:jc w:val="center"/>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山东省文登整骨医院</w:t>
            </w:r>
          </w:p>
        </w:tc>
        <w:tc>
          <w:tcPr>
            <w:tcW w:w="850"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adjustRightInd w:val="0"/>
              <w:snapToGrid w:val="0"/>
              <w:spacing w:line="300" w:lineRule="auto"/>
              <w:jc w:val="center"/>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主治医师</w:t>
            </w:r>
          </w:p>
        </w:tc>
        <w:tc>
          <w:tcPr>
            <w:tcW w:w="945"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adjustRightInd w:val="0"/>
              <w:snapToGrid w:val="0"/>
              <w:spacing w:line="300" w:lineRule="auto"/>
              <w:jc w:val="center"/>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中医骨伤科</w:t>
            </w:r>
          </w:p>
        </w:tc>
        <w:tc>
          <w:tcPr>
            <w:tcW w:w="8679"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ind w:firstLine="210" w:firstLineChars="100"/>
              <w:rPr>
                <w:rFonts w:hint="eastAsia" w:ascii="仿宋" w:hAnsi="仿宋" w:eastAsia="仿宋"/>
                <w:szCs w:val="20"/>
              </w:rPr>
            </w:pPr>
            <w:r>
              <w:rPr>
                <w:rFonts w:hint="eastAsia" w:ascii="仿宋" w:hAnsi="仿宋" w:eastAsia="仿宋"/>
                <w:szCs w:val="20"/>
              </w:rPr>
              <w:t>负责临床资料、数据搜集整理、论文撰写及课题验收、报奖查新等课题全过程，特别对骨质疏松性</w:t>
            </w:r>
            <w:r>
              <w:rPr>
                <w:rFonts w:ascii="仿宋" w:hAnsi="仿宋" w:eastAsia="仿宋"/>
                <w:szCs w:val="20"/>
              </w:rPr>
              <w:t>colles骨折的中医药辨证</w:t>
            </w:r>
            <w:r>
              <w:rPr>
                <w:rFonts w:hint="eastAsia" w:ascii="仿宋" w:hAnsi="仿宋" w:eastAsia="仿宋"/>
                <w:szCs w:val="20"/>
              </w:rPr>
              <w:t>论治</w:t>
            </w:r>
            <w:r>
              <w:rPr>
                <w:rFonts w:ascii="仿宋" w:hAnsi="仿宋" w:eastAsia="仿宋"/>
                <w:szCs w:val="20"/>
              </w:rPr>
              <w:t>方面贡献突出。以第一作者发表课题相关论文二篇。本人在项目中的工作量占本人工作总量的65%。主要支撑材料：第一作者论文2篇</w:t>
            </w:r>
            <w:r>
              <w:rPr>
                <w:rFonts w:hint="eastAsia" w:ascii="仿宋" w:hAnsi="仿宋" w:eastAsia="仿宋"/>
                <w:szCs w:val="20"/>
              </w:rPr>
              <w:t>，</w:t>
            </w:r>
            <w:r>
              <w:rPr>
                <w:rFonts w:ascii="仿宋" w:hAnsi="仿宋" w:eastAsia="仿宋"/>
              </w:rPr>
              <w:t>验收证书1份，查新报告1份。</w:t>
            </w:r>
          </w:p>
        </w:tc>
      </w:tr>
      <w:tr>
        <w:tblPrEx>
          <w:tblCellMar>
            <w:top w:w="0" w:type="dxa"/>
            <w:left w:w="0" w:type="dxa"/>
            <w:bottom w:w="0" w:type="dxa"/>
            <w:right w:w="0" w:type="dxa"/>
          </w:tblCellMar>
        </w:tblPrEx>
        <w:tc>
          <w:tcPr>
            <w:tcW w:w="578"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adjustRightInd w:val="0"/>
              <w:snapToGrid w:val="0"/>
              <w:spacing w:line="300" w:lineRule="auto"/>
              <w:jc w:val="center"/>
              <w:rPr>
                <w:rFonts w:ascii="仿宋" w:hAnsi="仿宋" w:eastAsia="仿宋" w:cs="宋体"/>
                <w:color w:val="000000"/>
                <w:kern w:val="0"/>
                <w:sz w:val="28"/>
                <w:szCs w:val="28"/>
              </w:rPr>
            </w:pPr>
            <w:r>
              <w:rPr>
                <w:rFonts w:ascii="仿宋" w:hAnsi="仿宋" w:eastAsia="仿宋" w:cs="宋体"/>
                <w:color w:val="000000"/>
                <w:kern w:val="0"/>
                <w:sz w:val="28"/>
                <w:szCs w:val="28"/>
              </w:rPr>
              <w:t>5</w:t>
            </w:r>
          </w:p>
        </w:tc>
        <w:tc>
          <w:tcPr>
            <w:tcW w:w="1240"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adjustRightInd w:val="0"/>
              <w:snapToGrid w:val="0"/>
              <w:spacing w:line="300" w:lineRule="auto"/>
              <w:jc w:val="center"/>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孙磊</w:t>
            </w:r>
          </w:p>
        </w:tc>
        <w:tc>
          <w:tcPr>
            <w:tcW w:w="700"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adjustRightInd w:val="0"/>
              <w:snapToGrid w:val="0"/>
              <w:spacing w:line="300" w:lineRule="auto"/>
              <w:jc w:val="center"/>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男</w:t>
            </w:r>
          </w:p>
        </w:tc>
        <w:tc>
          <w:tcPr>
            <w:tcW w:w="1418"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adjustRightInd w:val="0"/>
              <w:snapToGrid w:val="0"/>
              <w:spacing w:line="300" w:lineRule="auto"/>
              <w:jc w:val="center"/>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山东省文登整骨医院</w:t>
            </w:r>
          </w:p>
        </w:tc>
        <w:tc>
          <w:tcPr>
            <w:tcW w:w="850"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adjustRightInd w:val="0"/>
              <w:snapToGrid w:val="0"/>
              <w:spacing w:line="300" w:lineRule="auto"/>
              <w:jc w:val="center"/>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副主任医师</w:t>
            </w:r>
          </w:p>
        </w:tc>
        <w:tc>
          <w:tcPr>
            <w:tcW w:w="945"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adjustRightInd w:val="0"/>
              <w:snapToGrid w:val="0"/>
              <w:spacing w:line="300" w:lineRule="auto"/>
              <w:jc w:val="center"/>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中医骨伤科</w:t>
            </w:r>
          </w:p>
        </w:tc>
        <w:tc>
          <w:tcPr>
            <w:tcW w:w="8679"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top"/>
          </w:tcPr>
          <w:p>
            <w:pPr>
              <w:adjustRightInd w:val="0"/>
              <w:snapToGrid w:val="0"/>
              <w:spacing w:line="300" w:lineRule="auto"/>
              <w:ind w:firstLine="315" w:firstLineChars="150"/>
              <w:rPr>
                <w:rFonts w:hint="eastAsia" w:ascii="仿宋" w:hAnsi="仿宋" w:eastAsia="仿宋" w:cs="宋体"/>
                <w:color w:val="000000"/>
                <w:kern w:val="0"/>
                <w:sz w:val="28"/>
                <w:szCs w:val="28"/>
              </w:rPr>
            </w:pPr>
            <w:r>
              <w:rPr>
                <w:rFonts w:hint="eastAsia" w:ascii="仿宋" w:hAnsi="仿宋" w:eastAsia="仿宋"/>
                <w:szCs w:val="20"/>
              </w:rPr>
              <w:t>负责临床资料、数据搜集整理、论文撰写</w:t>
            </w:r>
            <w:r>
              <w:rPr>
                <w:rFonts w:ascii="仿宋" w:hAnsi="仿宋" w:eastAsia="仿宋"/>
                <w:szCs w:val="20"/>
              </w:rPr>
              <w:t>。以第一作者发表课题相关论文</w:t>
            </w:r>
            <w:r>
              <w:rPr>
                <w:rFonts w:hint="eastAsia" w:ascii="仿宋" w:hAnsi="仿宋" w:eastAsia="仿宋"/>
                <w:szCs w:val="20"/>
              </w:rPr>
              <w:t>1</w:t>
            </w:r>
            <w:r>
              <w:rPr>
                <w:rFonts w:ascii="仿宋" w:hAnsi="仿宋" w:eastAsia="仿宋"/>
                <w:szCs w:val="20"/>
              </w:rPr>
              <w:t>篇。本人在项目中的工作量占本人工作总量的</w:t>
            </w:r>
            <w:r>
              <w:rPr>
                <w:rFonts w:hint="eastAsia" w:ascii="仿宋" w:hAnsi="仿宋" w:eastAsia="仿宋"/>
                <w:szCs w:val="20"/>
              </w:rPr>
              <w:t>60</w:t>
            </w:r>
            <w:r>
              <w:rPr>
                <w:rFonts w:ascii="仿宋" w:hAnsi="仿宋" w:eastAsia="仿宋"/>
                <w:szCs w:val="20"/>
              </w:rPr>
              <w:t>%。主要支撑材料：第一作者论文</w:t>
            </w:r>
            <w:r>
              <w:rPr>
                <w:rFonts w:hint="eastAsia" w:ascii="仿宋" w:hAnsi="仿宋" w:eastAsia="仿宋"/>
                <w:szCs w:val="20"/>
              </w:rPr>
              <w:t>1</w:t>
            </w:r>
            <w:r>
              <w:rPr>
                <w:rFonts w:ascii="仿宋" w:hAnsi="仿宋" w:eastAsia="仿宋"/>
                <w:szCs w:val="20"/>
              </w:rPr>
              <w:t>篇</w:t>
            </w:r>
            <w:r>
              <w:rPr>
                <w:rFonts w:hint="eastAsia" w:ascii="仿宋" w:hAnsi="仿宋" w:eastAsia="仿宋"/>
                <w:szCs w:val="20"/>
              </w:rPr>
              <w:t>。</w:t>
            </w:r>
          </w:p>
        </w:tc>
      </w:tr>
      <w:tr>
        <w:tblPrEx>
          <w:tblCellMar>
            <w:top w:w="0" w:type="dxa"/>
            <w:left w:w="0" w:type="dxa"/>
            <w:bottom w:w="0" w:type="dxa"/>
            <w:right w:w="0" w:type="dxa"/>
          </w:tblCellMar>
        </w:tblPrEx>
        <w:tc>
          <w:tcPr>
            <w:tcW w:w="578"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adjustRightInd w:val="0"/>
              <w:snapToGrid w:val="0"/>
              <w:spacing w:line="300" w:lineRule="auto"/>
              <w:jc w:val="center"/>
              <w:rPr>
                <w:rFonts w:ascii="仿宋" w:hAnsi="仿宋" w:eastAsia="仿宋" w:cs="宋体"/>
                <w:color w:val="000000"/>
                <w:kern w:val="0"/>
                <w:sz w:val="28"/>
                <w:szCs w:val="28"/>
              </w:rPr>
            </w:pPr>
            <w:r>
              <w:rPr>
                <w:rFonts w:ascii="仿宋" w:hAnsi="仿宋" w:eastAsia="仿宋" w:cs="宋体"/>
                <w:color w:val="000000"/>
                <w:kern w:val="0"/>
                <w:sz w:val="28"/>
                <w:szCs w:val="28"/>
              </w:rPr>
              <w:t>6</w:t>
            </w:r>
          </w:p>
        </w:tc>
        <w:tc>
          <w:tcPr>
            <w:tcW w:w="1240"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adjustRightInd w:val="0"/>
              <w:snapToGrid w:val="0"/>
              <w:spacing w:line="300" w:lineRule="auto"/>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温建民</w:t>
            </w:r>
          </w:p>
        </w:tc>
        <w:tc>
          <w:tcPr>
            <w:tcW w:w="700"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adjustRightInd w:val="0"/>
              <w:snapToGrid w:val="0"/>
              <w:spacing w:line="300" w:lineRule="auto"/>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男</w:t>
            </w:r>
          </w:p>
        </w:tc>
        <w:tc>
          <w:tcPr>
            <w:tcW w:w="1418"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adjustRightInd w:val="0"/>
              <w:snapToGrid w:val="0"/>
              <w:spacing w:line="300" w:lineRule="auto"/>
              <w:jc w:val="center"/>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中国中医科学院望京医院</w:t>
            </w:r>
          </w:p>
        </w:tc>
        <w:tc>
          <w:tcPr>
            <w:tcW w:w="850"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adjustRightInd w:val="0"/>
              <w:snapToGrid w:val="0"/>
              <w:spacing w:line="300" w:lineRule="auto"/>
              <w:jc w:val="center"/>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主任医师</w:t>
            </w:r>
          </w:p>
        </w:tc>
        <w:tc>
          <w:tcPr>
            <w:tcW w:w="945"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adjustRightInd w:val="0"/>
              <w:snapToGrid w:val="0"/>
              <w:spacing w:line="300" w:lineRule="auto"/>
              <w:jc w:val="center"/>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中医骨伤科</w:t>
            </w:r>
          </w:p>
        </w:tc>
        <w:tc>
          <w:tcPr>
            <w:tcW w:w="8679"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top"/>
          </w:tcPr>
          <w:p>
            <w:pPr>
              <w:adjustRightInd w:val="0"/>
              <w:snapToGrid w:val="0"/>
              <w:spacing w:line="300" w:lineRule="auto"/>
              <w:ind w:firstLine="315" w:firstLineChars="150"/>
              <w:rPr>
                <w:rFonts w:hint="eastAsia" w:ascii="仿宋" w:hAnsi="仿宋" w:eastAsia="仿宋" w:cs="宋体"/>
                <w:color w:val="000000"/>
                <w:kern w:val="0"/>
                <w:sz w:val="28"/>
                <w:szCs w:val="28"/>
              </w:rPr>
            </w:pPr>
            <w:r>
              <w:rPr>
                <w:rFonts w:hint="eastAsia" w:ascii="仿宋" w:hAnsi="仿宋" w:eastAsia="仿宋"/>
                <w:szCs w:val="21"/>
              </w:rPr>
              <w:t>负责项目临床实施、资料收集与整理以及规范化技术方案的推广应用等方面的工作；特别在外固定支架研发生产、专利申报及中医辨证治疗方面贡献突出</w:t>
            </w:r>
            <w:r>
              <w:rPr>
                <w:rFonts w:hint="eastAsia" w:ascii="仿宋" w:hAnsi="仿宋" w:eastAsia="仿宋" w:cs="宋体"/>
                <w:color w:val="000000"/>
                <w:kern w:val="0"/>
                <w:sz w:val="28"/>
                <w:szCs w:val="28"/>
              </w:rPr>
              <w:t>。</w:t>
            </w:r>
            <w:r>
              <w:rPr>
                <w:rFonts w:ascii="仿宋" w:hAnsi="仿宋" w:eastAsia="仿宋"/>
                <w:szCs w:val="21"/>
              </w:rPr>
              <w:t>在项目中的工作量占本人工作总量的</w:t>
            </w:r>
            <w:r>
              <w:rPr>
                <w:rFonts w:hint="eastAsia" w:ascii="仿宋" w:hAnsi="仿宋" w:eastAsia="仿宋"/>
                <w:szCs w:val="21"/>
              </w:rPr>
              <w:t>50</w:t>
            </w:r>
            <w:r>
              <w:rPr>
                <w:rFonts w:ascii="仿宋" w:hAnsi="仿宋" w:eastAsia="仿宋"/>
                <w:szCs w:val="21"/>
              </w:rPr>
              <w:t>%。主要支撑材料：发明专利</w:t>
            </w:r>
            <w:r>
              <w:rPr>
                <w:rFonts w:hint="eastAsia" w:ascii="仿宋" w:hAnsi="仿宋" w:eastAsia="仿宋"/>
                <w:szCs w:val="21"/>
              </w:rPr>
              <w:t>2</w:t>
            </w:r>
            <w:r>
              <w:rPr>
                <w:rFonts w:ascii="仿宋" w:hAnsi="仿宋" w:eastAsia="仿宋"/>
                <w:szCs w:val="21"/>
              </w:rPr>
              <w:t>项，撰写论文</w:t>
            </w:r>
            <w:r>
              <w:rPr>
                <w:rFonts w:hint="eastAsia" w:ascii="仿宋" w:hAnsi="仿宋" w:eastAsia="仿宋"/>
                <w:szCs w:val="21"/>
              </w:rPr>
              <w:t>6</w:t>
            </w:r>
            <w:r>
              <w:rPr>
                <w:rFonts w:ascii="仿宋" w:hAnsi="仿宋" w:eastAsia="仿宋"/>
                <w:szCs w:val="21"/>
              </w:rPr>
              <w:t>篇</w:t>
            </w:r>
          </w:p>
        </w:tc>
      </w:tr>
    </w:tbl>
    <w:p>
      <w:r>
        <w:t> </w:t>
      </w:r>
    </w:p>
    <w:p>
      <w:pPr>
        <w:rPr>
          <w:rFonts w:hint="eastAsia"/>
        </w:rPr>
        <w:sectPr>
          <w:pgSz w:w="16838" w:h="11906" w:orient="landscape"/>
          <w:pgMar w:top="1797" w:right="1440" w:bottom="1797" w:left="1440" w:header="851" w:footer="992" w:gutter="0"/>
          <w:cols w:space="425" w:num="1"/>
          <w:docGrid w:type="linesAndChars" w:linePitch="312" w:charSpace="0"/>
        </w:sectPr>
      </w:pPr>
    </w:p>
    <w:p>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仿宋_GB2312" w:cs="Times New Roman"/>
          <w:b/>
          <w:bCs/>
          <w:color w:val="000000"/>
          <w:kern w:val="0"/>
          <w:sz w:val="32"/>
          <w:szCs w:val="32"/>
        </w:rPr>
      </w:pPr>
      <w:r>
        <w:rPr>
          <w:rFonts w:hint="default" w:ascii="Times New Roman" w:hAnsi="Times New Roman" w:eastAsia="仿宋_GB2312" w:cs="Times New Roman"/>
          <w:b/>
          <w:bCs/>
          <w:color w:val="000000"/>
          <w:kern w:val="0"/>
          <w:sz w:val="32"/>
          <w:szCs w:val="32"/>
        </w:rPr>
        <w:t>主要完成单位及创新推广贡献：</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主要完成单位：山东省文登整骨医院</w:t>
      </w:r>
    </w:p>
    <w:p>
      <w:pPr>
        <w:keepNext w:val="0"/>
        <w:keepLines w:val="0"/>
        <w:pageBreakBefore w:val="0"/>
        <w:widowControl/>
        <w:kinsoku/>
        <w:wordWrap/>
        <w:overflowPunct/>
        <w:topLinePunct w:val="0"/>
        <w:autoSpaceDE/>
        <w:autoSpaceDN/>
        <w:bidi w:val="0"/>
        <w:adjustRightInd w:val="0"/>
        <w:snapToGrid w:val="0"/>
        <w:spacing w:line="560" w:lineRule="exact"/>
        <w:ind w:firstLine="627" w:firstLineChars="196"/>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山东省文登整骨医院，为“全国中医骨伤专科医疗中心”、“全国十五、十一五、十二五重点专科建设单位”、“全国重点学科建设单位”。作为该课题第一完成单位，负责课题的总体技术方案的制定、技术内容分析、可行性研究、技术路线的确定，为课题的进行提供场地、人员及必要的资金资助。发展了传统中医整骨手法，利用“牵屈复位法”整复骨质疏松性桡骨远端骨折,并根据骨质疏松性桡骨远端骨折稳定性不同，选择针对性的固定方法。同时对骨质疏松性桡骨远端骨折进行中药辨证加减治疗，在国家发明专利“用于早期治疗骨及关节损伤的中药汤剂”的基础上，加用补益肝肾、强筋壮骨中药骨碎补、淫羊藿等，并以此为基本方，辨证加减应用，以达到标本兼治的目的。课题开展以来，负责该项目的管理、督促与协调；落实有关项目管理、财务管理等各项规定；督促项目负责人按项目内容实施，并按有关规定及时报送相关材料；不断对上述课题相关技术进行优化，并多次组织培训班进行培训，并在全国、全省进行临床应用推广。</w:t>
      </w:r>
    </w:p>
    <w:p>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rPr>
          <w:rFonts w:hint="eastAsia" w:ascii="Times New Roman" w:hAnsi="Times New Roman" w:eastAsia="仿宋_GB2312" w:cs="Times New Roman"/>
          <w:b/>
          <w:bCs/>
          <w:color w:val="000000"/>
          <w:kern w:val="0"/>
          <w:sz w:val="32"/>
          <w:szCs w:val="32"/>
          <w:lang w:eastAsia="zh-CN"/>
        </w:rPr>
      </w:pPr>
      <w:r>
        <w:rPr>
          <w:rFonts w:hint="default" w:ascii="Times New Roman" w:hAnsi="Times New Roman" w:eastAsia="仿宋_GB2312" w:cs="Times New Roman"/>
          <w:b/>
          <w:bCs/>
          <w:color w:val="000000"/>
          <w:kern w:val="0"/>
          <w:sz w:val="32"/>
          <w:szCs w:val="32"/>
        </w:rPr>
        <w:t>完成人合作关系说明</w:t>
      </w:r>
      <w:r>
        <w:rPr>
          <w:rFonts w:hint="eastAsia" w:ascii="Times New Roman" w:hAnsi="Times New Roman" w:eastAsia="仿宋_GB2312" w:cs="Times New Roman"/>
          <w:b/>
          <w:bCs/>
          <w:color w:val="000000"/>
          <w:kern w:val="0"/>
          <w:sz w:val="32"/>
          <w:szCs w:val="32"/>
          <w:lang w:eastAsia="zh-CN"/>
        </w:rPr>
        <w:t>：</w:t>
      </w:r>
    </w:p>
    <w:p>
      <w:pPr>
        <w:keepNext w:val="0"/>
        <w:keepLines w:val="0"/>
        <w:pageBreakBefore w:val="0"/>
        <w:widowControl/>
        <w:kinsoku/>
        <w:wordWrap/>
        <w:overflowPunct/>
        <w:topLinePunct w:val="0"/>
        <w:autoSpaceDE/>
        <w:autoSpaceDN/>
        <w:bidi w:val="0"/>
        <w:adjustRightInd w:val="0"/>
        <w:snapToGrid w:val="0"/>
        <w:spacing w:line="560" w:lineRule="exact"/>
        <w:ind w:firstLine="627" w:firstLineChars="196"/>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中国中医科学院望京医院成永忠教授，和山东省文登整骨医院聂伟志教授多年来在中医微创治疗四肢骨与关节损伤方面进行了广泛的研究和合作，两人发挥山东省文登整骨医院的临床技术人才优势集合中国中医研究院望京医院的理论及实验优势，在多个领域进行了共同工作。中国中医科学院望京医院主要负责课题中外固定支架治疗骨质疏松性桡骨远端骨折的相关理论、临床研究，负责外固定支架的研发、专利申报及医疗器械注册证的审批。为项目的进行提供了场地、人员和配套科研基金；对研究计划实施所需的人力、物力和时间等方面给予支持；项目执行中的管理、督促与协调；落实有关项目管理、财务管理等各项规定；督促相关课题参与人员按项目内容实施项目，并按有关规定及时报送相关材料。</w:t>
      </w:r>
    </w:p>
    <w:p>
      <w:pPr>
        <w:keepNext w:val="0"/>
        <w:keepLines w:val="0"/>
        <w:pageBreakBefore w:val="0"/>
        <w:widowControl w:val="0"/>
        <w:kinsoku/>
        <w:wordWrap/>
        <w:overflowPunct/>
        <w:topLinePunct w:val="0"/>
        <w:autoSpaceDE/>
        <w:autoSpaceDN/>
        <w:bidi w:val="0"/>
        <w:snapToGrid/>
        <w:spacing w:line="560" w:lineRule="exact"/>
        <w:ind w:firstLine="643" w:firstLineChars="200"/>
        <w:textAlignment w:val="auto"/>
        <w:rPr>
          <w:rFonts w:hint="default" w:ascii="Times New Roman" w:hAnsi="Times New Roman" w:eastAsia="仿宋_GB2312" w:cs="Times New Roman"/>
          <w:sz w:val="32"/>
          <w:szCs w:val="32"/>
        </w:rPr>
      </w:pPr>
      <w:r>
        <w:rPr>
          <w:rFonts w:hint="eastAsia" w:eastAsia="仿宋_GB2312" w:cs="Times New Roman"/>
          <w:b/>
          <w:sz w:val="32"/>
          <w:szCs w:val="32"/>
          <w:lang w:eastAsia="zh-CN"/>
        </w:rPr>
        <w:t>（十一）</w:t>
      </w:r>
      <w:r>
        <w:rPr>
          <w:rFonts w:hint="default" w:ascii="Times New Roman" w:hAnsi="Times New Roman" w:eastAsia="仿宋_GB2312" w:cs="Times New Roman"/>
          <w:b/>
          <w:sz w:val="32"/>
          <w:szCs w:val="32"/>
        </w:rPr>
        <w:t>项目名称：</w:t>
      </w:r>
      <w:r>
        <w:rPr>
          <w:rFonts w:hint="default" w:ascii="Times New Roman" w:hAnsi="Times New Roman" w:eastAsia="仿宋_GB2312" w:cs="Times New Roman"/>
          <w:sz w:val="32"/>
          <w:szCs w:val="32"/>
        </w:rPr>
        <w:t>痴呆和轻度认知功能障碍的早期诊断、干预研究与临床应用</w:t>
      </w:r>
    </w:p>
    <w:p>
      <w:pPr>
        <w:keepNext w:val="0"/>
        <w:keepLines w:val="0"/>
        <w:pageBreakBefore w:val="0"/>
        <w:widowControl w:val="0"/>
        <w:kinsoku/>
        <w:wordWrap/>
        <w:overflowPunct/>
        <w:topLinePunct w:val="0"/>
        <w:autoSpaceDE/>
        <w:autoSpaceDN/>
        <w:bidi w:val="0"/>
        <w:snapToGrid/>
        <w:spacing w:line="560" w:lineRule="exact"/>
        <w:ind w:firstLine="643" w:firstLineChars="200"/>
        <w:textAlignment w:val="auto"/>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提名</w:t>
      </w:r>
      <w:r>
        <w:rPr>
          <w:rFonts w:hint="default" w:ascii="Times New Roman" w:hAnsi="Times New Roman" w:eastAsia="仿宋_GB2312" w:cs="Times New Roman"/>
          <w:b/>
          <w:sz w:val="32"/>
          <w:szCs w:val="32"/>
          <w:lang w:eastAsia="zh-CN"/>
        </w:rPr>
        <w:t>者及提名</w:t>
      </w:r>
      <w:r>
        <w:rPr>
          <w:rFonts w:hint="default" w:ascii="Times New Roman" w:hAnsi="Times New Roman" w:eastAsia="仿宋_GB2312" w:cs="Times New Roman"/>
          <w:b/>
          <w:sz w:val="32"/>
          <w:szCs w:val="32"/>
        </w:rPr>
        <w:t>意见：</w:t>
      </w:r>
    </w:p>
    <w:p>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val="0"/>
          <w:bCs w:val="0"/>
          <w:sz w:val="32"/>
          <w:szCs w:val="32"/>
          <w:lang w:eastAsia="zh-CN"/>
        </w:rPr>
        <w:t>提名者：威海市科学技术局</w:t>
      </w:r>
    </w:p>
    <w:p>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lang w:eastAsia="zh-CN"/>
        </w:rPr>
        <w:t>提名意见：</w:t>
      </w:r>
      <w:r>
        <w:rPr>
          <w:rFonts w:hint="default" w:ascii="Times New Roman" w:hAnsi="Times New Roman" w:eastAsia="仿宋_GB2312" w:cs="Times New Roman"/>
          <w:b w:val="0"/>
          <w:bCs w:val="0"/>
          <w:sz w:val="32"/>
          <w:szCs w:val="32"/>
        </w:rPr>
        <w:t>我单位认真审阅了该项目提名书及其附件材料，确认真实有效，相关栏目符合填写要求。根据项目科技创新、技术经济指标、促进行业科技进步作用、应用情况、完成人情况，并参照山东省科学技术进步奖申报和提名基本条件，提名理由和建议等级如下：</w:t>
      </w:r>
    </w:p>
    <w:p>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1.本项目创新点、技术经济指标、促进行业科技进步作用：</w:t>
      </w:r>
    </w:p>
    <w:p>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（1）本研究第一部分阐明了部分重要功能蛋白和</w:t>
      </w:r>
      <w:r>
        <w:rPr>
          <w:rStyle w:val="18"/>
          <w:rFonts w:hint="default" w:ascii="Times New Roman" w:hAnsi="Times New Roman" w:eastAsia="仿宋_GB2312" w:cs="Times New Roman"/>
          <w:b w:val="0"/>
          <w:bCs w:val="0"/>
          <w:color w:val="000000"/>
          <w:sz w:val="32"/>
          <w:szCs w:val="32"/>
        </w:rPr>
        <w:t>MicroRNA在阿尔茨海默病发病过程中的</w:t>
      </w:r>
      <w:r>
        <w:rPr>
          <w:rFonts w:hint="default" w:ascii="Times New Roman" w:hAnsi="Times New Roman" w:eastAsia="仿宋_GB2312" w:cs="Times New Roman"/>
          <w:b w:val="0"/>
          <w:bCs w:val="0"/>
          <w:sz w:val="32"/>
          <w:szCs w:val="32"/>
        </w:rPr>
        <w:t>作用和机制；发现了有助于AD 早期诊断的新的生物和影像标志物；探索了阿尔茨海默病治疗的新方法。</w:t>
      </w:r>
    </w:p>
    <w:p>
      <w:pPr>
        <w:pStyle w:val="5"/>
        <w:keepNext w:val="0"/>
        <w:keepLines w:val="0"/>
        <w:pageBreakBefore w:val="0"/>
        <w:widowControl w:val="0"/>
        <w:kinsoku/>
        <w:wordWrap/>
        <w:overflowPunct/>
        <w:topLinePunct w:val="0"/>
        <w:autoSpaceDE/>
        <w:autoSpaceDN/>
        <w:bidi w:val="0"/>
        <w:snapToGrid/>
        <w:spacing w:line="560" w:lineRule="exact"/>
        <w:ind w:right="-21" w:rightChars="-10" w:firstLine="42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（2）调查了</w:t>
      </w:r>
      <w:r>
        <w:rPr>
          <w:rFonts w:hint="default" w:ascii="Times New Roman" w:hAnsi="Times New Roman" w:eastAsia="仿宋_GB2312" w:cs="Times New Roman"/>
          <w:b w:val="0"/>
          <w:bCs w:val="0"/>
          <w:kern w:val="0"/>
          <w:sz w:val="32"/>
          <w:szCs w:val="32"/>
        </w:rPr>
        <w:t>早期PD患者中认知障碍的发生率和临床特征；为PD相关性</w:t>
      </w:r>
      <w:r>
        <w:rPr>
          <w:rFonts w:hint="default" w:ascii="Times New Roman" w:hAnsi="Times New Roman" w:eastAsia="仿宋_GB2312" w:cs="Times New Roman"/>
          <w:b w:val="0"/>
          <w:bCs w:val="0"/>
          <w:sz w:val="32"/>
          <w:szCs w:val="32"/>
        </w:rPr>
        <w:t>认知功能障碍早期诊断和干预提供生物标志物；探索了帕金森病合并认知功能障碍的治疗方法</w:t>
      </w:r>
      <w:r>
        <w:rPr>
          <w:rFonts w:hint="default" w:ascii="Times New Roman" w:hAnsi="Times New Roman" w:eastAsia="仿宋_GB2312" w:cs="Times New Roman"/>
          <w:b w:val="0"/>
          <w:bCs w:val="0"/>
          <w:color w:val="000000"/>
          <w:kern w:val="0"/>
          <w:sz w:val="32"/>
          <w:szCs w:val="32"/>
        </w:rPr>
        <w:t>。</w:t>
      </w:r>
    </w:p>
    <w:p>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（3）发现了糖尿病及高血压病合并认知功能障碍的早期诊断标志物。</w:t>
      </w:r>
    </w:p>
    <w:p>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2.应用情况说明：</w:t>
      </w:r>
    </w:p>
    <w:p>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（1）胞二磷胆碱、肌酸联合辅酶Q</w:t>
      </w:r>
      <w:r>
        <w:rPr>
          <w:rFonts w:hint="default" w:ascii="Times New Roman" w:hAnsi="Times New Roman" w:eastAsia="仿宋_GB2312" w:cs="Times New Roman"/>
          <w:b w:val="0"/>
          <w:bCs w:val="0"/>
          <w:sz w:val="32"/>
          <w:szCs w:val="32"/>
          <w:vertAlign w:val="subscript"/>
        </w:rPr>
        <w:t>10</w:t>
      </w:r>
      <w:r>
        <w:rPr>
          <w:rFonts w:hint="default" w:ascii="Times New Roman" w:hAnsi="Times New Roman" w:eastAsia="仿宋_GB2312" w:cs="Times New Roman"/>
          <w:b w:val="0"/>
          <w:bCs w:val="0"/>
          <w:sz w:val="32"/>
          <w:szCs w:val="32"/>
        </w:rPr>
        <w:t>等可以帕金森病患者认知功能障碍的进展，降低其血浆磷脂水平，具有神经保护作用；血浆磷脂对PD认知功能损害有很好的预测价值；胆碱酯酶抑制剂卡巴拉汀可延缓PD患者的认知功能下降，降低跌倒发生率；为PD合并认知功能障碍的早期诊断、早期干预提供依据</w:t>
      </w:r>
    </w:p>
    <w:p>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（2）磁共振功能成像技术对AD及AD合并抑郁症的诊断具有较好的临床应用价值；</w:t>
      </w:r>
      <w:r>
        <w:rPr>
          <w:rFonts w:hint="default" w:ascii="Times New Roman" w:hAnsi="Times New Roman" w:eastAsia="仿宋_GB2312" w:cs="Times New Roman"/>
          <w:b w:val="0"/>
          <w:bCs w:val="0"/>
          <w:kern w:val="0"/>
          <w:sz w:val="32"/>
          <w:szCs w:val="32"/>
        </w:rPr>
        <w:t>经颅磁刺激对轻度AD有治疗价值，通过</w:t>
      </w:r>
      <w:r>
        <w:rPr>
          <w:rFonts w:hint="default" w:ascii="Times New Roman" w:hAnsi="Times New Roman" w:eastAsia="仿宋_GB2312" w:cs="Times New Roman"/>
          <w:b w:val="0"/>
          <w:bCs w:val="0"/>
          <w:sz w:val="32"/>
          <w:szCs w:val="32"/>
        </w:rPr>
        <w:t>对AD患者顶叶及后颞叶区域进行高频重复经颅磁刺激（rTMS）治疗，能够显著改善轻度AD患者的记忆及语言功能</w:t>
      </w:r>
      <w:r>
        <w:rPr>
          <w:rFonts w:hint="default" w:ascii="Times New Roman" w:hAnsi="Times New Roman" w:eastAsia="仿宋_GB2312" w:cs="Times New Roman"/>
          <w:b w:val="0"/>
          <w:bCs w:val="0"/>
          <w:kern w:val="0"/>
          <w:sz w:val="32"/>
          <w:szCs w:val="32"/>
        </w:rPr>
        <w:t>；</w:t>
      </w:r>
      <w:r>
        <w:rPr>
          <w:rFonts w:hint="default" w:ascii="Times New Roman" w:hAnsi="Times New Roman" w:eastAsia="仿宋_GB2312" w:cs="Times New Roman"/>
          <w:b w:val="0"/>
          <w:bCs w:val="0"/>
          <w:sz w:val="32"/>
          <w:szCs w:val="32"/>
        </w:rPr>
        <w:t>为AD的早期诊断、早期干预提供依据</w:t>
      </w:r>
    </w:p>
    <w:p>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kern w:val="0"/>
          <w:sz w:val="32"/>
          <w:szCs w:val="32"/>
        </w:rPr>
        <w:t>（3） 本项目在</w:t>
      </w:r>
      <w:r>
        <w:rPr>
          <w:rFonts w:hint="default" w:ascii="Times New Roman" w:hAnsi="Times New Roman" w:eastAsia="仿宋_GB2312" w:cs="Times New Roman"/>
          <w:b w:val="0"/>
          <w:bCs w:val="0"/>
          <w:sz w:val="32"/>
          <w:szCs w:val="32"/>
        </w:rPr>
        <w:t>锦州医科大学第三附属医院等多家医院推广应用，在</w:t>
      </w:r>
      <w:r>
        <w:rPr>
          <w:rFonts w:hint="default" w:ascii="Times New Roman" w:hAnsi="Times New Roman" w:eastAsia="仿宋_GB2312" w:cs="Times New Roman"/>
          <w:b w:val="0"/>
          <w:bCs w:val="0"/>
          <w:kern w:val="0"/>
          <w:sz w:val="32"/>
          <w:szCs w:val="32"/>
        </w:rPr>
        <w:t>AD及轻度认知功能障碍的</w:t>
      </w:r>
      <w:r>
        <w:rPr>
          <w:rFonts w:hint="default" w:ascii="Times New Roman" w:hAnsi="Times New Roman" w:eastAsia="仿宋_GB2312" w:cs="Times New Roman"/>
          <w:b w:val="0"/>
          <w:bCs w:val="0"/>
          <w:sz w:val="32"/>
          <w:szCs w:val="32"/>
        </w:rPr>
        <w:t>早期预警、早期诊断、早期预防、早期治疗方面</w:t>
      </w:r>
      <w:r>
        <w:rPr>
          <w:rFonts w:hint="default" w:ascii="Times New Roman" w:hAnsi="Times New Roman" w:eastAsia="仿宋_GB2312" w:cs="Times New Roman"/>
          <w:b w:val="0"/>
          <w:bCs w:val="0"/>
          <w:kern w:val="0"/>
          <w:sz w:val="32"/>
          <w:szCs w:val="32"/>
        </w:rPr>
        <w:t>具有临床指导意义，值得临床推广应用。</w:t>
      </w:r>
    </w:p>
    <w:p>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3.完成人情况：</w:t>
      </w:r>
      <w:r>
        <w:rPr>
          <w:rFonts w:hint="default" w:ascii="Times New Roman" w:hAnsi="Times New Roman" w:eastAsia="仿宋_GB2312" w:cs="Times New Roman"/>
          <w:b w:val="0"/>
          <w:bCs w:val="0"/>
          <w:color w:val="000000"/>
          <w:sz w:val="32"/>
          <w:szCs w:val="32"/>
        </w:rPr>
        <w:t>张金彪 孙海荣 商秀丽 沈腾群 孙超 李芳 李振光 刘新武 赵俊武</w:t>
      </w:r>
    </w:p>
    <w:p>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4.提名理由和建议等级：</w:t>
      </w:r>
    </w:p>
    <w:p>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该研究成果调查了</w:t>
      </w:r>
      <w:r>
        <w:rPr>
          <w:rFonts w:hint="default" w:ascii="Times New Roman" w:hAnsi="Times New Roman" w:eastAsia="仿宋_GB2312" w:cs="Times New Roman"/>
          <w:b w:val="0"/>
          <w:bCs w:val="0"/>
          <w:kern w:val="0"/>
          <w:sz w:val="32"/>
          <w:szCs w:val="32"/>
        </w:rPr>
        <w:t>早期PD患者中认知障碍的发生率和临床特征；</w:t>
      </w:r>
      <w:r>
        <w:rPr>
          <w:rFonts w:hint="default" w:ascii="Times New Roman" w:hAnsi="Times New Roman" w:eastAsia="仿宋_GB2312" w:cs="Times New Roman"/>
          <w:b w:val="0"/>
          <w:bCs w:val="0"/>
          <w:sz w:val="32"/>
          <w:szCs w:val="32"/>
        </w:rPr>
        <w:t>评价痴呆对共患疾病病程及预后的影响</w:t>
      </w:r>
      <w:r>
        <w:rPr>
          <w:rFonts w:hint="default" w:ascii="Times New Roman" w:hAnsi="Times New Roman" w:eastAsia="仿宋_GB2312" w:cs="Times New Roman"/>
          <w:b w:val="0"/>
          <w:bCs w:val="0"/>
          <w:kern w:val="0"/>
          <w:sz w:val="32"/>
          <w:szCs w:val="32"/>
        </w:rPr>
        <w:t>；</w:t>
      </w:r>
      <w:r>
        <w:rPr>
          <w:rFonts w:hint="default" w:ascii="Times New Roman" w:hAnsi="Times New Roman" w:eastAsia="仿宋_GB2312" w:cs="Times New Roman"/>
          <w:b w:val="0"/>
          <w:bCs w:val="0"/>
          <w:sz w:val="32"/>
          <w:szCs w:val="32"/>
        </w:rPr>
        <w:t>阐明了部分重要功能蛋白和</w:t>
      </w:r>
      <w:r>
        <w:rPr>
          <w:rStyle w:val="18"/>
          <w:rFonts w:hint="default" w:ascii="Times New Roman" w:hAnsi="Times New Roman" w:eastAsia="仿宋_GB2312" w:cs="Times New Roman"/>
          <w:b w:val="0"/>
          <w:bCs w:val="0"/>
          <w:color w:val="000000"/>
          <w:sz w:val="32"/>
          <w:szCs w:val="32"/>
        </w:rPr>
        <w:t>MicroRNA在阿尔茨海默病（AD）发病过程中的</w:t>
      </w:r>
      <w:r>
        <w:rPr>
          <w:rFonts w:hint="default" w:ascii="Times New Roman" w:hAnsi="Times New Roman" w:eastAsia="仿宋_GB2312" w:cs="Times New Roman"/>
          <w:b w:val="0"/>
          <w:bCs w:val="0"/>
          <w:sz w:val="32"/>
          <w:szCs w:val="32"/>
        </w:rPr>
        <w:t>作用和机制；发现了有助于AD 及轻度认知功能障碍早期诊断的新的生物和影像学标志物；探索了阿尔茨海默病及轻度认知功能障碍治疗的新方法。本项目为痴呆及轻度认知功能障碍等重大疾病的早期诊断、早期干预提供了有意义的理论和临床依据。建议提名为科技进步奖二等奖。</w:t>
      </w:r>
    </w:p>
    <w:p>
      <w:pPr>
        <w:keepNext w:val="0"/>
        <w:keepLines w:val="0"/>
        <w:pageBreakBefore w:val="0"/>
        <w:widowControl w:val="0"/>
        <w:kinsoku/>
        <w:wordWrap/>
        <w:overflowPunct/>
        <w:topLinePunct w:val="0"/>
        <w:autoSpaceDE/>
        <w:autoSpaceDN/>
        <w:bidi w:val="0"/>
        <w:snapToGrid/>
        <w:spacing w:line="560" w:lineRule="exact"/>
        <w:ind w:firstLine="643" w:firstLineChars="200"/>
        <w:textAlignment w:val="auto"/>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项目简介：</w:t>
      </w:r>
    </w:p>
    <w:p>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本研究是国家自然科学基金“</w:t>
      </w:r>
      <w:r>
        <w:rPr>
          <w:rFonts w:hint="default" w:ascii="Times New Roman" w:hAnsi="Times New Roman" w:eastAsia="仿宋_GB2312" w:cs="Times New Roman"/>
          <w:color w:val="000000"/>
          <w:sz w:val="32"/>
          <w:szCs w:val="32"/>
        </w:rPr>
        <w:t>SP100磷酸化</w:t>
      </w:r>
      <w:r>
        <w:rPr>
          <w:rFonts w:hint="default" w:ascii="Times New Roman" w:hAnsi="Times New Roman" w:eastAsia="仿宋_GB2312" w:cs="Times New Roman"/>
          <w:sz w:val="32"/>
          <w:szCs w:val="32"/>
        </w:rPr>
        <w:t>endophilin-I调节血脑屏障通透性的机制与应用”（</w:t>
      </w:r>
      <w:r>
        <w:rPr>
          <w:rFonts w:hint="default" w:ascii="Times New Roman" w:hAnsi="Times New Roman" w:eastAsia="仿宋_GB2312" w:cs="Times New Roman"/>
          <w:color w:val="000000"/>
          <w:sz w:val="32"/>
          <w:szCs w:val="32"/>
        </w:rPr>
        <w:t>81100243</w:t>
      </w:r>
      <w:r>
        <w:rPr>
          <w:rFonts w:hint="default" w:ascii="Times New Roman" w:hAnsi="Times New Roman" w:eastAsia="仿宋_GB2312" w:cs="Times New Roman"/>
          <w:sz w:val="32"/>
          <w:szCs w:val="32"/>
        </w:rPr>
        <w:t>），辽宁省科技厅计划项目“</w:t>
      </w:r>
      <w:r>
        <w:rPr>
          <w:rFonts w:hint="default" w:ascii="Times New Roman" w:hAnsi="Times New Roman" w:eastAsia="仿宋_GB2312" w:cs="Times New Roman"/>
          <w:color w:val="000000"/>
          <w:sz w:val="32"/>
          <w:szCs w:val="32"/>
        </w:rPr>
        <w:t>轻中度血管性痴呆的神经心理学评估</w:t>
      </w:r>
      <w:r>
        <w:rPr>
          <w:rFonts w:hint="default" w:ascii="Times New Roman" w:hAnsi="Times New Roman" w:eastAsia="仿宋_GB2312" w:cs="Times New Roman"/>
          <w:sz w:val="32"/>
          <w:szCs w:val="32"/>
        </w:rPr>
        <w:t>”（</w:t>
      </w:r>
      <w:r>
        <w:rPr>
          <w:rFonts w:hint="default" w:ascii="Times New Roman" w:hAnsi="Times New Roman" w:eastAsia="仿宋_GB2312" w:cs="Times New Roman"/>
          <w:color w:val="000000"/>
          <w:sz w:val="32"/>
          <w:szCs w:val="32"/>
        </w:rPr>
        <w:t>2012225019</w:t>
      </w:r>
      <w:r>
        <w:rPr>
          <w:rFonts w:hint="default" w:ascii="Times New Roman" w:hAnsi="Times New Roman" w:eastAsia="仿宋_GB2312" w:cs="Times New Roman"/>
          <w:sz w:val="32"/>
          <w:szCs w:val="32"/>
        </w:rPr>
        <w:t>），威海市科技发展计划项目“</w:t>
      </w:r>
      <w:r>
        <w:rPr>
          <w:rFonts w:hint="default" w:ascii="Times New Roman" w:hAnsi="Times New Roman" w:eastAsia="仿宋_GB2312" w:cs="Times New Roman"/>
          <w:kern w:val="0"/>
          <w:sz w:val="32"/>
          <w:szCs w:val="32"/>
        </w:rPr>
        <w:t>帕金森病轻度认知障碍的生化改变及干预研究</w:t>
      </w:r>
      <w:r>
        <w:rPr>
          <w:rFonts w:hint="default" w:ascii="Times New Roman" w:hAnsi="Times New Roman" w:eastAsia="仿宋_GB2312" w:cs="Times New Roman"/>
          <w:sz w:val="32"/>
          <w:szCs w:val="32"/>
        </w:rPr>
        <w:t>”（</w:t>
      </w:r>
      <w:r>
        <w:rPr>
          <w:rFonts w:hint="default" w:ascii="Times New Roman" w:hAnsi="Times New Roman" w:eastAsia="仿宋_GB2312" w:cs="Times New Roman"/>
          <w:kern w:val="0"/>
          <w:sz w:val="32"/>
          <w:szCs w:val="32"/>
        </w:rPr>
        <w:t>2012GNS044-02</w:t>
      </w:r>
      <w:r>
        <w:rPr>
          <w:rFonts w:hint="default" w:ascii="Times New Roman" w:hAnsi="Times New Roman" w:eastAsia="仿宋_GB2312" w:cs="Times New Roman"/>
          <w:sz w:val="32"/>
          <w:szCs w:val="32"/>
        </w:rPr>
        <w:t>）、“2型糖尿病合并认知功能障碍患者血管病变的研究”（2013GNS044-05）等资助。</w:t>
      </w:r>
    </w:p>
    <w:p>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课题研究属于临床医学领域，为阿尔茨海默病及轻度认知功能障碍等的早期诊断、早期干预提供了有意义的理论和临床依据。从本研究成果在本地区以及全国其他医院推广应用情况看，临床指导意义重大，可产生显著的社会效益。</w:t>
      </w:r>
    </w:p>
    <w:p>
      <w:pPr>
        <w:keepNext w:val="0"/>
        <w:keepLines w:val="0"/>
        <w:pageBreakBefore w:val="0"/>
        <w:widowControl w:val="0"/>
        <w:kinsoku/>
        <w:wordWrap/>
        <w:overflowPunct/>
        <w:topLinePunct w:val="0"/>
        <w:autoSpaceDE/>
        <w:autoSpaceDN/>
        <w:bidi w:val="0"/>
        <w:adjustRightInd w:val="0"/>
        <w:snapToGrid/>
        <w:spacing w:beforeLines="50" w:line="560" w:lineRule="exact"/>
        <w:ind w:firstLine="643" w:firstLineChars="200"/>
        <w:textAlignment w:val="auto"/>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客观评价：</w:t>
      </w:r>
    </w:p>
    <w:p>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研究设计合理，内容全面，技术资料、数据可靠，技术指标先进，研究成果具有极高的临床实用价值，通过流行病学调查，评价痴呆对共患疾病病程及预后影响，进一步充实了Endophilin-1（Endo1）等部分重要功能蛋白和</w:t>
      </w:r>
      <w:r>
        <w:rPr>
          <w:rStyle w:val="18"/>
          <w:rFonts w:hint="default" w:ascii="Times New Roman" w:hAnsi="Times New Roman" w:eastAsia="仿宋_GB2312" w:cs="Times New Roman"/>
          <w:color w:val="000000"/>
          <w:sz w:val="32"/>
          <w:szCs w:val="32"/>
        </w:rPr>
        <w:t>MicroRNA</w:t>
      </w:r>
      <w:r>
        <w:rPr>
          <w:rFonts w:hint="default" w:ascii="Times New Roman" w:hAnsi="Times New Roman" w:eastAsia="仿宋_GB2312" w:cs="Times New Roman"/>
          <w:sz w:val="32"/>
          <w:szCs w:val="32"/>
        </w:rPr>
        <w:t>-107</w:t>
      </w:r>
      <w:r>
        <w:rPr>
          <w:rStyle w:val="18"/>
          <w:rFonts w:hint="default" w:ascii="Times New Roman" w:hAnsi="Times New Roman" w:eastAsia="仿宋_GB2312" w:cs="Times New Roman"/>
          <w:color w:val="000000"/>
          <w:sz w:val="32"/>
          <w:szCs w:val="32"/>
        </w:rPr>
        <w:t>参与阿尔茨海默病的发病的相关机制</w:t>
      </w:r>
      <w:r>
        <w:rPr>
          <w:rFonts w:hint="default" w:ascii="Times New Roman" w:hAnsi="Times New Roman" w:eastAsia="仿宋_GB2312" w:cs="Times New Roman"/>
          <w:sz w:val="32"/>
          <w:szCs w:val="32"/>
        </w:rPr>
        <w:t>，发现了痴呆及轻度认知功能障碍的早期诊断标志物，探索了痴呆及认知功能障碍的干预方法，本项目紧跟痴呆及轻度认知障碍等老年重大慢性疾病的发病机制和临床防治进行系统的研究和推广应用，为阿尔茨海默病及轻度认知功能障碍等的早期诊断、早期干预提供了有意义的理论和临床依据。从本研究成果在本地区以及全国其他医院推广应用情况看，临床指导意义重大，可产生显著的社会效益。本项目发表相关学术论文35篇，其中SCI收录26篇（IF：91.251，共被引用274 次），单篇IF 较高的文章分别发表在Alzheimer’s &amp; Dementia（IF 12.74）、Annals of Neurology（IF 9.496）和Molecular Neurobiology（IF 5.735）等上。获得国家发明专利2项；主编专著1部；获山东省医学科技奖1项，威海市科学技术一等奖2 项、二等奖2项。</w:t>
      </w:r>
      <w:r>
        <w:rPr>
          <w:rFonts w:hint="default" w:ascii="Times New Roman" w:hAnsi="Times New Roman" w:eastAsia="仿宋_GB2312" w:cs="Times New Roman"/>
          <w:color w:val="000000"/>
          <w:kern w:val="0"/>
          <w:sz w:val="32"/>
          <w:szCs w:val="32"/>
        </w:rPr>
        <w:t>综上，</w:t>
      </w:r>
      <w:r>
        <w:rPr>
          <w:rFonts w:hint="default" w:ascii="Times New Roman" w:hAnsi="Times New Roman" w:eastAsia="仿宋_GB2312" w:cs="Times New Roman"/>
          <w:sz w:val="32"/>
          <w:szCs w:val="32"/>
        </w:rPr>
        <w:t>本课题达到了国际领先水平。</w:t>
      </w:r>
    </w:p>
    <w:p>
      <w:pPr>
        <w:keepNext w:val="0"/>
        <w:keepLines w:val="0"/>
        <w:pageBreakBefore w:val="0"/>
        <w:widowControl w:val="0"/>
        <w:kinsoku/>
        <w:wordWrap/>
        <w:overflowPunct/>
        <w:topLinePunct w:val="0"/>
        <w:autoSpaceDE/>
        <w:autoSpaceDN/>
        <w:bidi w:val="0"/>
        <w:snapToGrid/>
        <w:spacing w:line="560" w:lineRule="exact"/>
        <w:ind w:firstLine="643" w:firstLineChars="200"/>
        <w:textAlignment w:val="auto"/>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应用情况：</w:t>
      </w:r>
    </w:p>
    <w:p>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锦州医科大学第三附属医院等多家医院推广应用，发现胞二磷胆碱、肌酸联合辅酶Q</w:t>
      </w:r>
      <w:r>
        <w:rPr>
          <w:rFonts w:hint="default" w:ascii="Times New Roman" w:hAnsi="Times New Roman" w:eastAsia="仿宋_GB2312" w:cs="Times New Roman"/>
          <w:sz w:val="32"/>
          <w:szCs w:val="32"/>
          <w:vertAlign w:val="subscript"/>
        </w:rPr>
        <w:t>10</w:t>
      </w:r>
      <w:r>
        <w:rPr>
          <w:rFonts w:hint="default" w:ascii="Times New Roman" w:hAnsi="Times New Roman" w:eastAsia="仿宋_GB2312" w:cs="Times New Roman"/>
          <w:sz w:val="32"/>
          <w:szCs w:val="32"/>
        </w:rPr>
        <w:t>等可以帕金森病患者认知功能障碍的进展，降低其血浆磷脂水平，具有神经保护作用；血浆磷脂对PD认知功能损害有很好的预测价值；胆碱酯酶抑制剂卡巴拉汀可延缓PD患者的认知功能下降，降低跌倒发生率；</w:t>
      </w:r>
      <w:r>
        <w:rPr>
          <w:rFonts w:hint="default" w:ascii="Times New Roman" w:hAnsi="Times New Roman" w:eastAsia="仿宋_GB2312" w:cs="Times New Roman"/>
          <w:kern w:val="0"/>
          <w:sz w:val="32"/>
          <w:szCs w:val="32"/>
        </w:rPr>
        <w:t>经颅磁刺激对轻度AD有治疗价值，通过</w:t>
      </w:r>
      <w:r>
        <w:rPr>
          <w:rFonts w:hint="default" w:ascii="Times New Roman" w:hAnsi="Times New Roman" w:eastAsia="仿宋_GB2312" w:cs="Times New Roman"/>
          <w:sz w:val="32"/>
          <w:szCs w:val="32"/>
        </w:rPr>
        <w:t>对AD患者顶叶及后颞叶区域进行高频重复经颅磁刺激（rTMS）治疗，能够显著改善轻度AD患者的记忆及语言功能</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sz w:val="32"/>
          <w:szCs w:val="32"/>
        </w:rPr>
        <w:t>磁共振功能成像技术对AD及AD合并抑郁症的诊断具有较好的临床应用价值，</w:t>
      </w:r>
      <w:r>
        <w:rPr>
          <w:rFonts w:hint="default" w:ascii="Times New Roman" w:hAnsi="Times New Roman" w:eastAsia="仿宋_GB2312" w:cs="Times New Roman"/>
          <w:kern w:val="0"/>
          <w:sz w:val="32"/>
          <w:szCs w:val="32"/>
        </w:rPr>
        <w:t>本项目在AD及轻度认知功能障碍的</w:t>
      </w:r>
      <w:r>
        <w:rPr>
          <w:rFonts w:hint="default" w:ascii="Times New Roman" w:hAnsi="Times New Roman" w:eastAsia="仿宋_GB2312" w:cs="Times New Roman"/>
          <w:sz w:val="32"/>
          <w:szCs w:val="32"/>
        </w:rPr>
        <w:t>早期预警、早期诊断、早期预防、早期治疗方面</w:t>
      </w:r>
      <w:r>
        <w:rPr>
          <w:rFonts w:hint="default" w:ascii="Times New Roman" w:hAnsi="Times New Roman" w:eastAsia="仿宋_GB2312" w:cs="Times New Roman"/>
          <w:kern w:val="0"/>
          <w:sz w:val="32"/>
          <w:szCs w:val="32"/>
        </w:rPr>
        <w:t>具有临床指导意义，值得临床推广应用。</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sz w:val="32"/>
          <w:szCs w:val="32"/>
          <w:lang w:eastAsia="zh-CN"/>
        </w:rPr>
      </w:pPr>
      <w:r>
        <w:rPr>
          <w:rFonts w:hint="default" w:ascii="Times New Roman" w:hAnsi="Times New Roman" w:eastAsia="仿宋_GB2312" w:cs="Times New Roman"/>
          <w:b/>
          <w:bCs/>
          <w:sz w:val="32"/>
          <w:szCs w:val="32"/>
        </w:rPr>
        <w:t>主要知识产权和标准规范等目录</w:t>
      </w:r>
      <w:r>
        <w:rPr>
          <w:rFonts w:hint="default" w:ascii="Times New Roman" w:hAnsi="Times New Roman" w:eastAsia="仿宋_GB2312" w:cs="Times New Roman"/>
          <w:b/>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lang w:val="en-US" w:eastAsia="zh-CN"/>
        </w:rPr>
        <w:t>1.</w:t>
      </w:r>
      <w:r>
        <w:rPr>
          <w:rFonts w:hint="default" w:ascii="Times New Roman" w:hAnsi="Times New Roman" w:eastAsia="仿宋_GB2312" w:cs="Times New Roman"/>
          <w:sz w:val="32"/>
          <w:szCs w:val="32"/>
        </w:rPr>
        <w:t>治疗帕金森病的中药汤剂（发明专利，ZL201310074761.7），发明人：李振光；于占彩。</w:t>
      </w:r>
    </w:p>
    <w:p>
      <w:pPr>
        <w:keepNext w:val="0"/>
        <w:keepLines w:val="0"/>
        <w:pageBreakBefore w:val="0"/>
        <w:widowControl w:val="0"/>
        <w:numPr>
          <w:ilvl w:val="0"/>
          <w:numId w:val="0"/>
        </w:numPr>
        <w:kinsoku/>
        <w:wordWrap/>
        <w:overflowPunct/>
        <w:topLinePunct w:val="0"/>
        <w:autoSpaceDE/>
        <w:autoSpaceDN/>
        <w:bidi w:val="0"/>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治疗帕金森病认知障碍的中药汤剂（发明专利，ZL201310074740.5），发明人：于占彩；李振光。</w:t>
      </w:r>
    </w:p>
    <w:p>
      <w:pPr>
        <w:keepNext w:val="0"/>
        <w:keepLines w:val="0"/>
        <w:pageBreakBefore w:val="0"/>
        <w:widowControl w:val="0"/>
        <w:kinsoku/>
        <w:wordWrap/>
        <w:overflowPunct/>
        <w:topLinePunct w:val="0"/>
        <w:autoSpaceDE/>
        <w:autoSpaceDN/>
        <w:bidi w:val="0"/>
        <w:snapToGrid/>
        <w:spacing w:line="560" w:lineRule="exact"/>
        <w:ind w:firstLine="643" w:firstLineChars="200"/>
        <w:textAlignment w:val="auto"/>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主要完成人情况：</w:t>
      </w:r>
    </w:p>
    <w:p>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 张金彪，威海市立医院，神经内科学/实验诊断学。作为项目的负责人，参与了项目的设计、组织和具体实施。对本项目核心创新点（1）、（2）、（3）做出贡献：（1）发现了有助于AD 早期诊断的新的生物和影像标志物；探索了阿尔茨海默病治疗的新方法；（2）发现为PD相关性认知功能障碍早期诊断和干预提供生物标志物；探索了帕金森病合并认知功能障碍的治疗方法。（3）发现糖尿病及高血压病合并认知障碍具有早期诊断标志物；首次发现糖尿病和并体位性低血压患者有短暂性的、姿势相关的认知功能障碍。</w:t>
      </w:r>
    </w:p>
    <w:p>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sz w:val="32"/>
          <w:szCs w:val="32"/>
        </w:rPr>
        <w:t>2. 孙海荣，威海市立医院，神经内科学。1、对项目的创新点（2）、（3）做出了贡献，发现帕金森病（PD）患者血浆磷脂水平与认知障碍具有相关性，血浆磷脂水平可作为新的生物标记物用于帕金森病相关性认知功能损害的预警，发现胞二磷胆碱、肌酸联合辅酶Q10可延缓帕金森病轻度认知障碍患者认知功能下降速率，并能降低其血浆磷脂含量，具有神经保护作用。</w:t>
      </w:r>
    </w:p>
    <w:p>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3. 商秀丽，</w:t>
      </w:r>
      <w:r>
        <w:rPr>
          <w:rFonts w:hint="default" w:ascii="Times New Roman" w:hAnsi="Times New Roman" w:eastAsia="仿宋_GB2312" w:cs="Times New Roman"/>
          <w:color w:val="000000"/>
          <w:kern w:val="0"/>
          <w:sz w:val="32"/>
          <w:szCs w:val="32"/>
        </w:rPr>
        <w:t>中国医科大学附属第一医院，神经内科学/医学影像学。</w:t>
      </w:r>
      <w:r>
        <w:rPr>
          <w:rFonts w:hint="default" w:ascii="Times New Roman" w:hAnsi="Times New Roman" w:eastAsia="仿宋_GB2312" w:cs="Times New Roman"/>
          <w:color w:val="000000"/>
          <w:sz w:val="32"/>
          <w:szCs w:val="32"/>
        </w:rPr>
        <w:t>对项目的创新点（1）、（2）做出了贡献，发现MircroRNA-107的过表达能够通过靶向Endophilin-1来阻止β淀粉样蛋白诱导的血脑屏障破坏和内皮细胞功能障碍。首次研究发现：Glaucocalyxin B通过在体内和体外修饰TLR /NF-κB和Nrf2 / HO-1途径抑制脂多糖诱导的PD症状。</w:t>
      </w:r>
    </w:p>
    <w:p>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4. 沈腾群，</w:t>
      </w:r>
      <w:r>
        <w:rPr>
          <w:rFonts w:hint="default" w:ascii="Times New Roman" w:hAnsi="Times New Roman" w:eastAsia="仿宋_GB2312" w:cs="Times New Roman"/>
          <w:color w:val="000000"/>
          <w:kern w:val="0"/>
          <w:sz w:val="32"/>
          <w:szCs w:val="32"/>
        </w:rPr>
        <w:t>威海市立医院</w:t>
      </w:r>
      <w:r>
        <w:rPr>
          <w:rFonts w:hint="default" w:ascii="Times New Roman" w:hAnsi="Times New Roman" w:eastAsia="仿宋_GB2312" w:cs="Times New Roman"/>
          <w:color w:val="000000"/>
          <w:sz w:val="32"/>
          <w:szCs w:val="32"/>
        </w:rPr>
        <w:t>，神经内科学/统计学。完成本项目相关的统计工作，对项目的创新点（3）做出了贡献，发现脑微出血是高血压病合并轻度认知功能障碍的独立危险因素。首次发现糖尿病和并体位性低血压患者在立位时执行功能、记忆力、视觉空间、信息处理速度及注意力出现短暂的受损，较直接的证实了在糖尿病患者中体位性低血压影响认知功能。</w:t>
      </w:r>
    </w:p>
    <w:p>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5. 孙超，威海市立医院，神经内科学。对项目创新点（2）做出了贡献，参与发现胞二磷胆碱、肌酸联合辅酶Q10 可延缓帕金森病轻度认知障碍患者认知功能下降速率，并能降低其血浆磷脂含量，具有神经保护作用。</w:t>
      </w:r>
    </w:p>
    <w:p>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6. 李芳，锦州医科大学附属第一医院，神经内科学。对项目创新点（1）、（3）做出贡献：明确了大于60岁住院患者中痴呆患者的比例，评价痴呆对共患疾病病程及预后的影响；发现肾脏损伤标志物对糖尿病合并认知障碍具有早期诊断价值。</w:t>
      </w:r>
    </w:p>
    <w:p>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7. 李振光，威海市立医院，神经内科学。对项目创新点（2）做出贡献，发现胞二磷胆碱、肌酸联合辅酶Q10 可延缓帕金森病轻度认知障碍患者认知功能下降速率，并能降低其血浆磷脂含量，具有神经保护作用；获国家发明专利2项；参与了成果推广应用。</w:t>
      </w:r>
    </w:p>
    <w:p>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8. 刘新武，</w:t>
      </w:r>
      <w:r>
        <w:rPr>
          <w:rFonts w:hint="default" w:ascii="Times New Roman" w:hAnsi="Times New Roman" w:eastAsia="仿宋_GB2312" w:cs="Times New Roman"/>
          <w:color w:val="000000"/>
          <w:kern w:val="0"/>
          <w:sz w:val="32"/>
          <w:szCs w:val="32"/>
        </w:rPr>
        <w:t>威海市立医院</w:t>
      </w:r>
      <w:r>
        <w:rPr>
          <w:rFonts w:hint="default" w:ascii="Times New Roman" w:hAnsi="Times New Roman" w:eastAsia="仿宋_GB2312" w:cs="Times New Roman"/>
          <w:color w:val="000000"/>
          <w:sz w:val="32"/>
          <w:szCs w:val="32"/>
        </w:rPr>
        <w:t>，医学影像学。对项目的创新点（3）做出了贡献，发现脑微出血是高血压病合并轻度认知功能障碍的独立危险因素；参与了成果推广应用。</w:t>
      </w:r>
    </w:p>
    <w:p>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仿宋_GB2312" w:cs="Times New Roman"/>
          <w:i/>
          <w:color w:val="000000"/>
          <w:sz w:val="32"/>
          <w:szCs w:val="32"/>
        </w:rPr>
      </w:pPr>
      <w:r>
        <w:rPr>
          <w:rFonts w:hint="default" w:ascii="Times New Roman" w:hAnsi="Times New Roman" w:eastAsia="仿宋_GB2312" w:cs="Times New Roman"/>
          <w:color w:val="000000"/>
          <w:sz w:val="32"/>
          <w:szCs w:val="32"/>
        </w:rPr>
        <w:t>9. 赵俊武，威海市立医院，神经内科学。对项目的创新点（3）做出了贡献发现</w:t>
      </w:r>
      <w:r>
        <w:rPr>
          <w:rFonts w:hint="default" w:ascii="Times New Roman" w:hAnsi="Times New Roman" w:eastAsia="仿宋_GB2312" w:cs="Times New Roman"/>
          <w:sz w:val="32"/>
          <w:szCs w:val="32"/>
        </w:rPr>
        <w:t>对AD患者顶叶及后颞叶区域进行高频重复经颅磁刺激（rTMS）治疗，能够显著改善轻度AD患者的记忆及语言功能</w:t>
      </w:r>
      <w:r>
        <w:rPr>
          <w:rFonts w:hint="default" w:ascii="Times New Roman" w:hAnsi="Times New Roman" w:eastAsia="仿宋_GB2312" w:cs="Times New Roman"/>
          <w:kern w:val="0"/>
          <w:sz w:val="32"/>
          <w:szCs w:val="32"/>
        </w:rPr>
        <w:t>。</w:t>
      </w:r>
    </w:p>
    <w:p>
      <w:pPr>
        <w:keepNext w:val="0"/>
        <w:keepLines w:val="0"/>
        <w:pageBreakBefore w:val="0"/>
        <w:widowControl w:val="0"/>
        <w:kinsoku/>
        <w:wordWrap/>
        <w:overflowPunct/>
        <w:topLinePunct w:val="0"/>
        <w:autoSpaceDE/>
        <w:autoSpaceDN/>
        <w:bidi w:val="0"/>
        <w:snapToGrid/>
        <w:spacing w:line="560" w:lineRule="exact"/>
        <w:ind w:firstLine="643" w:firstLineChars="200"/>
        <w:textAlignment w:val="auto"/>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主要完成单位及创新推广贡献：</w:t>
      </w:r>
    </w:p>
    <w:p>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本单位作为本项目的第一完成单位，提供了临床观察及实验用场所，并完成了资金、人员方面的支持工作。</w:t>
      </w:r>
    </w:p>
    <w:p>
      <w:pPr>
        <w:keepNext w:val="0"/>
        <w:keepLines w:val="0"/>
        <w:pageBreakBefore w:val="0"/>
        <w:widowControl w:val="0"/>
        <w:kinsoku/>
        <w:wordWrap/>
        <w:overflowPunct/>
        <w:topLinePunct w:val="0"/>
        <w:autoSpaceDE/>
        <w:autoSpaceDN/>
        <w:bidi w:val="0"/>
        <w:snapToGrid/>
        <w:spacing w:line="560" w:lineRule="exact"/>
        <w:ind w:firstLine="643" w:firstLineChars="200"/>
        <w:textAlignment w:val="auto"/>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完成人合作关系说明：</w:t>
      </w:r>
    </w:p>
    <w:p>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威海市立医院设计并完成了本课题。</w:t>
      </w:r>
      <w:r>
        <w:rPr>
          <w:rFonts w:hint="default" w:ascii="Times New Roman" w:hAnsi="Times New Roman" w:eastAsia="仿宋_GB2312" w:cs="Times New Roman"/>
          <w:color w:val="000000"/>
          <w:sz w:val="32"/>
          <w:szCs w:val="32"/>
        </w:rPr>
        <w:t>中国医科大学附属第一医院</w:t>
      </w:r>
      <w:r>
        <w:rPr>
          <w:rFonts w:hint="default" w:ascii="Times New Roman" w:hAnsi="Times New Roman" w:eastAsia="仿宋_GB2312" w:cs="Times New Roman"/>
          <w:sz w:val="32"/>
          <w:szCs w:val="32"/>
        </w:rPr>
        <w:t>和</w:t>
      </w:r>
      <w:r>
        <w:rPr>
          <w:rFonts w:hint="default" w:ascii="Times New Roman" w:hAnsi="Times New Roman" w:eastAsia="仿宋_GB2312" w:cs="Times New Roman"/>
          <w:color w:val="000000"/>
          <w:sz w:val="32"/>
          <w:szCs w:val="32"/>
        </w:rPr>
        <w:t>锦州医科大学附属第一医院</w:t>
      </w:r>
      <w:r>
        <w:rPr>
          <w:rFonts w:hint="default" w:ascii="Times New Roman" w:hAnsi="Times New Roman" w:eastAsia="仿宋_GB2312" w:cs="Times New Roman"/>
          <w:sz w:val="32"/>
          <w:szCs w:val="32"/>
        </w:rPr>
        <w:t>完成了课题的基础研究部分内容以及部分临床流行病学研究内容。本课题组所有成员进行了相关的指标检测。课题组成员对此无异议，无相关利益冲突。</w:t>
      </w:r>
    </w:p>
    <w:p>
      <w:pPr>
        <w:pStyle w:val="3"/>
        <w:pageBreakBefore w:val="0"/>
        <w:widowControl w:val="0"/>
        <w:numPr>
          <w:ilvl w:val="0"/>
          <w:numId w:val="0"/>
        </w:numPr>
        <w:kinsoku/>
        <w:wordWrap/>
        <w:overflowPunct/>
        <w:topLinePunct w:val="0"/>
        <w:autoSpaceDE/>
        <w:autoSpaceDN/>
        <w:bidi w:val="0"/>
        <w:adjustRightInd/>
        <w:spacing w:before="0" w:after="0" w:line="560" w:lineRule="exact"/>
        <w:ind w:left="0" w:leftChars="0" w:firstLine="643" w:firstLineChars="200"/>
        <w:textAlignment w:val="auto"/>
        <w:rPr>
          <w:rFonts w:hint="default" w:ascii="Times New Roman" w:hAnsi="Times New Roman" w:eastAsia="仿宋_GB2312" w:cs="Times New Roman"/>
          <w:b w:val="0"/>
          <w:bCs w:val="0"/>
          <w:sz w:val="32"/>
          <w:szCs w:val="32"/>
        </w:rPr>
      </w:pPr>
      <w:r>
        <w:rPr>
          <w:rFonts w:hint="eastAsia" w:eastAsia="仿宋_GB2312" w:cs="Times New Roman"/>
          <w:sz w:val="32"/>
          <w:szCs w:val="32"/>
          <w:lang w:eastAsia="zh-CN"/>
        </w:rPr>
        <w:t>（十二）</w:t>
      </w:r>
      <w:r>
        <w:rPr>
          <w:rFonts w:hint="default" w:ascii="Times New Roman" w:hAnsi="Times New Roman" w:eastAsia="仿宋_GB2312" w:cs="Times New Roman"/>
          <w:sz w:val="32"/>
          <w:szCs w:val="32"/>
        </w:rPr>
        <w:t>项目名称</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b w:val="0"/>
          <w:bCs w:val="0"/>
          <w:sz w:val="32"/>
          <w:szCs w:val="32"/>
        </w:rPr>
        <w:t>特色儿童药关键技术体系构建及规模产业化</w:t>
      </w:r>
    </w:p>
    <w:p>
      <w:pPr>
        <w:pStyle w:val="3"/>
        <w:pageBreakBefore w:val="0"/>
        <w:widowControl w:val="0"/>
        <w:numPr>
          <w:ilvl w:val="0"/>
          <w:numId w:val="0"/>
        </w:numPr>
        <w:kinsoku/>
        <w:wordWrap/>
        <w:overflowPunct/>
        <w:topLinePunct w:val="0"/>
        <w:autoSpaceDE/>
        <w:autoSpaceDN/>
        <w:bidi w:val="0"/>
        <w:adjustRightInd/>
        <w:spacing w:before="0" w:after="0" w:line="560" w:lineRule="exact"/>
        <w:ind w:left="0" w:leftChars="0" w:firstLine="643"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提名者及提名</w:t>
      </w:r>
      <w:r>
        <w:rPr>
          <w:rFonts w:hint="default" w:ascii="Times New Roman" w:hAnsi="Times New Roman" w:eastAsia="仿宋_GB2312" w:cs="Times New Roman"/>
          <w:sz w:val="32"/>
          <w:szCs w:val="32"/>
        </w:rPr>
        <w:t>意见</w:t>
      </w:r>
      <w:r>
        <w:rPr>
          <w:rFonts w:hint="default" w:ascii="Times New Roman" w:hAnsi="Times New Roman" w:eastAsia="仿宋_GB2312" w:cs="Times New Roman"/>
          <w:sz w:val="32"/>
          <w:szCs w:val="32"/>
          <w:lang w:eastAsia="zh-CN"/>
        </w:rPr>
        <w:t>：</w:t>
      </w:r>
    </w:p>
    <w:p>
      <w:pPr>
        <w:pageBreakBefore w:val="0"/>
        <w:widowControl w:val="0"/>
        <w:kinsoku/>
        <w:wordWrap/>
        <w:overflowPunct/>
        <w:topLinePunct w:val="0"/>
        <w:autoSpaceDE/>
        <w:autoSpaceDN/>
        <w:bidi w:val="0"/>
        <w:adjustRightInd/>
        <w:spacing w:line="560" w:lineRule="exact"/>
        <w:ind w:left="0" w:leftChars="0"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提名者：威海市科学技术局</w:t>
      </w:r>
    </w:p>
    <w:p>
      <w:pPr>
        <w:pStyle w:val="14"/>
        <w:pageBreakBefore w:val="0"/>
        <w:widowControl w:val="0"/>
        <w:kinsoku/>
        <w:wordWrap/>
        <w:overflowPunct/>
        <w:topLinePunct w:val="0"/>
        <w:autoSpaceDE/>
        <w:autoSpaceDN/>
        <w:bidi w:val="0"/>
        <w:adjustRightInd/>
        <w:spacing w:line="560" w:lineRule="exact"/>
        <w:ind w:left="0" w:leftChars="0" w:firstLine="678" w:firstLineChars="212"/>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提名意见：</w:t>
      </w:r>
      <w:r>
        <w:rPr>
          <w:rFonts w:hint="default" w:ascii="Times New Roman" w:hAnsi="Times New Roman" w:eastAsia="仿宋_GB2312" w:cs="Times New Roman"/>
          <w:sz w:val="32"/>
          <w:szCs w:val="32"/>
        </w:rPr>
        <w:t>儿童用药属于国家鼓励研发创制、加快申报审评的重要品种，现有产业化技术体系存在着如下技术瓶颈：1、关键药用辅料调控技术落后，使用大量低端辅料、功能辅料匮乏、质量稳定性差，难以满足儿童用药在口感、吸收等方面的特殊需求；2、高端儿童用药剂型制备技术存在专利技术壁垒，传统制备工艺无法持续生产出质量稳定的产品；3、现有产业化装备及质量控制体系难以满足高端儿童制剂的稳定规模化生产需求。本项目在国家新药创制重大专项等支持下，通过产学研合作方式突破三大技术瓶颈，构建了特色儿童用药在关键辅料调控、制剂制备、产业化装备及质量控制中的关键技术体系，实现了多个儿童用药品种的规模产业化。</w:t>
      </w:r>
    </w:p>
    <w:p>
      <w:pPr>
        <w:pStyle w:val="14"/>
        <w:pageBreakBefore w:val="0"/>
        <w:widowControl w:val="0"/>
        <w:kinsoku/>
        <w:wordWrap/>
        <w:overflowPunct/>
        <w:topLinePunct w:val="0"/>
        <w:autoSpaceDE/>
        <w:autoSpaceDN/>
        <w:bidi w:val="0"/>
        <w:adjustRightInd/>
        <w:spacing w:line="560" w:lineRule="exact"/>
        <w:ind w:left="0" w:leftChars="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项目累计申请发明专利18项，授权11项，获药品生产批件5项，儿童药物临床试验批件2张，主要产品通过澳大利亚TGA质量认证。该项目整体技术达到国际先进水平，成功应用到维生素AD滴剂等特色儿童药品产业化中，已在全国近3000家二甲以上医院得到应用。近三年累计销售额28.30亿元，利税16.40亿元，其中维生素AD滴剂国内重点城市医院用药销售占比达53.73%，多年位居全国第一位。</w:t>
      </w:r>
    </w:p>
    <w:p>
      <w:pPr>
        <w:pageBreakBefore w:val="0"/>
        <w:widowControl w:val="0"/>
        <w:kinsoku/>
        <w:wordWrap/>
        <w:overflowPunct/>
        <w:topLinePunct w:val="0"/>
        <w:autoSpaceDE/>
        <w:autoSpaceDN/>
        <w:bidi w:val="0"/>
        <w:adjustRightInd/>
        <w:spacing w:line="560" w:lineRule="exact"/>
        <w:ind w:left="0" w:leftChars="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项目符合山东省科技进步奖申报条件。</w:t>
      </w:r>
    </w:p>
    <w:p>
      <w:pPr>
        <w:pageBreakBefore w:val="0"/>
        <w:widowControl w:val="0"/>
        <w:kinsoku/>
        <w:wordWrap/>
        <w:overflowPunct/>
        <w:topLinePunct w:val="0"/>
        <w:autoSpaceDE/>
        <w:autoSpaceDN/>
        <w:bidi w:val="0"/>
        <w:adjustRightInd/>
        <w:spacing w:line="560" w:lineRule="exact"/>
        <w:ind w:left="0" w:leftChars="0" w:firstLine="643" w:firstLineChars="200"/>
        <w:textAlignment w:val="auto"/>
        <w:rPr>
          <w:rFonts w:hint="default" w:ascii="Times New Roman" w:hAnsi="Times New Roman" w:eastAsia="仿宋_GB2312" w:cs="Times New Roman"/>
          <w:b/>
          <w:bCs/>
          <w:sz w:val="32"/>
          <w:szCs w:val="32"/>
          <w:lang w:eastAsia="zh-CN"/>
        </w:rPr>
      </w:pPr>
      <w:r>
        <w:rPr>
          <w:rFonts w:hint="default" w:ascii="Times New Roman" w:hAnsi="Times New Roman" w:eastAsia="仿宋_GB2312" w:cs="Times New Roman"/>
          <w:b/>
          <w:bCs/>
          <w:sz w:val="32"/>
          <w:szCs w:val="32"/>
        </w:rPr>
        <w:t>项目简介</w:t>
      </w:r>
      <w:r>
        <w:rPr>
          <w:rFonts w:hint="default" w:ascii="Times New Roman" w:hAnsi="Times New Roman" w:eastAsia="仿宋_GB2312" w:cs="Times New Roman"/>
          <w:b/>
          <w:bCs/>
          <w:sz w:val="32"/>
          <w:szCs w:val="32"/>
          <w:lang w:eastAsia="zh-CN"/>
        </w:rPr>
        <w:t>：</w:t>
      </w:r>
    </w:p>
    <w:p>
      <w:pPr>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该项目属于医药工程与技术开发领域。</w:t>
      </w:r>
    </w:p>
    <w:p>
      <w:pPr>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据统计，我国儿童患病人数约占总患病人数的20％，且儿童发病率呈逐年上升趋势。与发达国家相比，我国儿童用药品种严重匮乏，现有儿童用药剂量多依靠经验式调整，缺乏科学合理的处方设计，药品质量与安全难以保障，国内市场长期被进口药垄断且价格昂贵，难以满足日益增长的市场需求。因而对高端儿童制剂的研发和生产提出了重大需求。</w:t>
      </w:r>
    </w:p>
    <w:p>
      <w:pPr>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儿童用药属于国家鼓励研发创制、加快申报审评的重要品种，其中口服制剂由于其服用安全性、顺应性的优势是儿童用药的首选剂型，由于产品研发周期长、技术壁垒高、临床数据少等问题导致我国儿童专属药品种类及规格少，要实现国产高端儿童用药品种的产业化应用，需攻克三大产业化关键技术难题：1、突破制约关键药用辅料在调控质量、口感、矫味等方面的技术瓶颈；2、创新高端儿童用药剂型制备技术，突破国外专利技术封锁；3、解决现有制剂产业化装备及质量控制体系自动化程度低、能耗大，过程缺乏有效控制的难题。</w:t>
      </w:r>
    </w:p>
    <w:p>
      <w:pPr>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该项目在国家新药创制重大专项等支持下，通过产学研合作方式攻克三大产业化关键技术瓶颈，实现了高端特色儿童用药品种的规模产业化，创新成果如下：</w:t>
      </w:r>
    </w:p>
    <w:p>
      <w:pPr>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lang w:val="en-US" w:eastAsia="zh-CN"/>
        </w:rPr>
        <w:t>1.</w:t>
      </w:r>
      <w:r>
        <w:rPr>
          <w:rFonts w:hint="default" w:ascii="Times New Roman" w:hAnsi="Times New Roman" w:eastAsia="仿宋_GB2312" w:cs="Times New Roman"/>
          <w:kern w:val="0"/>
          <w:sz w:val="32"/>
          <w:szCs w:val="32"/>
        </w:rPr>
        <w:t>发明了抗氧化软胶囊制备的功能辅料组合体系，解决了软胶囊囊皮易氧化、溶出慢的技术难题，有效保障了制剂产品质量；开发了用于泡腾剂的药用高分子材料新体系，避免了产品易吸潮、效期短、溶液易沉淀的缺陷，实现了制剂产品批次间的稳定高效产业化；发明了口服溶液剂的高强矫味包合物调控技术，在不影响药效的前提下解决了溶液口感苦涩的难题，有效保障了儿童用药过程的依从性。</w:t>
      </w:r>
    </w:p>
    <w:p>
      <w:pPr>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lang w:val="en-US" w:eastAsia="zh-CN"/>
        </w:rPr>
        <w:t>2.</w:t>
      </w:r>
      <w:r>
        <w:rPr>
          <w:rFonts w:hint="default" w:ascii="Times New Roman" w:hAnsi="Times New Roman" w:eastAsia="仿宋_GB2312" w:cs="Times New Roman"/>
          <w:kern w:val="0"/>
          <w:sz w:val="32"/>
          <w:szCs w:val="32"/>
        </w:rPr>
        <w:t>开发了维生素AD滴剂全新组合物与制备工艺，解决了溶出度低、剂量控制不便的难题，有效避免了产品二次污染，保障了儿童用药的安全性与便捷性；创新了碳酸钙D3咀嚼片制剂处方与直接压片工艺，避免了常规湿法工艺导致的砂砾感，突破了国外专利技术，实现了硬度适宜、口感良好的儿童专用产品的稳定规模化生产；发明了西甲硅油全新的乳化剂体系及制备工艺，打破了疏水性强引起的乳化困难的瓶颈，实现了颗粒分布均匀、稳定性高的乳剂规模产业化。</w:t>
      </w:r>
    </w:p>
    <w:p>
      <w:pPr>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lang w:val="en-US" w:eastAsia="zh-CN"/>
        </w:rPr>
        <w:t>3.</w:t>
      </w:r>
      <w:r>
        <w:rPr>
          <w:rFonts w:hint="default" w:ascii="Times New Roman" w:hAnsi="Times New Roman" w:eastAsia="仿宋_GB2312" w:cs="Times New Roman"/>
          <w:kern w:val="0"/>
          <w:sz w:val="32"/>
          <w:szCs w:val="32"/>
        </w:rPr>
        <w:t>开发了全新物料调配装备技术，解决了物料稀释过程稳定性下降的难题，保障了产品的质量稳定性和可靠性；发明了新型高效药粉干燥系统，避免了物料损失、粉尘及溶剂污染，实现了安全、绿色的干燥过程，生产效率大幅提升；发明了高效检测药物成分的分析技术体系，解决了痕量关键组分检测准确度低的难题，保障了制剂产品的质量与安全，为儿童制剂的规模产业化提供了重要支撑。</w:t>
      </w:r>
    </w:p>
    <w:p>
      <w:pPr>
        <w:pageBreakBefore w:val="0"/>
        <w:widowControl w:val="0"/>
        <w:kinsoku/>
        <w:wordWrap/>
        <w:overflowPunct/>
        <w:topLinePunct w:val="0"/>
        <w:autoSpaceDE/>
        <w:autoSpaceDN/>
        <w:bidi w:val="0"/>
        <w:adjustRightInd/>
        <w:spacing w:line="560" w:lineRule="exact"/>
        <w:ind w:left="0" w:leftChars="0"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kern w:val="0"/>
          <w:sz w:val="32"/>
          <w:szCs w:val="32"/>
        </w:rPr>
        <w:t>围绕该项目关键技术创新，申请发明专利18项，授权11项，获药品生产批件5项，儿童药物临床试验批件2张，主要产品通过澳大利亚TGA质量认证。该项目整体技术达到国际先进水平，成功应用到维生素AD滴剂等特色儿童药品产业化中，已在全国近3000家二甲以上医院得到应用。近三年累计销售额28.30亿元，利税16.40亿元，其中维生素AD滴剂</w:t>
      </w:r>
      <w:r>
        <w:rPr>
          <w:rFonts w:hint="default" w:ascii="Times New Roman" w:hAnsi="Times New Roman" w:eastAsia="仿宋_GB2312" w:cs="Times New Roman"/>
          <w:sz w:val="32"/>
          <w:szCs w:val="32"/>
        </w:rPr>
        <w:t>国内重点城市医院用药销售占比达53.73%</w:t>
      </w:r>
      <w:r>
        <w:rPr>
          <w:rFonts w:hint="default" w:ascii="Times New Roman" w:hAnsi="Times New Roman" w:eastAsia="仿宋_GB2312" w:cs="Times New Roman"/>
          <w:kern w:val="0"/>
          <w:sz w:val="32"/>
          <w:szCs w:val="32"/>
        </w:rPr>
        <w:t>，多年位居全国第一位。</w:t>
      </w:r>
    </w:p>
    <w:p>
      <w:pPr>
        <w:pStyle w:val="3"/>
        <w:pageBreakBefore w:val="0"/>
        <w:widowControl w:val="0"/>
        <w:numPr>
          <w:ilvl w:val="0"/>
          <w:numId w:val="0"/>
        </w:numPr>
        <w:kinsoku/>
        <w:wordWrap/>
        <w:overflowPunct/>
        <w:topLinePunct w:val="0"/>
        <w:autoSpaceDE/>
        <w:autoSpaceDN/>
        <w:bidi w:val="0"/>
        <w:adjustRightInd/>
        <w:spacing w:before="0" w:after="0" w:line="560" w:lineRule="exact"/>
        <w:ind w:left="0" w:leftChars="0"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客观评价</w:t>
      </w:r>
      <w:r>
        <w:rPr>
          <w:rFonts w:hint="default" w:ascii="Times New Roman" w:hAnsi="Times New Roman" w:eastAsia="仿宋_GB2312" w:cs="Times New Roman"/>
          <w:sz w:val="32"/>
          <w:szCs w:val="32"/>
          <w:lang w:eastAsia="zh-CN"/>
        </w:rPr>
        <w:t>：</w:t>
      </w:r>
    </w:p>
    <w:p>
      <w:pPr>
        <w:pStyle w:val="14"/>
        <w:pageBreakBefore w:val="0"/>
        <w:widowControl w:val="0"/>
        <w:kinsoku/>
        <w:wordWrap/>
        <w:overflowPunct/>
        <w:topLinePunct w:val="0"/>
        <w:autoSpaceDE/>
        <w:autoSpaceDN/>
        <w:bidi w:val="0"/>
        <w:adjustRightInd/>
        <w:spacing w:line="560" w:lineRule="exact"/>
        <w:ind w:left="0" w:leftChars="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一、鉴定验收评价</w:t>
      </w:r>
    </w:p>
    <w:p>
      <w:pPr>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1、威海市医药医疗器械行业协会组织专家对“儿童药优秀产品伊可新生产及质量研究”项目进行总体评价，评价认为：“该成果根据0-3岁儿童的营养需求，对维生素AD滴剂产品进行全面的升级革新，在生产工艺和质量稳定性方面进行多项技术创新。项目总体技术水平达到国际先进，具有较强的国际竞争力。”</w:t>
      </w:r>
    </w:p>
    <w:p>
      <w:pPr>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2、威海市医药医疗器械行业协会组织专家对山东省技术创新项目“儿童专用钙补充剂体系构建及产业化”项目进行了综合评价，评价意见：“成果创新点如下：（1）首创全国独家品种--复方碳酸钙泡腾颗粒。（2）创新软胶囊囊皮组方，提高了产品稳定性。（3）创新关键成份检测方法，有效控制钙补充剂的质量和疗效。（4）创新和优化产品制备。（5）首创新型高效药粉干燥罐；开发软胶囊制药干燥系统节能新工艺，生产效率提高一倍。</w:t>
      </w:r>
    </w:p>
    <w:p>
      <w:pPr>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3、山东省科技情报研究所对“复方碳酸钙泡腾颗粒的制备及其质控方法”进行了科技查新检索，检索结论：相关研究“国内外未见有研究采用泊洛沙姆作为稳定材料的复方碳酸钙泡腾颗粒的制备及其质控方法的文献报道”。</w:t>
      </w:r>
    </w:p>
    <w:p>
      <w:pPr>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4、山东省科技情报研究所对“维生素D胶囊型滴剂制备及其含量测定方法”进行了科技查新检索，检索结论：“除密切相关文献（查新委托单位已有发明专利）外，国内外未见有研究与本查新项目内容相同的维生素D胶囊型滴剂制备及其含量检测方法的文献报道”。</w:t>
      </w:r>
    </w:p>
    <w:p>
      <w:pPr>
        <w:pageBreakBefore w:val="0"/>
        <w:widowControl w:val="0"/>
        <w:kinsoku/>
        <w:wordWrap/>
        <w:overflowPunct/>
        <w:topLinePunct w:val="0"/>
        <w:autoSpaceDE/>
        <w:autoSpaceDN/>
        <w:bidi w:val="0"/>
        <w:adjustRightInd/>
        <w:spacing w:line="560" w:lineRule="exact"/>
        <w:ind w:left="0" w:leftChars="0" w:firstLine="404"/>
        <w:textAlignment w:val="auto"/>
        <w:rPr>
          <w:rFonts w:hint="default" w:ascii="Times New Roman" w:hAnsi="Times New Roman" w:eastAsia="仿宋_GB2312" w:cs="Times New Roman"/>
          <w:color w:val="000000" w:themeColor="text1"/>
          <w:spacing w:val="-4"/>
          <w:sz w:val="32"/>
          <w:szCs w:val="32"/>
          <w14:textFill>
            <w14:solidFill>
              <w14:schemeClr w14:val="tx1"/>
            </w14:solidFill>
          </w14:textFill>
        </w:rPr>
      </w:pPr>
      <w:r>
        <w:rPr>
          <w:rFonts w:hint="default" w:ascii="Times New Roman" w:hAnsi="Times New Roman" w:eastAsia="仿宋_GB2312" w:cs="Times New Roman"/>
          <w:color w:val="000000" w:themeColor="text1"/>
          <w:spacing w:val="-4"/>
          <w:sz w:val="32"/>
          <w:szCs w:val="32"/>
          <w14:textFill>
            <w14:solidFill>
              <w14:schemeClr w14:val="tx1"/>
            </w14:solidFill>
          </w14:textFill>
        </w:rPr>
        <w:t>二、行业评价</w:t>
      </w:r>
    </w:p>
    <w:p>
      <w:pPr>
        <w:pageBreakBefore w:val="0"/>
        <w:widowControl w:val="0"/>
        <w:kinsoku/>
        <w:wordWrap/>
        <w:overflowPunct/>
        <w:topLinePunct w:val="0"/>
        <w:autoSpaceDE/>
        <w:autoSpaceDN/>
        <w:bidi w:val="0"/>
        <w:adjustRightInd/>
        <w:spacing w:line="560" w:lineRule="exact"/>
        <w:ind w:left="0" w:leftChars="0" w:firstLine="700" w:firstLineChars="219"/>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维生素AD滴剂获2016年-2018年化学制药行业儿童用药优秀产品品牌（附件35）；</w:t>
      </w:r>
    </w:p>
    <w:p>
      <w:pPr>
        <w:pStyle w:val="14"/>
        <w:pageBreakBefore w:val="0"/>
        <w:widowControl w:val="0"/>
        <w:kinsoku/>
        <w:wordWrap/>
        <w:overflowPunct/>
        <w:topLinePunct w:val="0"/>
        <w:autoSpaceDE/>
        <w:autoSpaceDN/>
        <w:bidi w:val="0"/>
        <w:adjustRightInd/>
        <w:spacing w:line="560" w:lineRule="exact"/>
        <w:ind w:left="0" w:leftChars="0" w:firstLine="646" w:firstLineChars="202"/>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复方碳酸钙泡腾颗粒获2016中国化学制药行业儿童用药优秀产品品牌（附件35）；</w:t>
      </w:r>
    </w:p>
    <w:p>
      <w:pPr>
        <w:pStyle w:val="14"/>
        <w:pageBreakBefore w:val="0"/>
        <w:widowControl w:val="0"/>
        <w:kinsoku/>
        <w:wordWrap/>
        <w:overflowPunct/>
        <w:topLinePunct w:val="0"/>
        <w:autoSpaceDE/>
        <w:autoSpaceDN/>
        <w:bidi w:val="0"/>
        <w:adjustRightInd/>
        <w:spacing w:line="560" w:lineRule="exact"/>
        <w:ind w:left="0" w:leftChars="0" w:firstLine="646" w:firstLineChars="202"/>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2017年度、2018年度中国非处方药协会维生素AD滴剂（胶囊型）综合统计排名化学药儿科第一名（附件36）；</w:t>
      </w:r>
    </w:p>
    <w:p>
      <w:pPr>
        <w:pStyle w:val="14"/>
        <w:pageBreakBefore w:val="0"/>
        <w:widowControl w:val="0"/>
        <w:kinsoku/>
        <w:wordWrap/>
        <w:overflowPunct/>
        <w:topLinePunct w:val="0"/>
        <w:autoSpaceDE/>
        <w:autoSpaceDN/>
        <w:bidi w:val="0"/>
        <w:adjustRightInd/>
        <w:spacing w:line="560" w:lineRule="exact"/>
        <w:ind w:left="0" w:leftChars="0" w:firstLine="646" w:firstLineChars="202"/>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辣妈帮，伊可新维生素AD滴剂获2018宝宝营养品口碑奖（附件40）；</w:t>
      </w:r>
    </w:p>
    <w:p>
      <w:pPr>
        <w:pStyle w:val="14"/>
        <w:pageBreakBefore w:val="0"/>
        <w:widowControl w:val="0"/>
        <w:kinsoku/>
        <w:wordWrap/>
        <w:overflowPunct/>
        <w:topLinePunct w:val="0"/>
        <w:autoSpaceDE/>
        <w:autoSpaceDN/>
        <w:bidi w:val="0"/>
        <w:adjustRightInd/>
        <w:spacing w:line="560" w:lineRule="exact"/>
        <w:ind w:left="0" w:leftChars="0" w:firstLine="646" w:firstLineChars="202"/>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育儿网，伊可新获2018年度年度人气药品营养品奖（附件40）；</w:t>
      </w:r>
    </w:p>
    <w:p>
      <w:pPr>
        <w:pStyle w:val="14"/>
        <w:pageBreakBefore w:val="0"/>
        <w:widowControl w:val="0"/>
        <w:kinsoku/>
        <w:wordWrap/>
        <w:overflowPunct/>
        <w:topLinePunct w:val="0"/>
        <w:autoSpaceDE/>
        <w:autoSpaceDN/>
        <w:bidi w:val="0"/>
        <w:adjustRightInd/>
        <w:spacing w:line="560" w:lineRule="exact"/>
        <w:ind w:left="0" w:leftChars="0" w:firstLine="646" w:firstLineChars="202"/>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金树网，伊可新获2017年度创新科技典范品牌金树奖（附件40）；</w:t>
      </w:r>
    </w:p>
    <w:p>
      <w:pPr>
        <w:pageBreakBefore w:val="0"/>
        <w:widowControl w:val="0"/>
        <w:kinsoku/>
        <w:wordWrap/>
        <w:overflowPunct/>
        <w:topLinePunct w:val="0"/>
        <w:autoSpaceDE/>
        <w:autoSpaceDN/>
        <w:bidi w:val="0"/>
        <w:adjustRightInd/>
        <w:spacing w:line="560" w:lineRule="exact"/>
        <w:ind w:left="0" w:leftChars="0" w:firstLine="700" w:firstLineChars="219"/>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辣妈帮，伊可新获2017年度最具值得信赖品牌奖（附件40）；</w:t>
      </w:r>
    </w:p>
    <w:p>
      <w:pPr>
        <w:pStyle w:val="14"/>
        <w:pageBreakBefore w:val="0"/>
        <w:widowControl w:val="0"/>
        <w:kinsoku/>
        <w:wordWrap/>
        <w:overflowPunct/>
        <w:topLinePunct w:val="0"/>
        <w:autoSpaceDE/>
        <w:autoSpaceDN/>
        <w:bidi w:val="0"/>
        <w:adjustRightInd/>
        <w:spacing w:line="560" w:lineRule="exact"/>
        <w:ind w:left="0" w:leftChars="0" w:firstLine="646" w:firstLineChars="202"/>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系列儿童药2016获全国医药行业质量领先品牌，全国质量信得过产品（附件40）；</w:t>
      </w:r>
    </w:p>
    <w:p>
      <w:pPr>
        <w:pStyle w:val="14"/>
        <w:pageBreakBefore w:val="0"/>
        <w:widowControl w:val="0"/>
        <w:kinsoku/>
        <w:wordWrap/>
        <w:overflowPunct/>
        <w:topLinePunct w:val="0"/>
        <w:autoSpaceDE/>
        <w:autoSpaceDN/>
        <w:bidi w:val="0"/>
        <w:adjustRightInd/>
        <w:spacing w:line="560" w:lineRule="exact"/>
        <w:ind w:left="0" w:leftChars="0" w:firstLine="646" w:firstLineChars="202"/>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妈妈网，伊可新入选2016中国母婴口碑榜-妈妈最爱奖（附件40）；</w:t>
      </w:r>
    </w:p>
    <w:p>
      <w:pPr>
        <w:pStyle w:val="14"/>
        <w:pageBreakBefore w:val="0"/>
        <w:widowControl w:val="0"/>
        <w:kinsoku/>
        <w:wordWrap/>
        <w:overflowPunct/>
        <w:topLinePunct w:val="0"/>
        <w:autoSpaceDE/>
        <w:autoSpaceDN/>
        <w:bidi w:val="0"/>
        <w:adjustRightInd/>
        <w:spacing w:line="560" w:lineRule="exact"/>
        <w:ind w:left="0" w:leftChars="0" w:firstLine="646" w:firstLineChars="202"/>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中国药店，伊可新获2015-2016中国药店推荐率最高品牌（附件40）。</w:t>
      </w:r>
    </w:p>
    <w:p>
      <w:pPr>
        <w:pStyle w:val="14"/>
        <w:pageBreakBefore w:val="0"/>
        <w:widowControl w:val="0"/>
        <w:kinsoku/>
        <w:wordWrap/>
        <w:overflowPunct/>
        <w:topLinePunct w:val="0"/>
        <w:autoSpaceDE/>
        <w:autoSpaceDN/>
        <w:bidi w:val="0"/>
        <w:adjustRightInd/>
        <w:spacing w:line="560" w:lineRule="exact"/>
        <w:ind w:left="0" w:leftChars="0" w:firstLine="646" w:firstLineChars="202"/>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三、临床应用评价</w:t>
      </w:r>
    </w:p>
    <w:p>
      <w:pPr>
        <w:pageBreakBefore w:val="0"/>
        <w:widowControl w:val="0"/>
        <w:kinsoku/>
        <w:wordWrap/>
        <w:overflowPunct/>
        <w:topLinePunct w:val="0"/>
        <w:autoSpaceDE/>
        <w:autoSpaceDN/>
        <w:bidi w:val="0"/>
        <w:adjustRightInd/>
        <w:spacing w:line="560" w:lineRule="exact"/>
        <w:ind w:left="0" w:leftChars="0" w:firstLine="42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1、新疆福海县妇幼保健院、新疆福海中医院复方碳酸钙泡腾颗粒加维生素AD治疗小儿佝偻病96例临床观察，总有效率达到95.83%。</w:t>
      </w:r>
    </w:p>
    <w:p>
      <w:pPr>
        <w:pageBreakBefore w:val="0"/>
        <w:widowControl w:val="0"/>
        <w:kinsoku/>
        <w:wordWrap/>
        <w:overflowPunct/>
        <w:topLinePunct w:val="0"/>
        <w:autoSpaceDE/>
        <w:autoSpaceDN/>
        <w:bidi w:val="0"/>
        <w:adjustRightInd/>
        <w:spacing w:line="560" w:lineRule="exact"/>
        <w:ind w:left="0" w:leftChars="0" w:firstLine="42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2、番禺大石医院复方碳酸钙泡腾颗粒对佝偻病治疗44例，总有效率90.91%。</w:t>
      </w:r>
    </w:p>
    <w:p>
      <w:pPr>
        <w:pStyle w:val="14"/>
        <w:pageBreakBefore w:val="0"/>
        <w:widowControl w:val="0"/>
        <w:kinsoku/>
        <w:wordWrap/>
        <w:overflowPunct/>
        <w:topLinePunct w:val="0"/>
        <w:autoSpaceDE/>
        <w:autoSpaceDN/>
        <w:bidi w:val="0"/>
        <w:adjustRightInd/>
        <w:spacing w:line="560" w:lineRule="exact"/>
        <w:ind w:left="0" w:leftChars="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四、机构检测检验评价</w:t>
      </w:r>
    </w:p>
    <w:p>
      <w:pPr>
        <w:pageBreakBefore w:val="0"/>
        <w:widowControl w:val="0"/>
        <w:kinsoku/>
        <w:wordWrap/>
        <w:overflowPunct/>
        <w:topLinePunct w:val="0"/>
        <w:autoSpaceDE/>
        <w:autoSpaceDN/>
        <w:bidi w:val="0"/>
        <w:adjustRightInd/>
        <w:spacing w:line="560" w:lineRule="exact"/>
        <w:ind w:left="0" w:leftChars="0" w:firstLine="42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复方碳酸钙泡腾颗粒：2017年12月委托山东省食品药品检验研究院对其包装为30袋/盒的产品进行全检，检验数量5盒，检验依据国家药品食品监督管理局标准（试行）YBH08972004-2016Z，检验结论“符合规定”。检验报告见附件28。</w:t>
      </w:r>
    </w:p>
    <w:p>
      <w:pPr>
        <w:pageBreakBefore w:val="0"/>
        <w:widowControl w:val="0"/>
        <w:kinsoku/>
        <w:wordWrap/>
        <w:overflowPunct/>
        <w:topLinePunct w:val="0"/>
        <w:autoSpaceDE/>
        <w:autoSpaceDN/>
        <w:bidi w:val="0"/>
        <w:adjustRightInd/>
        <w:spacing w:line="560" w:lineRule="exact"/>
        <w:ind w:left="0" w:leftChars="0" w:firstLine="42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维生素AD滴剂：规格为每粒含维生素A 1500单位 维D3 500单位，2018年9月委托山东省食品药品检验研究院对其包装为30粒/盒的产品进行全检，检验数量15盒，检验依据《中国药典》2015版第二部，检验结论“符合规定”。 检验报告见附件28。</w:t>
      </w:r>
    </w:p>
    <w:p>
      <w:pPr>
        <w:pageBreakBefore w:val="0"/>
        <w:widowControl w:val="0"/>
        <w:kinsoku/>
        <w:wordWrap/>
        <w:overflowPunct/>
        <w:topLinePunct w:val="0"/>
        <w:autoSpaceDE/>
        <w:autoSpaceDN/>
        <w:bidi w:val="0"/>
        <w:adjustRightInd/>
        <w:spacing w:line="560" w:lineRule="exact"/>
        <w:ind w:left="0" w:leftChars="0" w:firstLine="42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维生素AD滴剂：规格为每粒含维生素A 2000单位 维D3 700单位，2018年9月委托山东省食品药品检验研究院对其包装为20粒/盒的产品进行全检，检验数量23盒，检验依据《中国药典》2015版第二部及药典业发（2000）第251号，检验结论“符合规定”。 检验报告见附件28。</w:t>
      </w:r>
    </w:p>
    <w:p>
      <w:pPr>
        <w:pageBreakBefore w:val="0"/>
        <w:widowControl w:val="0"/>
        <w:kinsoku/>
        <w:wordWrap/>
        <w:overflowPunct/>
        <w:topLinePunct w:val="0"/>
        <w:autoSpaceDE/>
        <w:autoSpaceDN/>
        <w:bidi w:val="0"/>
        <w:adjustRightInd/>
        <w:spacing w:line="560" w:lineRule="exact"/>
        <w:ind w:left="0" w:leftChars="0" w:firstLine="42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维生素D滴剂：规格为每粒含维生素D3 400单位，2015年3月委托山东省食品药品检验研究院对其包装为10粒/板 3板/盒的产品进行注册检验全检，检验数量三个批次各18盒，检验依据山东达因海洋制药股份有限公司提供的质量标准，检验结论“符合规定”。 检验报告见附件28。</w:t>
      </w:r>
    </w:p>
    <w:p>
      <w:pPr>
        <w:pageBreakBefore w:val="0"/>
        <w:widowControl w:val="0"/>
        <w:kinsoku/>
        <w:wordWrap/>
        <w:overflowPunct/>
        <w:topLinePunct w:val="0"/>
        <w:autoSpaceDE/>
        <w:autoSpaceDN/>
        <w:bidi w:val="0"/>
        <w:adjustRightInd/>
        <w:spacing w:line="560" w:lineRule="exact"/>
        <w:ind w:left="0" w:leftChars="0" w:firstLine="42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五、奖励情况</w:t>
      </w:r>
    </w:p>
    <w:p>
      <w:pPr>
        <w:pStyle w:val="14"/>
        <w:pageBreakBefore w:val="0"/>
        <w:widowControl w:val="0"/>
        <w:kinsoku/>
        <w:wordWrap/>
        <w:overflowPunct/>
        <w:topLinePunct w:val="0"/>
        <w:autoSpaceDE/>
        <w:autoSpaceDN/>
        <w:bidi w:val="0"/>
        <w:adjustRightInd/>
        <w:spacing w:line="560" w:lineRule="exact"/>
        <w:ind w:left="0" w:leftChars="0" w:firstLine="646" w:firstLineChars="202"/>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2017年11月，威海市人民政府，儿童专用钙补充剂体系构建及产业化项目获科学技术奖一等。（附件37）</w:t>
      </w:r>
    </w:p>
    <w:p>
      <w:pPr>
        <w:pStyle w:val="14"/>
        <w:pageBreakBefore w:val="0"/>
        <w:widowControl w:val="0"/>
        <w:kinsoku/>
        <w:wordWrap/>
        <w:overflowPunct/>
        <w:topLinePunct w:val="0"/>
        <w:autoSpaceDE/>
        <w:autoSpaceDN/>
        <w:bidi w:val="0"/>
        <w:adjustRightInd/>
        <w:spacing w:line="560" w:lineRule="exact"/>
        <w:ind w:left="0" w:leftChars="0" w:firstLine="646" w:firstLineChars="202"/>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2018年10月，山东省技术创新奖评定委员会，儿童药优秀产品伊可新生产及质量研究获优秀成果一等奖；</w:t>
      </w:r>
    </w:p>
    <w:p>
      <w:pPr>
        <w:pStyle w:val="14"/>
        <w:pageBreakBefore w:val="0"/>
        <w:widowControl w:val="0"/>
        <w:kinsoku/>
        <w:wordWrap/>
        <w:overflowPunct/>
        <w:topLinePunct w:val="0"/>
        <w:autoSpaceDE/>
        <w:autoSpaceDN/>
        <w:bidi w:val="0"/>
        <w:adjustRightInd/>
        <w:spacing w:line="560" w:lineRule="exact"/>
        <w:ind w:left="0" w:leftChars="0" w:firstLine="646" w:firstLineChars="202"/>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2017年8月，山东省药学会，儿童口服制剂矫味掩味关键技术构建及应用</w:t>
      </w:r>
    </w:p>
    <w:p>
      <w:pPr>
        <w:pageBreakBefore w:val="0"/>
        <w:widowControl w:val="0"/>
        <w:kinsoku/>
        <w:wordWrap/>
        <w:overflowPunct/>
        <w:topLinePunct w:val="0"/>
        <w:autoSpaceDE/>
        <w:autoSpaceDN/>
        <w:bidi w:val="0"/>
        <w:adjustRightInd/>
        <w:spacing w:line="560" w:lineRule="exact"/>
        <w:ind w:left="0" w:leftChars="0" w:firstLine="700" w:firstLineChars="219"/>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2016年9月，山东省药学会，复方碳酸钙泡腾颗粒工艺质量研究获科学技术二等奖</w:t>
      </w:r>
    </w:p>
    <w:p>
      <w:pPr>
        <w:pStyle w:val="3"/>
        <w:pageBreakBefore w:val="0"/>
        <w:widowControl w:val="0"/>
        <w:numPr>
          <w:ilvl w:val="0"/>
          <w:numId w:val="0"/>
        </w:numPr>
        <w:kinsoku/>
        <w:wordWrap/>
        <w:overflowPunct/>
        <w:topLinePunct w:val="0"/>
        <w:autoSpaceDE/>
        <w:autoSpaceDN/>
        <w:bidi w:val="0"/>
        <w:adjustRightInd/>
        <w:spacing w:before="0" w:after="0" w:line="560" w:lineRule="exact"/>
        <w:ind w:firstLine="643"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应用情况</w:t>
      </w:r>
      <w:r>
        <w:rPr>
          <w:rFonts w:hint="default" w:ascii="Times New Roman" w:hAnsi="Times New Roman" w:eastAsia="仿宋_GB2312" w:cs="Times New Roman"/>
          <w:sz w:val="32"/>
          <w:szCs w:val="32"/>
          <w:lang w:eastAsia="zh-CN"/>
        </w:rPr>
        <w:t>：</w:t>
      </w:r>
    </w:p>
    <w:p>
      <w:pPr>
        <w:pageBreakBefore w:val="0"/>
        <w:widowControl w:val="0"/>
        <w:kinsoku/>
        <w:wordWrap/>
        <w:overflowPunct/>
        <w:topLinePunct w:val="0"/>
        <w:autoSpaceDE/>
        <w:autoSpaceDN/>
        <w:bidi w:val="0"/>
        <w:adjustRightInd/>
        <w:spacing w:line="560" w:lineRule="exact"/>
        <w:ind w:left="0" w:leftChars="0" w:firstLine="700" w:firstLineChars="219"/>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本项目特色儿童药维生素AD滴剂、复方碳酸钙泡腾颗粒等近3年累计实现销售收入</w:t>
      </w:r>
      <w:r>
        <w:rPr>
          <w:rFonts w:hint="default" w:ascii="Times New Roman" w:hAnsi="Times New Roman" w:eastAsia="仿宋_GB2312" w:cs="Times New Roman"/>
          <w:color w:val="000000" w:themeColor="text1"/>
          <w:sz w:val="32"/>
          <w:szCs w:val="32"/>
          <w14:textFill>
            <w14:solidFill>
              <w14:schemeClr w14:val="tx1"/>
            </w14:solidFill>
          </w14:textFill>
        </w:rPr>
        <w:t>28.30亿元，利税16.40亿元。据</w:t>
      </w:r>
      <w:r>
        <w:rPr>
          <w:rFonts w:hint="default" w:ascii="Times New Roman" w:hAnsi="Times New Roman" w:eastAsia="仿宋_GB2312" w:cs="Times New Roman"/>
          <w:sz w:val="32"/>
          <w:szCs w:val="32"/>
        </w:rPr>
        <w:t>中国医药工业信息中心统计数据，2016-2018年度，山东达因海洋生物制药股份有限公司生产的维生素AD滴剂（伊可新）国内重点城市医院用药销售占比均为第一，分别为50.90%、56.96%和53.73%。企业也因此成功入选第三批山东省制造业单项冠军企业。</w:t>
      </w:r>
    </w:p>
    <w:p>
      <w:pPr>
        <w:pageBreakBefore w:val="0"/>
        <w:widowControl w:val="0"/>
        <w:kinsoku/>
        <w:wordWrap/>
        <w:overflowPunct/>
        <w:topLinePunct w:val="0"/>
        <w:autoSpaceDE/>
        <w:autoSpaceDN/>
        <w:bidi w:val="0"/>
        <w:adjustRightInd/>
        <w:spacing w:line="560" w:lineRule="exact"/>
        <w:ind w:left="0" w:leftChars="0" w:firstLine="700" w:firstLineChars="219"/>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山东达因海洋生物制药股份有限公司创新的特色儿童药剂量控制技术、软胶囊囊皮制备工艺及矫味掩味技术体系等推广应用于企业特色儿童生产及产业化，结果证明能够有效解决儿童药物规格定量不准、依性性差、生产效率低等儿童药共性技术难点，并可降低生产成本20%，产成品率及质量综合指标显著提升。 </w:t>
      </w:r>
    </w:p>
    <w:p>
      <w:pPr>
        <w:pageBreakBefore w:val="0"/>
        <w:widowControl w:val="0"/>
        <w:kinsoku/>
        <w:wordWrap/>
        <w:overflowPunct/>
        <w:topLinePunct w:val="0"/>
        <w:autoSpaceDE/>
        <w:autoSpaceDN/>
        <w:bidi w:val="0"/>
        <w:adjustRightInd/>
        <w:spacing w:line="560" w:lineRule="exact"/>
        <w:ind w:left="0" w:leftChars="0" w:firstLine="700" w:firstLineChars="219"/>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山东达因海洋生物制药股份有限公司特色儿童药维生素AD滴剂、复方碳酸钙泡腾颗粒以良好的安全性、治疗和预防效果均被收录入首次出版的《中国国家处方集（儿童版）》，并在全国近3000家二级甲等及以上医院得到应用，应用单位、临床患者、社会各界对产品的临床安全性及有效性给予了高度评价。</w:t>
      </w:r>
    </w:p>
    <w:p>
      <w:pPr>
        <w:rPr>
          <w:rFonts w:hint="default" w:ascii="Times New Roman" w:hAnsi="Times New Roman" w:eastAsia="仿宋_GB2312" w:cs="Times New Roman"/>
          <w:sz w:val="32"/>
          <w:szCs w:val="32"/>
        </w:rPr>
      </w:pPr>
    </w:p>
    <w:p>
      <w:pPr>
        <w:ind w:firstLine="640"/>
        <w:rPr>
          <w:rFonts w:ascii="黑体" w:eastAsia="黑体"/>
          <w:bCs/>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2211" w:right="1531" w:bottom="1871" w:left="1531" w:header="851" w:footer="992" w:gutter="0"/>
          <w:cols w:space="425" w:num="1"/>
          <w:docGrid w:type="lines" w:linePitch="312" w:charSpace="0"/>
        </w:sectPr>
      </w:pPr>
    </w:p>
    <w:p>
      <w:pPr>
        <w:pStyle w:val="3"/>
        <w:numPr>
          <w:ilvl w:val="0"/>
          <w:numId w:val="0"/>
        </w:numPr>
        <w:ind w:left="643" w:leftChars="0"/>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rPr>
        <w:t>主要知识产权</w:t>
      </w:r>
      <w:r>
        <w:rPr>
          <w:rFonts w:hint="eastAsia" w:ascii="仿宋_GB2312" w:hAnsi="仿宋_GB2312" w:eastAsia="仿宋_GB2312" w:cs="仿宋_GB2312"/>
          <w:b/>
          <w:bCs/>
          <w:sz w:val="32"/>
          <w:szCs w:val="32"/>
          <w:lang w:eastAsia="zh-CN"/>
        </w:rPr>
        <w:t>和标准规范等</w:t>
      </w:r>
      <w:r>
        <w:rPr>
          <w:rFonts w:hint="eastAsia" w:ascii="仿宋_GB2312" w:hAnsi="仿宋_GB2312" w:eastAsia="仿宋_GB2312" w:cs="仿宋_GB2312"/>
          <w:b/>
          <w:bCs/>
          <w:sz w:val="32"/>
          <w:szCs w:val="32"/>
        </w:rPr>
        <w:t>目录</w:t>
      </w:r>
      <w:r>
        <w:rPr>
          <w:rFonts w:hint="eastAsia" w:ascii="仿宋_GB2312" w:hAnsi="仿宋_GB2312" w:eastAsia="仿宋_GB2312" w:cs="仿宋_GB2312"/>
          <w:b/>
          <w:bCs/>
          <w:sz w:val="32"/>
          <w:szCs w:val="32"/>
          <w:lang w:eastAsia="zh-CN"/>
        </w:rPr>
        <w:t>：</w:t>
      </w:r>
    </w:p>
    <w:tbl>
      <w:tblPr>
        <w:tblStyle w:val="10"/>
        <w:tblW w:w="1553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65"/>
        <w:gridCol w:w="3502"/>
        <w:gridCol w:w="1418"/>
        <w:gridCol w:w="2835"/>
        <w:gridCol w:w="1701"/>
        <w:gridCol w:w="1701"/>
        <w:gridCol w:w="1134"/>
        <w:gridCol w:w="850"/>
        <w:gridCol w:w="992"/>
        <w:gridCol w:w="73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665" w:type="dxa"/>
            <w:tcBorders>
              <w:top w:val="single" w:color="auto" w:sz="12" w:space="0"/>
            </w:tcBorders>
            <w:vAlign w:val="center"/>
          </w:tcPr>
          <w:p>
            <w:pPr>
              <w:ind w:firstLine="18" w:firstLineChars="10"/>
              <w:jc w:val="left"/>
              <w:rPr>
                <w:b/>
                <w:bCs/>
                <w:color w:val="000000" w:themeColor="text1"/>
                <w:sz w:val="18"/>
                <w:szCs w:val="21"/>
                <w14:textFill>
                  <w14:solidFill>
                    <w14:schemeClr w14:val="tx1"/>
                  </w14:solidFill>
                </w14:textFill>
              </w:rPr>
            </w:pPr>
            <w:r>
              <w:rPr>
                <w:rFonts w:hint="eastAsia"/>
                <w:b/>
                <w:bCs/>
                <w:color w:val="000000" w:themeColor="text1"/>
                <w:sz w:val="18"/>
                <w:szCs w:val="21"/>
                <w14:textFill>
                  <w14:solidFill>
                    <w14:schemeClr w14:val="tx1"/>
                  </w14:solidFill>
                </w14:textFill>
              </w:rPr>
              <w:t>序号</w:t>
            </w:r>
          </w:p>
        </w:tc>
        <w:tc>
          <w:tcPr>
            <w:tcW w:w="3502" w:type="dxa"/>
            <w:tcBorders>
              <w:top w:val="single" w:color="auto" w:sz="12" w:space="0"/>
            </w:tcBorders>
            <w:vAlign w:val="center"/>
          </w:tcPr>
          <w:p>
            <w:pPr>
              <w:ind w:firstLine="0" w:firstLineChars="0"/>
              <w:jc w:val="left"/>
              <w:rPr>
                <w:b/>
                <w:bCs/>
                <w:color w:val="000000" w:themeColor="text1"/>
                <w:sz w:val="18"/>
                <w:szCs w:val="21"/>
                <w14:textFill>
                  <w14:solidFill>
                    <w14:schemeClr w14:val="tx1"/>
                  </w14:solidFill>
                </w14:textFill>
              </w:rPr>
            </w:pPr>
            <w:r>
              <w:rPr>
                <w:rFonts w:hint="eastAsia"/>
                <w:b/>
                <w:bCs/>
                <w:color w:val="000000" w:themeColor="text1"/>
                <w:sz w:val="18"/>
                <w:szCs w:val="21"/>
                <w14:textFill>
                  <w14:solidFill>
                    <w14:schemeClr w14:val="tx1"/>
                  </w14:solidFill>
                </w14:textFill>
              </w:rPr>
              <w:t>知识产权名称</w:t>
            </w:r>
          </w:p>
        </w:tc>
        <w:tc>
          <w:tcPr>
            <w:tcW w:w="1418" w:type="dxa"/>
            <w:tcBorders>
              <w:top w:val="single" w:color="auto" w:sz="12" w:space="0"/>
            </w:tcBorders>
            <w:vAlign w:val="center"/>
          </w:tcPr>
          <w:p>
            <w:pPr>
              <w:ind w:firstLine="0" w:firstLineChars="0"/>
              <w:jc w:val="left"/>
              <w:rPr>
                <w:b/>
                <w:bCs/>
                <w:color w:val="000000" w:themeColor="text1"/>
                <w:sz w:val="18"/>
                <w:szCs w:val="21"/>
                <w14:textFill>
                  <w14:solidFill>
                    <w14:schemeClr w14:val="tx1"/>
                  </w14:solidFill>
                </w14:textFill>
              </w:rPr>
            </w:pPr>
            <w:r>
              <w:rPr>
                <w:rFonts w:hint="eastAsia"/>
                <w:b/>
                <w:bCs/>
                <w:color w:val="000000" w:themeColor="text1"/>
                <w:sz w:val="18"/>
                <w:szCs w:val="21"/>
                <w14:textFill>
                  <w14:solidFill>
                    <w14:schemeClr w14:val="tx1"/>
                  </w14:solidFill>
                </w14:textFill>
              </w:rPr>
              <w:t>知识产权类别</w:t>
            </w:r>
          </w:p>
        </w:tc>
        <w:tc>
          <w:tcPr>
            <w:tcW w:w="2835" w:type="dxa"/>
            <w:tcBorders>
              <w:top w:val="single" w:color="auto" w:sz="12" w:space="0"/>
            </w:tcBorders>
            <w:vAlign w:val="center"/>
          </w:tcPr>
          <w:p>
            <w:pPr>
              <w:ind w:firstLine="0" w:firstLineChars="0"/>
              <w:jc w:val="left"/>
              <w:rPr>
                <w:b/>
                <w:bCs/>
                <w:color w:val="000000" w:themeColor="text1"/>
                <w:sz w:val="18"/>
                <w:szCs w:val="21"/>
                <w14:textFill>
                  <w14:solidFill>
                    <w14:schemeClr w14:val="tx1"/>
                  </w14:solidFill>
                </w14:textFill>
              </w:rPr>
            </w:pPr>
            <w:r>
              <w:rPr>
                <w:rFonts w:hint="eastAsia"/>
                <w:b/>
                <w:bCs/>
                <w:color w:val="000000" w:themeColor="text1"/>
                <w:sz w:val="18"/>
                <w:szCs w:val="21"/>
                <w14:textFill>
                  <w14:solidFill>
                    <w14:schemeClr w14:val="tx1"/>
                  </w14:solidFill>
                </w14:textFill>
              </w:rPr>
              <w:t>发明人</w:t>
            </w:r>
          </w:p>
        </w:tc>
        <w:tc>
          <w:tcPr>
            <w:tcW w:w="1701" w:type="dxa"/>
            <w:tcBorders>
              <w:top w:val="single" w:color="auto" w:sz="12" w:space="0"/>
            </w:tcBorders>
            <w:vAlign w:val="center"/>
          </w:tcPr>
          <w:p>
            <w:pPr>
              <w:ind w:firstLine="0" w:firstLineChars="0"/>
              <w:jc w:val="left"/>
              <w:rPr>
                <w:b/>
                <w:bCs/>
                <w:color w:val="000000" w:themeColor="text1"/>
                <w:sz w:val="18"/>
                <w:szCs w:val="21"/>
                <w14:textFill>
                  <w14:solidFill>
                    <w14:schemeClr w14:val="tx1"/>
                  </w14:solidFill>
                </w14:textFill>
              </w:rPr>
            </w:pPr>
            <w:r>
              <w:rPr>
                <w:rFonts w:hint="eastAsia"/>
                <w:b/>
                <w:bCs/>
                <w:color w:val="000000" w:themeColor="text1"/>
                <w:sz w:val="18"/>
                <w:szCs w:val="21"/>
                <w14:textFill>
                  <w14:solidFill>
                    <w14:schemeClr w14:val="tx1"/>
                  </w14:solidFill>
                </w14:textFill>
              </w:rPr>
              <w:t>知识产权人</w:t>
            </w:r>
          </w:p>
        </w:tc>
        <w:tc>
          <w:tcPr>
            <w:tcW w:w="1701" w:type="dxa"/>
            <w:tcBorders>
              <w:top w:val="single" w:color="auto" w:sz="12" w:space="0"/>
            </w:tcBorders>
            <w:vAlign w:val="center"/>
          </w:tcPr>
          <w:p>
            <w:pPr>
              <w:ind w:firstLine="0" w:firstLineChars="0"/>
              <w:jc w:val="left"/>
              <w:rPr>
                <w:b/>
                <w:bCs/>
                <w:color w:val="000000" w:themeColor="text1"/>
                <w:sz w:val="18"/>
                <w:szCs w:val="21"/>
                <w14:textFill>
                  <w14:solidFill>
                    <w14:schemeClr w14:val="tx1"/>
                  </w14:solidFill>
                </w14:textFill>
              </w:rPr>
            </w:pPr>
            <w:r>
              <w:rPr>
                <w:rFonts w:hint="eastAsia"/>
                <w:b/>
                <w:bCs/>
                <w:color w:val="000000" w:themeColor="text1"/>
                <w:sz w:val="18"/>
                <w:szCs w:val="21"/>
                <w14:textFill>
                  <w14:solidFill>
                    <w14:schemeClr w14:val="tx1"/>
                  </w14:solidFill>
                </w14:textFill>
              </w:rPr>
              <w:t>知识产权号</w:t>
            </w:r>
          </w:p>
        </w:tc>
        <w:tc>
          <w:tcPr>
            <w:tcW w:w="1134" w:type="dxa"/>
            <w:tcBorders>
              <w:top w:val="single" w:color="auto" w:sz="12" w:space="0"/>
            </w:tcBorders>
            <w:vAlign w:val="center"/>
          </w:tcPr>
          <w:p>
            <w:pPr>
              <w:ind w:firstLine="0" w:firstLineChars="0"/>
              <w:jc w:val="left"/>
              <w:rPr>
                <w:b/>
                <w:bCs/>
                <w:color w:val="000000" w:themeColor="text1"/>
                <w:sz w:val="18"/>
                <w:szCs w:val="21"/>
                <w14:textFill>
                  <w14:solidFill>
                    <w14:schemeClr w14:val="tx1"/>
                  </w14:solidFill>
                </w14:textFill>
              </w:rPr>
            </w:pPr>
            <w:r>
              <w:rPr>
                <w:rFonts w:hint="eastAsia"/>
                <w:b/>
                <w:bCs/>
                <w:color w:val="000000" w:themeColor="text1"/>
                <w:sz w:val="18"/>
                <w:szCs w:val="21"/>
                <w14:textFill>
                  <w14:solidFill>
                    <w14:schemeClr w14:val="tx1"/>
                  </w14:solidFill>
                </w14:textFill>
              </w:rPr>
              <w:t>取得日期</w:t>
            </w:r>
          </w:p>
        </w:tc>
        <w:tc>
          <w:tcPr>
            <w:tcW w:w="850" w:type="dxa"/>
            <w:tcBorders>
              <w:top w:val="single" w:color="auto" w:sz="12" w:space="0"/>
            </w:tcBorders>
            <w:vAlign w:val="center"/>
          </w:tcPr>
          <w:p>
            <w:pPr>
              <w:ind w:firstLine="0" w:firstLineChars="0"/>
              <w:jc w:val="left"/>
              <w:rPr>
                <w:b/>
                <w:bCs/>
                <w:color w:val="000000" w:themeColor="text1"/>
                <w:sz w:val="18"/>
                <w:szCs w:val="21"/>
                <w14:textFill>
                  <w14:solidFill>
                    <w14:schemeClr w14:val="tx1"/>
                  </w14:solidFill>
                </w14:textFill>
              </w:rPr>
            </w:pPr>
            <w:r>
              <w:rPr>
                <w:rFonts w:hint="eastAsia"/>
                <w:b/>
                <w:bCs/>
                <w:color w:val="000000" w:themeColor="text1"/>
                <w:sz w:val="18"/>
                <w:szCs w:val="21"/>
                <w14:textFill>
                  <w14:solidFill>
                    <w14:schemeClr w14:val="tx1"/>
                  </w14:solidFill>
                </w14:textFill>
              </w:rPr>
              <w:t>国（区）别</w:t>
            </w:r>
          </w:p>
        </w:tc>
        <w:tc>
          <w:tcPr>
            <w:tcW w:w="992" w:type="dxa"/>
            <w:tcBorders>
              <w:top w:val="single" w:color="auto" w:sz="12" w:space="0"/>
            </w:tcBorders>
            <w:vAlign w:val="center"/>
          </w:tcPr>
          <w:p>
            <w:pPr>
              <w:ind w:firstLine="31" w:firstLineChars="17"/>
              <w:jc w:val="left"/>
              <w:rPr>
                <w:b/>
                <w:bCs/>
                <w:color w:val="000000" w:themeColor="text1"/>
                <w:sz w:val="18"/>
                <w:szCs w:val="21"/>
                <w14:textFill>
                  <w14:solidFill>
                    <w14:schemeClr w14:val="tx1"/>
                  </w14:solidFill>
                </w14:textFill>
              </w:rPr>
            </w:pPr>
            <w:r>
              <w:rPr>
                <w:rFonts w:hint="eastAsia"/>
                <w:b/>
                <w:bCs/>
                <w:color w:val="000000" w:themeColor="text1"/>
                <w:sz w:val="18"/>
                <w:szCs w:val="21"/>
                <w14:textFill>
                  <w14:solidFill>
                    <w14:schemeClr w14:val="tx1"/>
                  </w14:solidFill>
                </w14:textFill>
              </w:rPr>
              <w:t>发明专利</w:t>
            </w:r>
          </w:p>
          <w:p>
            <w:pPr>
              <w:ind w:firstLine="31" w:firstLineChars="17"/>
              <w:jc w:val="left"/>
              <w:rPr>
                <w:b/>
                <w:bCs/>
                <w:color w:val="000000" w:themeColor="text1"/>
                <w:sz w:val="18"/>
                <w:szCs w:val="21"/>
                <w14:textFill>
                  <w14:solidFill>
                    <w14:schemeClr w14:val="tx1"/>
                  </w14:solidFill>
                </w14:textFill>
              </w:rPr>
            </w:pPr>
            <w:r>
              <w:rPr>
                <w:rFonts w:hint="eastAsia"/>
                <w:b/>
                <w:bCs/>
                <w:color w:val="000000" w:themeColor="text1"/>
                <w:sz w:val="18"/>
                <w:szCs w:val="21"/>
                <w14:textFill>
                  <w14:solidFill>
                    <w14:schemeClr w14:val="tx1"/>
                  </w14:solidFill>
                </w14:textFill>
              </w:rPr>
              <w:t>有效状态</w:t>
            </w:r>
          </w:p>
        </w:tc>
        <w:tc>
          <w:tcPr>
            <w:tcW w:w="734" w:type="dxa"/>
            <w:tcBorders>
              <w:top w:val="single" w:color="auto" w:sz="12" w:space="0"/>
            </w:tcBorders>
            <w:vAlign w:val="center"/>
          </w:tcPr>
          <w:p>
            <w:pPr>
              <w:ind w:firstLine="0" w:firstLineChars="0"/>
              <w:jc w:val="left"/>
              <w:rPr>
                <w:b/>
                <w:bCs/>
                <w:color w:val="000000" w:themeColor="text1"/>
                <w:sz w:val="18"/>
                <w:szCs w:val="21"/>
                <w14:textFill>
                  <w14:solidFill>
                    <w14:schemeClr w14:val="tx1"/>
                  </w14:solidFill>
                </w14:textFill>
              </w:rPr>
            </w:pPr>
            <w:r>
              <w:rPr>
                <w:rFonts w:hint="eastAsia"/>
                <w:b/>
                <w:bCs/>
                <w:color w:val="000000" w:themeColor="text1"/>
                <w:sz w:val="18"/>
                <w:szCs w:val="21"/>
                <w14:textFill>
                  <w14:solidFill>
                    <w14:schemeClr w14:val="tx1"/>
                  </w14:solidFill>
                </w14:textFill>
              </w:rPr>
              <w:t>证明材料</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665" w:type="dxa"/>
            <w:vAlign w:val="center"/>
          </w:tcPr>
          <w:p>
            <w:pPr>
              <w:ind w:firstLine="113" w:firstLineChars="63"/>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w:t>
            </w:r>
          </w:p>
        </w:tc>
        <w:tc>
          <w:tcPr>
            <w:tcW w:w="3502" w:type="dxa"/>
            <w:vAlign w:val="center"/>
          </w:tcPr>
          <w:p>
            <w:pPr>
              <w:ind w:firstLine="0" w:firstLineChars="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软胶囊囊皮组合物，由其制备的软胶囊以及制备它们的方法</w:t>
            </w:r>
          </w:p>
        </w:tc>
        <w:tc>
          <w:tcPr>
            <w:tcW w:w="1418" w:type="dxa"/>
            <w:vAlign w:val="center"/>
          </w:tcPr>
          <w:p>
            <w:pPr>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发明专利</w:t>
            </w:r>
          </w:p>
        </w:tc>
        <w:tc>
          <w:tcPr>
            <w:tcW w:w="2835" w:type="dxa"/>
            <w:vAlign w:val="center"/>
          </w:tcPr>
          <w:p>
            <w:pPr>
              <w:ind w:firstLine="0" w:firstLineChars="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何淑旺；陈伟；刘长涛；王凤英</w:t>
            </w:r>
          </w:p>
        </w:tc>
        <w:tc>
          <w:tcPr>
            <w:tcW w:w="1701" w:type="dxa"/>
            <w:vAlign w:val="center"/>
          </w:tcPr>
          <w:p>
            <w:pPr>
              <w:ind w:firstLine="0" w:firstLineChars="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山东达因海洋生物制药股份有限公司</w:t>
            </w:r>
          </w:p>
        </w:tc>
        <w:tc>
          <w:tcPr>
            <w:tcW w:w="1701" w:type="dxa"/>
            <w:vAlign w:val="center"/>
          </w:tcPr>
          <w:p>
            <w:pPr>
              <w:ind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Z</w:t>
            </w:r>
            <w:r>
              <w:rPr>
                <w:rFonts w:hint="eastAsia"/>
                <w:color w:val="000000" w:themeColor="text1"/>
                <w:sz w:val="18"/>
                <w:szCs w:val="18"/>
                <w14:textFill>
                  <w14:solidFill>
                    <w14:schemeClr w14:val="tx1"/>
                  </w14:solidFill>
                </w14:textFill>
              </w:rPr>
              <w:t>l200910247125</w:t>
            </w:r>
            <w:r>
              <w:rPr>
                <w:color w:val="000000" w:themeColor="text1"/>
                <w:sz w:val="18"/>
                <w:szCs w:val="18"/>
                <w14:textFill>
                  <w14:solidFill>
                    <w14:schemeClr w14:val="tx1"/>
                  </w14:solidFill>
                </w14:textFill>
              </w:rPr>
              <w:t>.</w:t>
            </w:r>
            <w:r>
              <w:rPr>
                <w:rFonts w:hint="eastAsia"/>
                <w:color w:val="000000" w:themeColor="text1"/>
                <w:sz w:val="18"/>
                <w:szCs w:val="18"/>
                <w14:textFill>
                  <w14:solidFill>
                    <w14:schemeClr w14:val="tx1"/>
                  </w14:solidFill>
                </w14:textFill>
              </w:rPr>
              <w:t>3</w:t>
            </w:r>
          </w:p>
        </w:tc>
        <w:tc>
          <w:tcPr>
            <w:tcW w:w="1134" w:type="dxa"/>
            <w:vAlign w:val="center"/>
          </w:tcPr>
          <w:p>
            <w:pPr>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2012-05-25</w:t>
            </w:r>
          </w:p>
        </w:tc>
        <w:tc>
          <w:tcPr>
            <w:tcW w:w="850" w:type="dxa"/>
            <w:vAlign w:val="center"/>
          </w:tcPr>
          <w:p>
            <w:pPr>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中国</w:t>
            </w:r>
          </w:p>
        </w:tc>
        <w:tc>
          <w:tcPr>
            <w:tcW w:w="992" w:type="dxa"/>
            <w:vAlign w:val="center"/>
          </w:tcPr>
          <w:p>
            <w:pPr>
              <w:ind w:firstLine="30" w:firstLineChars="17"/>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有效</w:t>
            </w:r>
          </w:p>
        </w:tc>
        <w:tc>
          <w:tcPr>
            <w:tcW w:w="734" w:type="dxa"/>
            <w:vAlign w:val="center"/>
          </w:tcPr>
          <w:p>
            <w:pPr>
              <w:ind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附件</w:t>
            </w:r>
            <w:r>
              <w:rPr>
                <w:rFonts w:hint="eastAsia"/>
                <w:color w:val="000000" w:themeColor="text1"/>
                <w:sz w:val="18"/>
                <w:szCs w:val="18"/>
                <w14:textFill>
                  <w14:solidFill>
                    <w14:schemeClr w14:val="tx1"/>
                  </w14:solidFill>
                </w14:textFill>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665" w:type="dxa"/>
            <w:vAlign w:val="center"/>
          </w:tcPr>
          <w:p>
            <w:pPr>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w:t>
            </w:r>
          </w:p>
        </w:tc>
        <w:tc>
          <w:tcPr>
            <w:tcW w:w="3502" w:type="dxa"/>
            <w:vAlign w:val="center"/>
          </w:tcPr>
          <w:p>
            <w:pPr>
              <w:ind w:firstLine="0" w:firstLineChars="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一种维生素D胶囊型滴剂及其制备方法</w:t>
            </w:r>
          </w:p>
        </w:tc>
        <w:tc>
          <w:tcPr>
            <w:tcW w:w="1418" w:type="dxa"/>
            <w:vAlign w:val="center"/>
          </w:tcPr>
          <w:p>
            <w:pPr>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发明专利</w:t>
            </w:r>
          </w:p>
        </w:tc>
        <w:tc>
          <w:tcPr>
            <w:tcW w:w="2835" w:type="dxa"/>
            <w:vAlign w:val="center"/>
          </w:tcPr>
          <w:p>
            <w:pPr>
              <w:ind w:firstLine="0" w:firstLineChars="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何淑旺；景亚军；胡醒；廉云飞</w:t>
            </w:r>
          </w:p>
        </w:tc>
        <w:tc>
          <w:tcPr>
            <w:tcW w:w="1701" w:type="dxa"/>
            <w:vAlign w:val="center"/>
          </w:tcPr>
          <w:p>
            <w:pPr>
              <w:ind w:firstLine="0" w:firstLineChars="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山东达因海洋生物制药股份有限公司</w:t>
            </w:r>
          </w:p>
        </w:tc>
        <w:tc>
          <w:tcPr>
            <w:tcW w:w="1701" w:type="dxa"/>
            <w:vAlign w:val="center"/>
          </w:tcPr>
          <w:p>
            <w:pPr>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ZL201410373562</w:t>
            </w:r>
            <w:r>
              <w:rPr>
                <w:color w:val="000000" w:themeColor="text1"/>
                <w:sz w:val="18"/>
                <w:szCs w:val="18"/>
                <w14:textFill>
                  <w14:solidFill>
                    <w14:schemeClr w14:val="tx1"/>
                  </w14:solidFill>
                </w14:textFill>
              </w:rPr>
              <w:t>.</w:t>
            </w:r>
            <w:r>
              <w:rPr>
                <w:rFonts w:hint="eastAsia"/>
                <w:color w:val="000000" w:themeColor="text1"/>
                <w:sz w:val="18"/>
                <w:szCs w:val="18"/>
                <w14:textFill>
                  <w14:solidFill>
                    <w14:schemeClr w14:val="tx1"/>
                  </w14:solidFill>
                </w14:textFill>
              </w:rPr>
              <w:t>0</w:t>
            </w:r>
          </w:p>
        </w:tc>
        <w:tc>
          <w:tcPr>
            <w:tcW w:w="1134" w:type="dxa"/>
            <w:vAlign w:val="center"/>
          </w:tcPr>
          <w:p>
            <w:pPr>
              <w:ind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2018-04-17</w:t>
            </w:r>
          </w:p>
        </w:tc>
        <w:tc>
          <w:tcPr>
            <w:tcW w:w="850" w:type="dxa"/>
            <w:vAlign w:val="center"/>
          </w:tcPr>
          <w:p>
            <w:pPr>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中国</w:t>
            </w:r>
          </w:p>
        </w:tc>
        <w:tc>
          <w:tcPr>
            <w:tcW w:w="992" w:type="dxa"/>
            <w:vAlign w:val="center"/>
          </w:tcPr>
          <w:p>
            <w:pPr>
              <w:ind w:firstLine="30" w:firstLineChars="17"/>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有效</w:t>
            </w:r>
          </w:p>
        </w:tc>
        <w:tc>
          <w:tcPr>
            <w:tcW w:w="734" w:type="dxa"/>
            <w:vAlign w:val="center"/>
          </w:tcPr>
          <w:p>
            <w:pPr>
              <w:ind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附件</w:t>
            </w:r>
            <w:r>
              <w:rPr>
                <w:rFonts w:hint="eastAsia"/>
                <w:color w:val="000000" w:themeColor="text1"/>
                <w:sz w:val="18"/>
                <w:szCs w:val="18"/>
                <w14:textFill>
                  <w14:solidFill>
                    <w14:schemeClr w14:val="tx1"/>
                  </w14:solidFill>
                </w14:textFill>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665" w:type="dxa"/>
            <w:vAlign w:val="center"/>
          </w:tcPr>
          <w:p>
            <w:pPr>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3</w:t>
            </w:r>
          </w:p>
        </w:tc>
        <w:tc>
          <w:tcPr>
            <w:tcW w:w="3502" w:type="dxa"/>
            <w:vAlign w:val="center"/>
          </w:tcPr>
          <w:p>
            <w:pPr>
              <w:ind w:firstLine="0" w:firstLineChars="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含组合抗氧化剂的软胶囊皮组合物，由其制备的囊皮，软胶囊及制备它们的方法</w:t>
            </w:r>
          </w:p>
        </w:tc>
        <w:tc>
          <w:tcPr>
            <w:tcW w:w="1418" w:type="dxa"/>
            <w:vAlign w:val="center"/>
          </w:tcPr>
          <w:p>
            <w:pPr>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发明专利</w:t>
            </w:r>
          </w:p>
        </w:tc>
        <w:tc>
          <w:tcPr>
            <w:tcW w:w="2835" w:type="dxa"/>
            <w:vAlign w:val="center"/>
          </w:tcPr>
          <w:p>
            <w:pPr>
              <w:ind w:firstLine="0" w:firstLineChars="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刘长涛；王建村；陈伟</w:t>
            </w:r>
          </w:p>
        </w:tc>
        <w:tc>
          <w:tcPr>
            <w:tcW w:w="1701" w:type="dxa"/>
            <w:vAlign w:val="center"/>
          </w:tcPr>
          <w:p>
            <w:pPr>
              <w:ind w:firstLine="0" w:firstLineChars="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山东达因海洋生物制药股份有限公司</w:t>
            </w:r>
          </w:p>
        </w:tc>
        <w:tc>
          <w:tcPr>
            <w:tcW w:w="1701" w:type="dxa"/>
            <w:vAlign w:val="center"/>
          </w:tcPr>
          <w:p>
            <w:pPr>
              <w:ind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Z</w:t>
            </w:r>
            <w:r>
              <w:rPr>
                <w:rFonts w:hint="eastAsia"/>
                <w:color w:val="000000" w:themeColor="text1"/>
                <w:sz w:val="18"/>
                <w:szCs w:val="18"/>
                <w14:textFill>
                  <w14:solidFill>
                    <w14:schemeClr w14:val="tx1"/>
                  </w14:solidFill>
                </w14:textFill>
              </w:rPr>
              <w:t>l200910260000.4</w:t>
            </w:r>
          </w:p>
        </w:tc>
        <w:tc>
          <w:tcPr>
            <w:tcW w:w="1134" w:type="dxa"/>
            <w:vAlign w:val="center"/>
          </w:tcPr>
          <w:p>
            <w:pPr>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2012-07-25</w:t>
            </w:r>
          </w:p>
        </w:tc>
        <w:tc>
          <w:tcPr>
            <w:tcW w:w="850" w:type="dxa"/>
            <w:vAlign w:val="center"/>
          </w:tcPr>
          <w:p>
            <w:pPr>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中国</w:t>
            </w:r>
          </w:p>
        </w:tc>
        <w:tc>
          <w:tcPr>
            <w:tcW w:w="992" w:type="dxa"/>
            <w:vAlign w:val="center"/>
          </w:tcPr>
          <w:p>
            <w:pPr>
              <w:ind w:firstLine="30" w:firstLineChars="17"/>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有效</w:t>
            </w:r>
          </w:p>
        </w:tc>
        <w:tc>
          <w:tcPr>
            <w:tcW w:w="734" w:type="dxa"/>
            <w:vAlign w:val="center"/>
          </w:tcPr>
          <w:p>
            <w:pPr>
              <w:ind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附件</w:t>
            </w:r>
            <w:r>
              <w:rPr>
                <w:rFonts w:hint="eastAsia"/>
                <w:color w:val="000000" w:themeColor="text1"/>
                <w:sz w:val="18"/>
                <w:szCs w:val="18"/>
                <w14:textFill>
                  <w14:solidFill>
                    <w14:schemeClr w14:val="tx1"/>
                  </w14:solidFill>
                </w14:textFill>
              </w:rPr>
              <w:t>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665" w:type="dxa"/>
            <w:vAlign w:val="center"/>
          </w:tcPr>
          <w:p>
            <w:pPr>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4</w:t>
            </w:r>
          </w:p>
        </w:tc>
        <w:tc>
          <w:tcPr>
            <w:tcW w:w="3502" w:type="dxa"/>
            <w:vAlign w:val="center"/>
          </w:tcPr>
          <w:p>
            <w:pPr>
              <w:ind w:firstLine="0" w:firstLineChars="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一种碳酸钙泡腾剂及其制备方法</w:t>
            </w:r>
          </w:p>
        </w:tc>
        <w:tc>
          <w:tcPr>
            <w:tcW w:w="1418" w:type="dxa"/>
            <w:vAlign w:val="center"/>
          </w:tcPr>
          <w:p>
            <w:pPr>
              <w:ind w:firstLine="0" w:firstLineChars="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发明专利</w:t>
            </w:r>
          </w:p>
        </w:tc>
        <w:tc>
          <w:tcPr>
            <w:tcW w:w="2835" w:type="dxa"/>
            <w:vAlign w:val="center"/>
          </w:tcPr>
          <w:p>
            <w:pPr>
              <w:ind w:firstLine="0" w:firstLineChars="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何淑旺；王凤英；谢春文</w:t>
            </w:r>
          </w:p>
        </w:tc>
        <w:tc>
          <w:tcPr>
            <w:tcW w:w="1701" w:type="dxa"/>
            <w:vAlign w:val="center"/>
          </w:tcPr>
          <w:p>
            <w:pPr>
              <w:ind w:firstLine="0" w:firstLineChars="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山东达因海洋生物制药股份有限公司</w:t>
            </w:r>
          </w:p>
        </w:tc>
        <w:tc>
          <w:tcPr>
            <w:tcW w:w="1701" w:type="dxa"/>
            <w:vAlign w:val="center"/>
          </w:tcPr>
          <w:p>
            <w:pPr>
              <w:ind w:firstLine="0" w:firstLineChars="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ZL200910260102.6</w:t>
            </w:r>
          </w:p>
        </w:tc>
        <w:tc>
          <w:tcPr>
            <w:tcW w:w="1134" w:type="dxa"/>
            <w:vAlign w:val="center"/>
          </w:tcPr>
          <w:p>
            <w:pPr>
              <w:ind w:firstLine="0" w:firstLineChars="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2013-01-02</w:t>
            </w:r>
          </w:p>
        </w:tc>
        <w:tc>
          <w:tcPr>
            <w:tcW w:w="850" w:type="dxa"/>
            <w:vAlign w:val="center"/>
          </w:tcPr>
          <w:p>
            <w:pPr>
              <w:ind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中国</w:t>
            </w:r>
          </w:p>
        </w:tc>
        <w:tc>
          <w:tcPr>
            <w:tcW w:w="992" w:type="dxa"/>
            <w:vAlign w:val="center"/>
          </w:tcPr>
          <w:p>
            <w:pPr>
              <w:ind w:firstLine="30" w:firstLineChars="17"/>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有效</w:t>
            </w:r>
          </w:p>
        </w:tc>
        <w:tc>
          <w:tcPr>
            <w:tcW w:w="734" w:type="dxa"/>
            <w:vAlign w:val="center"/>
          </w:tcPr>
          <w:p>
            <w:pPr>
              <w:ind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附件</w:t>
            </w:r>
            <w:r>
              <w:rPr>
                <w:rFonts w:hint="eastAsia"/>
                <w:color w:val="000000" w:themeColor="text1"/>
                <w:sz w:val="18"/>
                <w:szCs w:val="18"/>
                <w14:textFill>
                  <w14:solidFill>
                    <w14:schemeClr w14:val="tx1"/>
                  </w14:solidFill>
                </w14:textFill>
              </w:rPr>
              <w:t>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665" w:type="dxa"/>
            <w:vAlign w:val="center"/>
          </w:tcPr>
          <w:p>
            <w:pPr>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5</w:t>
            </w:r>
          </w:p>
        </w:tc>
        <w:tc>
          <w:tcPr>
            <w:tcW w:w="3502" w:type="dxa"/>
            <w:vAlign w:val="center"/>
          </w:tcPr>
          <w:p>
            <w:pPr>
              <w:ind w:firstLine="0" w:firstLineChars="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一种含盐酸氨溴索的口服溶液及其制备方法</w:t>
            </w:r>
          </w:p>
        </w:tc>
        <w:tc>
          <w:tcPr>
            <w:tcW w:w="1418" w:type="dxa"/>
            <w:vAlign w:val="center"/>
          </w:tcPr>
          <w:p>
            <w:pPr>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发明专利</w:t>
            </w:r>
          </w:p>
        </w:tc>
        <w:tc>
          <w:tcPr>
            <w:tcW w:w="2835" w:type="dxa"/>
            <w:vAlign w:val="center"/>
          </w:tcPr>
          <w:p>
            <w:pPr>
              <w:ind w:firstLine="0" w:firstLineChars="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何淑旺；解春文；于秀丽；陈伟；史大勇</w:t>
            </w:r>
          </w:p>
        </w:tc>
        <w:tc>
          <w:tcPr>
            <w:tcW w:w="1701" w:type="dxa"/>
            <w:vAlign w:val="center"/>
          </w:tcPr>
          <w:p>
            <w:pPr>
              <w:ind w:firstLine="0" w:firstLineChars="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山东达因海洋生物制药股份有限公司</w:t>
            </w:r>
          </w:p>
        </w:tc>
        <w:tc>
          <w:tcPr>
            <w:tcW w:w="1701" w:type="dxa"/>
            <w:vAlign w:val="center"/>
          </w:tcPr>
          <w:p>
            <w:pPr>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Z</w:t>
            </w:r>
            <w:r>
              <w:rPr>
                <w:color w:val="000000" w:themeColor="text1"/>
                <w:sz w:val="18"/>
                <w:szCs w:val="18"/>
                <w14:textFill>
                  <w14:solidFill>
                    <w14:schemeClr w14:val="tx1"/>
                  </w14:solidFill>
                </w14:textFill>
              </w:rPr>
              <w:t>L201010177940.</w:t>
            </w:r>
            <w:r>
              <w:rPr>
                <w:rFonts w:hint="eastAsia"/>
                <w:color w:val="000000" w:themeColor="text1"/>
                <w:sz w:val="18"/>
                <w:szCs w:val="18"/>
                <w14:textFill>
                  <w14:solidFill>
                    <w14:schemeClr w14:val="tx1"/>
                  </w14:solidFill>
                </w14:textFill>
              </w:rPr>
              <w:t>X</w:t>
            </w:r>
          </w:p>
        </w:tc>
        <w:tc>
          <w:tcPr>
            <w:tcW w:w="1134" w:type="dxa"/>
            <w:vAlign w:val="center"/>
          </w:tcPr>
          <w:p>
            <w:pPr>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w:t>
            </w:r>
            <w:r>
              <w:rPr>
                <w:color w:val="000000" w:themeColor="text1"/>
                <w:sz w:val="18"/>
                <w:szCs w:val="18"/>
                <w14:textFill>
                  <w14:solidFill>
                    <w14:schemeClr w14:val="tx1"/>
                  </w14:solidFill>
                </w14:textFill>
              </w:rPr>
              <w:t>013-06-05</w:t>
            </w:r>
          </w:p>
        </w:tc>
        <w:tc>
          <w:tcPr>
            <w:tcW w:w="850" w:type="dxa"/>
            <w:vAlign w:val="center"/>
          </w:tcPr>
          <w:p>
            <w:pPr>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中国</w:t>
            </w:r>
          </w:p>
        </w:tc>
        <w:tc>
          <w:tcPr>
            <w:tcW w:w="992" w:type="dxa"/>
            <w:vAlign w:val="center"/>
          </w:tcPr>
          <w:p>
            <w:pPr>
              <w:ind w:firstLine="30" w:firstLineChars="17"/>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有效</w:t>
            </w:r>
          </w:p>
        </w:tc>
        <w:tc>
          <w:tcPr>
            <w:tcW w:w="734" w:type="dxa"/>
            <w:vAlign w:val="center"/>
          </w:tcPr>
          <w:p>
            <w:pPr>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附件5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665" w:type="dxa"/>
            <w:vAlign w:val="center"/>
          </w:tcPr>
          <w:p>
            <w:pPr>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6</w:t>
            </w:r>
          </w:p>
        </w:tc>
        <w:tc>
          <w:tcPr>
            <w:tcW w:w="3502" w:type="dxa"/>
            <w:vAlign w:val="center"/>
          </w:tcPr>
          <w:p>
            <w:pPr>
              <w:ind w:firstLine="0" w:firstLineChars="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一种用于儿童补钙的碳酸钙D3咀嚼片及其制备方法</w:t>
            </w:r>
          </w:p>
        </w:tc>
        <w:tc>
          <w:tcPr>
            <w:tcW w:w="1418" w:type="dxa"/>
            <w:vAlign w:val="center"/>
          </w:tcPr>
          <w:p>
            <w:pPr>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发明专利</w:t>
            </w:r>
          </w:p>
        </w:tc>
        <w:tc>
          <w:tcPr>
            <w:tcW w:w="2835" w:type="dxa"/>
            <w:vAlign w:val="center"/>
          </w:tcPr>
          <w:p>
            <w:pPr>
              <w:ind w:firstLine="0" w:firstLineChars="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吴学萍；何淑旺；刘长涛；王凤英；王英新；李树英；王文笙</w:t>
            </w:r>
          </w:p>
        </w:tc>
        <w:tc>
          <w:tcPr>
            <w:tcW w:w="1701" w:type="dxa"/>
            <w:vAlign w:val="center"/>
          </w:tcPr>
          <w:p>
            <w:pPr>
              <w:ind w:firstLine="0" w:firstLineChars="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山东达因海洋生物制药股份有限公司</w:t>
            </w:r>
          </w:p>
        </w:tc>
        <w:tc>
          <w:tcPr>
            <w:tcW w:w="1701" w:type="dxa"/>
            <w:vAlign w:val="center"/>
          </w:tcPr>
          <w:p>
            <w:pPr>
              <w:ind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ZL201611247541.X</w:t>
            </w:r>
          </w:p>
        </w:tc>
        <w:tc>
          <w:tcPr>
            <w:tcW w:w="1134" w:type="dxa"/>
            <w:vAlign w:val="center"/>
          </w:tcPr>
          <w:p>
            <w:pPr>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2019-08-30</w:t>
            </w:r>
          </w:p>
        </w:tc>
        <w:tc>
          <w:tcPr>
            <w:tcW w:w="850" w:type="dxa"/>
            <w:vAlign w:val="center"/>
          </w:tcPr>
          <w:p>
            <w:pPr>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中国</w:t>
            </w:r>
          </w:p>
        </w:tc>
        <w:tc>
          <w:tcPr>
            <w:tcW w:w="992" w:type="dxa"/>
            <w:vAlign w:val="center"/>
          </w:tcPr>
          <w:p>
            <w:pPr>
              <w:ind w:firstLine="30" w:firstLineChars="17"/>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有效</w:t>
            </w:r>
          </w:p>
        </w:tc>
        <w:tc>
          <w:tcPr>
            <w:tcW w:w="734" w:type="dxa"/>
            <w:vAlign w:val="center"/>
          </w:tcPr>
          <w:p>
            <w:pPr>
              <w:ind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附件</w:t>
            </w:r>
            <w:r>
              <w:rPr>
                <w:rFonts w:hint="eastAsia"/>
                <w:color w:val="000000" w:themeColor="text1"/>
                <w:sz w:val="18"/>
                <w:szCs w:val="18"/>
                <w14:textFill>
                  <w14:solidFill>
                    <w14:schemeClr w14:val="tx1"/>
                  </w14:solidFill>
                </w14:textFill>
              </w:rPr>
              <w:t>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665" w:type="dxa"/>
            <w:vAlign w:val="center"/>
          </w:tcPr>
          <w:p>
            <w:pPr>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7</w:t>
            </w:r>
          </w:p>
        </w:tc>
        <w:tc>
          <w:tcPr>
            <w:tcW w:w="3502" w:type="dxa"/>
            <w:vAlign w:val="center"/>
          </w:tcPr>
          <w:p>
            <w:pPr>
              <w:ind w:firstLine="0" w:firstLineChars="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一种西甲硅油固体自乳化制剂及其制备工艺</w:t>
            </w:r>
          </w:p>
        </w:tc>
        <w:tc>
          <w:tcPr>
            <w:tcW w:w="1418" w:type="dxa"/>
            <w:vAlign w:val="center"/>
          </w:tcPr>
          <w:p>
            <w:pPr>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发明专利</w:t>
            </w:r>
          </w:p>
        </w:tc>
        <w:tc>
          <w:tcPr>
            <w:tcW w:w="2835" w:type="dxa"/>
            <w:vAlign w:val="center"/>
          </w:tcPr>
          <w:p>
            <w:pPr>
              <w:ind w:firstLine="0" w:firstLineChars="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翟光喜; 孙丽敏；汪洋</w:t>
            </w:r>
          </w:p>
        </w:tc>
        <w:tc>
          <w:tcPr>
            <w:tcW w:w="1701" w:type="dxa"/>
            <w:vAlign w:val="center"/>
          </w:tcPr>
          <w:p>
            <w:pPr>
              <w:ind w:firstLine="0" w:firstLineChars="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山东大学</w:t>
            </w:r>
          </w:p>
        </w:tc>
        <w:tc>
          <w:tcPr>
            <w:tcW w:w="1701" w:type="dxa"/>
            <w:vAlign w:val="center"/>
          </w:tcPr>
          <w:p>
            <w:pPr>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Z</w:t>
            </w:r>
            <w:r>
              <w:rPr>
                <w:color w:val="000000" w:themeColor="text1"/>
                <w:sz w:val="18"/>
                <w:szCs w:val="18"/>
                <w14:textFill>
                  <w14:solidFill>
                    <w14:schemeClr w14:val="tx1"/>
                  </w14:solidFill>
                </w14:textFill>
              </w:rPr>
              <w:t>L2016102177</w:t>
            </w:r>
            <w:r>
              <w:rPr>
                <w:rFonts w:hint="eastAsia"/>
                <w:color w:val="000000" w:themeColor="text1"/>
                <w:sz w:val="18"/>
                <w:szCs w:val="18"/>
                <w14:textFill>
                  <w14:solidFill>
                    <w14:schemeClr w14:val="tx1"/>
                  </w14:solidFill>
                </w14:textFill>
              </w:rPr>
              <w:t>83.8</w:t>
            </w:r>
          </w:p>
        </w:tc>
        <w:tc>
          <w:tcPr>
            <w:tcW w:w="1134" w:type="dxa"/>
            <w:vAlign w:val="center"/>
          </w:tcPr>
          <w:p>
            <w:pPr>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2019-03-29</w:t>
            </w:r>
          </w:p>
        </w:tc>
        <w:tc>
          <w:tcPr>
            <w:tcW w:w="850" w:type="dxa"/>
            <w:vAlign w:val="center"/>
          </w:tcPr>
          <w:p>
            <w:pPr>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中国</w:t>
            </w:r>
          </w:p>
        </w:tc>
        <w:tc>
          <w:tcPr>
            <w:tcW w:w="992" w:type="dxa"/>
            <w:vAlign w:val="center"/>
          </w:tcPr>
          <w:p>
            <w:pPr>
              <w:ind w:firstLine="30" w:firstLineChars="17"/>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有效</w:t>
            </w:r>
          </w:p>
        </w:tc>
        <w:tc>
          <w:tcPr>
            <w:tcW w:w="734" w:type="dxa"/>
            <w:vAlign w:val="center"/>
          </w:tcPr>
          <w:p>
            <w:pPr>
              <w:ind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附件</w:t>
            </w:r>
            <w:r>
              <w:rPr>
                <w:rFonts w:hint="eastAsia"/>
                <w:color w:val="000000" w:themeColor="text1"/>
                <w:sz w:val="18"/>
                <w:szCs w:val="18"/>
                <w14:textFill>
                  <w14:solidFill>
                    <w14:schemeClr w14:val="tx1"/>
                  </w14:solidFill>
                </w14:textFill>
              </w:rPr>
              <w:t>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665" w:type="dxa"/>
            <w:vAlign w:val="center"/>
          </w:tcPr>
          <w:p>
            <w:pPr>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8</w:t>
            </w:r>
          </w:p>
        </w:tc>
        <w:tc>
          <w:tcPr>
            <w:tcW w:w="3502" w:type="dxa"/>
            <w:vAlign w:val="center"/>
          </w:tcPr>
          <w:p>
            <w:pPr>
              <w:ind w:firstLine="0" w:firstLineChars="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一种检测维生素D滴剂中维生素D含量的方法</w:t>
            </w:r>
          </w:p>
        </w:tc>
        <w:tc>
          <w:tcPr>
            <w:tcW w:w="1418" w:type="dxa"/>
            <w:vAlign w:val="center"/>
          </w:tcPr>
          <w:p>
            <w:pPr>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发明专利</w:t>
            </w:r>
          </w:p>
        </w:tc>
        <w:tc>
          <w:tcPr>
            <w:tcW w:w="2835" w:type="dxa"/>
            <w:vAlign w:val="center"/>
          </w:tcPr>
          <w:p>
            <w:pPr>
              <w:ind w:firstLine="0" w:firstLineChars="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陶元景；</w:t>
            </w:r>
            <w:r>
              <w:rPr>
                <w:color w:val="000000" w:themeColor="text1"/>
                <w:sz w:val="18"/>
                <w:szCs w:val="18"/>
                <w14:textFill>
                  <w14:solidFill>
                    <w14:schemeClr w14:val="tx1"/>
                  </w14:solidFill>
                </w14:textFill>
              </w:rPr>
              <w:t>胡醒</w:t>
            </w:r>
            <w:r>
              <w:rPr>
                <w:rFonts w:hint="eastAsia"/>
                <w:color w:val="000000" w:themeColor="text1"/>
                <w:sz w:val="18"/>
                <w:szCs w:val="18"/>
                <w14:textFill>
                  <w14:solidFill>
                    <w14:schemeClr w14:val="tx1"/>
                  </w14:solidFill>
                </w14:textFill>
              </w:rPr>
              <w:t>；</w:t>
            </w:r>
            <w:r>
              <w:rPr>
                <w:color w:val="000000" w:themeColor="text1"/>
                <w:sz w:val="18"/>
                <w:szCs w:val="18"/>
                <w14:textFill>
                  <w14:solidFill>
                    <w14:schemeClr w14:val="tx1"/>
                  </w14:solidFill>
                </w14:textFill>
              </w:rPr>
              <w:t>解春文</w:t>
            </w:r>
            <w:r>
              <w:rPr>
                <w:rFonts w:hint="eastAsia"/>
                <w:color w:val="000000" w:themeColor="text1"/>
                <w:sz w:val="18"/>
                <w:szCs w:val="18"/>
                <w14:textFill>
                  <w14:solidFill>
                    <w14:schemeClr w14:val="tx1"/>
                  </w14:solidFill>
                </w14:textFill>
              </w:rPr>
              <w:t>；</w:t>
            </w:r>
            <w:r>
              <w:rPr>
                <w:color w:val="000000" w:themeColor="text1"/>
                <w:sz w:val="18"/>
                <w:szCs w:val="18"/>
                <w14:textFill>
                  <w14:solidFill>
                    <w14:schemeClr w14:val="tx1"/>
                  </w14:solidFill>
                </w14:textFill>
              </w:rPr>
              <w:t>王凤英</w:t>
            </w:r>
          </w:p>
        </w:tc>
        <w:tc>
          <w:tcPr>
            <w:tcW w:w="1701" w:type="dxa"/>
            <w:vAlign w:val="center"/>
          </w:tcPr>
          <w:p>
            <w:pPr>
              <w:ind w:firstLine="0" w:firstLineChars="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山东达因海洋生物制药股份有限公司</w:t>
            </w:r>
          </w:p>
        </w:tc>
        <w:tc>
          <w:tcPr>
            <w:tcW w:w="1701" w:type="dxa"/>
            <w:vAlign w:val="center"/>
          </w:tcPr>
          <w:p>
            <w:pPr>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ZL201410387198</w:t>
            </w:r>
            <w:r>
              <w:rPr>
                <w:color w:val="000000" w:themeColor="text1"/>
                <w:sz w:val="18"/>
                <w:szCs w:val="18"/>
                <w14:textFill>
                  <w14:solidFill>
                    <w14:schemeClr w14:val="tx1"/>
                  </w14:solidFill>
                </w14:textFill>
              </w:rPr>
              <w:t>.</w:t>
            </w:r>
            <w:r>
              <w:rPr>
                <w:rFonts w:hint="eastAsia"/>
                <w:color w:val="000000" w:themeColor="text1"/>
                <w:sz w:val="18"/>
                <w:szCs w:val="18"/>
                <w14:textFill>
                  <w14:solidFill>
                    <w14:schemeClr w14:val="tx1"/>
                  </w14:solidFill>
                </w14:textFill>
              </w:rPr>
              <w:t>3</w:t>
            </w:r>
          </w:p>
        </w:tc>
        <w:tc>
          <w:tcPr>
            <w:tcW w:w="1134" w:type="dxa"/>
            <w:vAlign w:val="center"/>
          </w:tcPr>
          <w:p>
            <w:pPr>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2017</w:t>
            </w:r>
            <w:r>
              <w:rPr>
                <w:color w:val="000000" w:themeColor="text1"/>
                <w:sz w:val="18"/>
                <w:szCs w:val="18"/>
                <w14:textFill>
                  <w14:solidFill>
                    <w14:schemeClr w14:val="tx1"/>
                  </w14:solidFill>
                </w14:textFill>
              </w:rPr>
              <w:t>-11-10</w:t>
            </w:r>
          </w:p>
        </w:tc>
        <w:tc>
          <w:tcPr>
            <w:tcW w:w="850" w:type="dxa"/>
            <w:vAlign w:val="center"/>
          </w:tcPr>
          <w:p>
            <w:pPr>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中国</w:t>
            </w:r>
          </w:p>
        </w:tc>
        <w:tc>
          <w:tcPr>
            <w:tcW w:w="992" w:type="dxa"/>
            <w:vAlign w:val="center"/>
          </w:tcPr>
          <w:p>
            <w:pPr>
              <w:ind w:firstLine="30" w:firstLineChars="17"/>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有效</w:t>
            </w:r>
          </w:p>
        </w:tc>
        <w:tc>
          <w:tcPr>
            <w:tcW w:w="734" w:type="dxa"/>
            <w:vAlign w:val="center"/>
          </w:tcPr>
          <w:p>
            <w:pPr>
              <w:ind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附件</w:t>
            </w:r>
            <w:r>
              <w:rPr>
                <w:rFonts w:hint="eastAsia"/>
                <w:color w:val="000000" w:themeColor="text1"/>
                <w:sz w:val="18"/>
                <w:szCs w:val="18"/>
                <w14:textFill>
                  <w14:solidFill>
                    <w14:schemeClr w14:val="tx1"/>
                  </w14:solidFill>
                </w14:textFill>
              </w:rPr>
              <w:t>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665" w:type="dxa"/>
            <w:vAlign w:val="center"/>
          </w:tcPr>
          <w:p>
            <w:pPr>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9</w:t>
            </w:r>
          </w:p>
        </w:tc>
        <w:tc>
          <w:tcPr>
            <w:tcW w:w="3502" w:type="dxa"/>
            <w:vAlign w:val="center"/>
          </w:tcPr>
          <w:p>
            <w:pPr>
              <w:ind w:firstLine="0" w:firstLineChars="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一种药粉干燥罐</w:t>
            </w:r>
          </w:p>
        </w:tc>
        <w:tc>
          <w:tcPr>
            <w:tcW w:w="1418" w:type="dxa"/>
            <w:vAlign w:val="center"/>
          </w:tcPr>
          <w:p>
            <w:pPr>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实用新型专利</w:t>
            </w:r>
          </w:p>
        </w:tc>
        <w:tc>
          <w:tcPr>
            <w:tcW w:w="2835" w:type="dxa"/>
            <w:vAlign w:val="center"/>
          </w:tcPr>
          <w:p>
            <w:pPr>
              <w:ind w:firstLine="0" w:firstLineChars="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王龙江;李用珍;蔡锟;杨金龙;高丽芬;王金钊;董红军;周君君;宋钦艳</w:t>
            </w:r>
          </w:p>
        </w:tc>
        <w:tc>
          <w:tcPr>
            <w:tcW w:w="1701" w:type="dxa"/>
            <w:vAlign w:val="center"/>
          </w:tcPr>
          <w:p>
            <w:pPr>
              <w:ind w:firstLine="0" w:firstLineChars="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山东达因海洋生物制药股份有限公司</w:t>
            </w:r>
          </w:p>
        </w:tc>
        <w:tc>
          <w:tcPr>
            <w:tcW w:w="1701" w:type="dxa"/>
            <w:vAlign w:val="center"/>
          </w:tcPr>
          <w:p>
            <w:pPr>
              <w:ind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ZL201620187310.3</w:t>
            </w:r>
          </w:p>
        </w:tc>
        <w:tc>
          <w:tcPr>
            <w:tcW w:w="1134" w:type="dxa"/>
            <w:vAlign w:val="center"/>
          </w:tcPr>
          <w:p>
            <w:pPr>
              <w:ind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2016-8-17</w:t>
            </w:r>
          </w:p>
        </w:tc>
        <w:tc>
          <w:tcPr>
            <w:tcW w:w="850" w:type="dxa"/>
            <w:vAlign w:val="center"/>
          </w:tcPr>
          <w:p>
            <w:pPr>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中国</w:t>
            </w:r>
          </w:p>
        </w:tc>
        <w:tc>
          <w:tcPr>
            <w:tcW w:w="992" w:type="dxa"/>
            <w:vAlign w:val="center"/>
          </w:tcPr>
          <w:p>
            <w:pPr>
              <w:ind w:firstLine="30" w:firstLineChars="17"/>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有效</w:t>
            </w:r>
          </w:p>
        </w:tc>
        <w:tc>
          <w:tcPr>
            <w:tcW w:w="734" w:type="dxa"/>
            <w:vAlign w:val="center"/>
          </w:tcPr>
          <w:p>
            <w:pPr>
              <w:ind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附件</w:t>
            </w:r>
            <w:r>
              <w:rPr>
                <w:rFonts w:hint="eastAsia"/>
                <w:color w:val="000000" w:themeColor="text1"/>
                <w:sz w:val="18"/>
                <w:szCs w:val="18"/>
                <w14:textFill>
                  <w14:solidFill>
                    <w14:schemeClr w14:val="tx1"/>
                  </w14:solidFill>
                </w14:textFill>
              </w:rPr>
              <w:t>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665" w:type="dxa"/>
            <w:vAlign w:val="center"/>
          </w:tcPr>
          <w:p>
            <w:pPr>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10</w:t>
            </w:r>
          </w:p>
        </w:tc>
        <w:tc>
          <w:tcPr>
            <w:tcW w:w="3502" w:type="dxa"/>
            <w:vAlign w:val="center"/>
          </w:tcPr>
          <w:p>
            <w:pPr>
              <w:ind w:firstLine="0" w:firstLineChars="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一种有机溶媒回收净化装置</w:t>
            </w:r>
          </w:p>
        </w:tc>
        <w:tc>
          <w:tcPr>
            <w:tcW w:w="1418" w:type="dxa"/>
            <w:vAlign w:val="center"/>
          </w:tcPr>
          <w:p>
            <w:pPr>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实用新型专利</w:t>
            </w:r>
          </w:p>
        </w:tc>
        <w:tc>
          <w:tcPr>
            <w:tcW w:w="2835" w:type="dxa"/>
            <w:vAlign w:val="center"/>
          </w:tcPr>
          <w:p>
            <w:pPr>
              <w:ind w:firstLine="0" w:firstLineChars="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宋龙;王龙江;李树英;秦小洁</w:t>
            </w:r>
          </w:p>
        </w:tc>
        <w:tc>
          <w:tcPr>
            <w:tcW w:w="1701" w:type="dxa"/>
            <w:vAlign w:val="center"/>
          </w:tcPr>
          <w:p>
            <w:pPr>
              <w:ind w:firstLine="0" w:firstLineChars="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山东达因海洋生物制药股份有限公司</w:t>
            </w:r>
          </w:p>
        </w:tc>
        <w:tc>
          <w:tcPr>
            <w:tcW w:w="1701" w:type="dxa"/>
            <w:vAlign w:val="center"/>
          </w:tcPr>
          <w:p>
            <w:pPr>
              <w:ind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ZL201721709567.1</w:t>
            </w:r>
          </w:p>
        </w:tc>
        <w:tc>
          <w:tcPr>
            <w:tcW w:w="1134" w:type="dxa"/>
            <w:vAlign w:val="center"/>
          </w:tcPr>
          <w:p>
            <w:pPr>
              <w:ind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2018-7-27</w:t>
            </w:r>
          </w:p>
        </w:tc>
        <w:tc>
          <w:tcPr>
            <w:tcW w:w="850" w:type="dxa"/>
            <w:vAlign w:val="center"/>
          </w:tcPr>
          <w:p>
            <w:pPr>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中国</w:t>
            </w:r>
          </w:p>
        </w:tc>
        <w:tc>
          <w:tcPr>
            <w:tcW w:w="992" w:type="dxa"/>
            <w:vAlign w:val="center"/>
          </w:tcPr>
          <w:p>
            <w:pPr>
              <w:ind w:firstLine="30" w:firstLineChars="17"/>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有效</w:t>
            </w:r>
          </w:p>
        </w:tc>
        <w:tc>
          <w:tcPr>
            <w:tcW w:w="734" w:type="dxa"/>
            <w:vAlign w:val="center"/>
          </w:tcPr>
          <w:p>
            <w:pPr>
              <w:ind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附件</w:t>
            </w:r>
            <w:r>
              <w:rPr>
                <w:rFonts w:hint="eastAsia"/>
                <w:color w:val="000000" w:themeColor="text1"/>
                <w:sz w:val="18"/>
                <w:szCs w:val="18"/>
                <w14:textFill>
                  <w14:solidFill>
                    <w14:schemeClr w14:val="tx1"/>
                  </w14:solidFill>
                </w14:textFill>
              </w:rPr>
              <w:t>10</w:t>
            </w:r>
          </w:p>
        </w:tc>
      </w:tr>
    </w:tbl>
    <w:p>
      <w:pPr>
        <w:ind w:firstLine="0" w:firstLineChars="0"/>
        <w:rPr>
          <w:rFonts w:ascii="黑体" w:eastAsia="黑体"/>
          <w:bCs/>
          <w:sz w:val="32"/>
          <w:szCs w:val="32"/>
        </w:rPr>
        <w:sectPr>
          <w:pgSz w:w="16838" w:h="11906" w:orient="landscape"/>
          <w:pgMar w:top="1134" w:right="1418" w:bottom="624" w:left="1134" w:header="851" w:footer="488" w:gutter="0"/>
          <w:cols w:space="425" w:num="1"/>
          <w:docGrid w:type="lines" w:linePitch="381" w:charSpace="0"/>
        </w:sectPr>
      </w:pPr>
    </w:p>
    <w:p>
      <w:pPr>
        <w:pStyle w:val="14"/>
        <w:keepNext/>
        <w:keepLines/>
        <w:adjustRightInd w:val="0"/>
        <w:snapToGrid w:val="0"/>
        <w:spacing w:line="240" w:lineRule="atLeast"/>
        <w:ind w:left="1063" w:firstLine="3200" w:firstLineChars="1000"/>
        <w:outlineLvl w:val="1"/>
        <w:rPr>
          <w:rFonts w:hint="eastAsia" w:ascii="仿宋_GB2312" w:hAnsi="仿宋_GB2312" w:eastAsia="仿宋_GB2312" w:cs="仿宋_GB2312"/>
          <w:b w:val="0"/>
          <w:bCs/>
          <w:strike/>
          <w:color w:val="000000" w:themeColor="text1"/>
          <w14:textFill>
            <w14:solidFill>
              <w14:schemeClr w14:val="tx1"/>
            </w14:solidFill>
          </w14:textFill>
        </w:rPr>
      </w:pPr>
      <w:r>
        <w:rPr>
          <w:rFonts w:hint="eastAsia" w:ascii="仿宋_GB2312" w:hAnsi="仿宋_GB2312" w:eastAsia="仿宋_GB2312" w:cs="仿宋_GB2312"/>
          <w:b w:val="0"/>
          <w:bCs/>
          <w:color w:val="000000" w:themeColor="text1"/>
          <w:sz w:val="32"/>
          <w:szCs w:val="32"/>
          <w14:textFill>
            <w14:solidFill>
              <w14:schemeClr w14:val="tx1"/>
            </w14:solidFill>
          </w14:textFill>
        </w:rPr>
        <w:t>支撑技术创新点的主要论文专著目录</w:t>
      </w:r>
    </w:p>
    <w:tbl>
      <w:tblPr>
        <w:tblStyle w:val="10"/>
        <w:tblW w:w="1445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54"/>
        <w:gridCol w:w="3879"/>
        <w:gridCol w:w="3133"/>
        <w:gridCol w:w="2125"/>
        <w:gridCol w:w="3403"/>
        <w:gridCol w:w="126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54" w:type="dxa"/>
            <w:tcBorders>
              <w:top w:val="single" w:color="auto" w:sz="12" w:space="0"/>
            </w:tcBorders>
            <w:vAlign w:val="center"/>
          </w:tcPr>
          <w:p>
            <w:pPr>
              <w:ind w:firstLine="0" w:firstLineChars="0"/>
              <w:jc w:val="center"/>
              <w:rPr>
                <w:b/>
                <w:bCs/>
                <w:color w:val="000000" w:themeColor="text1"/>
                <w:sz w:val="18"/>
                <w:szCs w:val="21"/>
                <w14:textFill>
                  <w14:solidFill>
                    <w14:schemeClr w14:val="tx1"/>
                  </w14:solidFill>
                </w14:textFill>
              </w:rPr>
            </w:pPr>
            <w:r>
              <w:rPr>
                <w:rFonts w:hint="eastAsia"/>
                <w:b/>
                <w:bCs/>
                <w:color w:val="000000" w:themeColor="text1"/>
                <w:sz w:val="18"/>
                <w:szCs w:val="21"/>
                <w14:textFill>
                  <w14:solidFill>
                    <w14:schemeClr w14:val="tx1"/>
                  </w14:solidFill>
                </w14:textFill>
              </w:rPr>
              <w:t>序号</w:t>
            </w:r>
          </w:p>
        </w:tc>
        <w:tc>
          <w:tcPr>
            <w:tcW w:w="3879" w:type="dxa"/>
            <w:tcBorders>
              <w:top w:val="single" w:color="auto" w:sz="12" w:space="0"/>
            </w:tcBorders>
            <w:vAlign w:val="center"/>
          </w:tcPr>
          <w:p>
            <w:pPr>
              <w:ind w:firstLine="0" w:firstLineChars="0"/>
              <w:jc w:val="center"/>
              <w:rPr>
                <w:b/>
                <w:bCs/>
                <w:color w:val="000000" w:themeColor="text1"/>
                <w:sz w:val="18"/>
                <w:szCs w:val="21"/>
                <w14:textFill>
                  <w14:solidFill>
                    <w14:schemeClr w14:val="tx1"/>
                  </w14:solidFill>
                </w14:textFill>
              </w:rPr>
            </w:pPr>
            <w:r>
              <w:rPr>
                <w:rFonts w:hint="eastAsia"/>
                <w:b/>
                <w:bCs/>
                <w:color w:val="000000" w:themeColor="text1"/>
                <w:sz w:val="18"/>
                <w:szCs w:val="21"/>
                <w14:textFill>
                  <w14:solidFill>
                    <w14:schemeClr w14:val="tx1"/>
                  </w14:solidFill>
                </w14:textFill>
              </w:rPr>
              <w:t>论文专著名称</w:t>
            </w:r>
          </w:p>
        </w:tc>
        <w:tc>
          <w:tcPr>
            <w:tcW w:w="3133" w:type="dxa"/>
            <w:tcBorders>
              <w:top w:val="single" w:color="auto" w:sz="12" w:space="0"/>
            </w:tcBorders>
            <w:vAlign w:val="center"/>
          </w:tcPr>
          <w:p>
            <w:pPr>
              <w:ind w:firstLine="0" w:firstLineChars="0"/>
              <w:jc w:val="center"/>
              <w:rPr>
                <w:b/>
                <w:bCs/>
                <w:color w:val="000000" w:themeColor="text1"/>
                <w:sz w:val="18"/>
                <w:szCs w:val="21"/>
                <w14:textFill>
                  <w14:solidFill>
                    <w14:schemeClr w14:val="tx1"/>
                  </w14:solidFill>
                </w14:textFill>
              </w:rPr>
            </w:pPr>
            <w:r>
              <w:rPr>
                <w:rFonts w:hint="eastAsia"/>
                <w:b/>
                <w:bCs/>
                <w:color w:val="000000" w:themeColor="text1"/>
                <w:sz w:val="18"/>
                <w:szCs w:val="21"/>
                <w14:textFill>
                  <w14:solidFill>
                    <w14:schemeClr w14:val="tx1"/>
                  </w14:solidFill>
                </w14:textFill>
              </w:rPr>
              <w:t>发表刊物（出版社）</w:t>
            </w:r>
          </w:p>
        </w:tc>
        <w:tc>
          <w:tcPr>
            <w:tcW w:w="2125" w:type="dxa"/>
            <w:tcBorders>
              <w:top w:val="single" w:color="auto" w:sz="12" w:space="0"/>
            </w:tcBorders>
            <w:vAlign w:val="center"/>
          </w:tcPr>
          <w:p>
            <w:pPr>
              <w:ind w:firstLine="0" w:firstLineChars="0"/>
              <w:jc w:val="center"/>
              <w:rPr>
                <w:b/>
                <w:bCs/>
                <w:color w:val="000000" w:themeColor="text1"/>
                <w:sz w:val="18"/>
                <w:szCs w:val="21"/>
                <w14:textFill>
                  <w14:solidFill>
                    <w14:schemeClr w14:val="tx1"/>
                  </w14:solidFill>
                </w14:textFill>
              </w:rPr>
            </w:pPr>
            <w:r>
              <w:rPr>
                <w:rFonts w:hint="eastAsia"/>
                <w:b/>
                <w:bCs/>
                <w:color w:val="000000" w:themeColor="text1"/>
                <w:sz w:val="18"/>
                <w:szCs w:val="21"/>
                <w14:textFill>
                  <w14:solidFill>
                    <w14:schemeClr w14:val="tx1"/>
                  </w14:solidFill>
                </w14:textFill>
              </w:rPr>
              <w:t>发表（出版）时间</w:t>
            </w:r>
          </w:p>
        </w:tc>
        <w:tc>
          <w:tcPr>
            <w:tcW w:w="3403" w:type="dxa"/>
            <w:tcBorders>
              <w:top w:val="single" w:color="auto" w:sz="12" w:space="0"/>
            </w:tcBorders>
            <w:vAlign w:val="center"/>
          </w:tcPr>
          <w:p>
            <w:pPr>
              <w:ind w:firstLine="0" w:firstLineChars="0"/>
              <w:jc w:val="center"/>
              <w:rPr>
                <w:b/>
                <w:bCs/>
                <w:color w:val="000000" w:themeColor="text1"/>
                <w:sz w:val="18"/>
                <w:szCs w:val="21"/>
                <w14:textFill>
                  <w14:solidFill>
                    <w14:schemeClr w14:val="tx1"/>
                  </w14:solidFill>
                </w14:textFill>
              </w:rPr>
            </w:pPr>
            <w:r>
              <w:rPr>
                <w:rFonts w:hint="eastAsia"/>
                <w:b/>
                <w:bCs/>
                <w:color w:val="000000" w:themeColor="text1"/>
                <w:sz w:val="18"/>
                <w:szCs w:val="21"/>
                <w14:textFill>
                  <w14:solidFill>
                    <w14:schemeClr w14:val="tx1"/>
                  </w14:solidFill>
                </w14:textFill>
              </w:rPr>
              <w:t>作者（按刊物发表顺序）</w:t>
            </w:r>
          </w:p>
        </w:tc>
        <w:tc>
          <w:tcPr>
            <w:tcW w:w="1265" w:type="dxa"/>
            <w:tcBorders>
              <w:top w:val="single" w:color="auto" w:sz="12" w:space="0"/>
            </w:tcBorders>
            <w:vAlign w:val="center"/>
          </w:tcPr>
          <w:p>
            <w:pPr>
              <w:ind w:firstLine="0" w:firstLineChars="0"/>
              <w:jc w:val="center"/>
              <w:rPr>
                <w:b/>
                <w:bCs/>
                <w:color w:val="000000" w:themeColor="text1"/>
                <w:sz w:val="18"/>
                <w:szCs w:val="21"/>
                <w14:textFill>
                  <w14:solidFill>
                    <w14:schemeClr w14:val="tx1"/>
                  </w14:solidFill>
                </w14:textFill>
              </w:rPr>
            </w:pPr>
            <w:r>
              <w:rPr>
                <w:rFonts w:hint="eastAsia"/>
                <w:b/>
                <w:bCs/>
                <w:color w:val="000000" w:themeColor="text1"/>
                <w:sz w:val="18"/>
                <w:szCs w:val="21"/>
                <w14:textFill>
                  <w14:solidFill>
                    <w14:schemeClr w14:val="tx1"/>
                  </w14:solidFill>
                </w14:textFill>
              </w:rPr>
              <w:t>证明材料</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654" w:type="dxa"/>
            <w:vAlign w:val="center"/>
          </w:tcPr>
          <w:p>
            <w:pPr>
              <w:ind w:firstLine="0" w:firstLineChars="0"/>
              <w:jc w:val="center"/>
              <w:rPr>
                <w:color w:val="000000" w:themeColor="text1"/>
                <w:sz w:val="18"/>
                <w:szCs w:val="21"/>
                <w14:textFill>
                  <w14:solidFill>
                    <w14:schemeClr w14:val="tx1"/>
                  </w14:solidFill>
                </w14:textFill>
              </w:rPr>
            </w:pPr>
            <w:r>
              <w:rPr>
                <w:rFonts w:hint="eastAsia"/>
                <w:color w:val="000000" w:themeColor="text1"/>
                <w:sz w:val="18"/>
                <w:szCs w:val="21"/>
                <w14:textFill>
                  <w14:solidFill>
                    <w14:schemeClr w14:val="tx1"/>
                  </w14:solidFill>
                </w14:textFill>
              </w:rPr>
              <w:t>1</w:t>
            </w:r>
            <w:r>
              <w:rPr>
                <w:color w:val="000000" w:themeColor="text1"/>
                <w:sz w:val="18"/>
                <w:szCs w:val="21"/>
                <w14:textFill>
                  <w14:solidFill>
                    <w14:schemeClr w14:val="tx1"/>
                  </w14:solidFill>
                </w14:textFill>
              </w:rPr>
              <w:t>1</w:t>
            </w:r>
          </w:p>
        </w:tc>
        <w:tc>
          <w:tcPr>
            <w:tcW w:w="3879" w:type="dxa"/>
            <w:vAlign w:val="center"/>
          </w:tcPr>
          <w:p>
            <w:pPr>
              <w:ind w:firstLine="0" w:firstLineChars="0"/>
              <w:jc w:val="center"/>
              <w:rPr>
                <w:rFonts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基于仿生味觉系统的药物处方开发</w:t>
            </w:r>
          </w:p>
        </w:tc>
        <w:tc>
          <w:tcPr>
            <w:tcW w:w="3133" w:type="dxa"/>
            <w:vAlign w:val="center"/>
          </w:tcPr>
          <w:p>
            <w:pPr>
              <w:ind w:firstLine="0" w:firstLineChars="0"/>
              <w:jc w:val="center"/>
              <w:rPr>
                <w:rFonts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中国新药杂志</w:t>
            </w:r>
          </w:p>
        </w:tc>
        <w:tc>
          <w:tcPr>
            <w:tcW w:w="2125" w:type="dxa"/>
            <w:vAlign w:val="center"/>
          </w:tcPr>
          <w:p>
            <w:pPr>
              <w:ind w:firstLine="0" w:firstLineChars="0"/>
              <w:jc w:val="center"/>
              <w:rPr>
                <w:rFonts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2</w:t>
            </w:r>
            <w:r>
              <w:rPr>
                <w:rFonts w:ascii="宋体" w:hAnsi="宋体"/>
                <w:color w:val="000000" w:themeColor="text1"/>
                <w:sz w:val="18"/>
                <w:szCs w:val="21"/>
                <w14:textFill>
                  <w14:solidFill>
                    <w14:schemeClr w14:val="tx1"/>
                  </w14:solidFill>
                </w14:textFill>
              </w:rPr>
              <w:t>017-04-12</w:t>
            </w:r>
          </w:p>
        </w:tc>
        <w:tc>
          <w:tcPr>
            <w:tcW w:w="3403" w:type="dxa"/>
            <w:vAlign w:val="center"/>
          </w:tcPr>
          <w:p>
            <w:pPr>
              <w:ind w:firstLine="0" w:firstLineChars="0"/>
              <w:jc w:val="center"/>
              <w:rPr>
                <w:rFonts w:ascii="宋体" w:hAnsi="宋体"/>
                <w:color w:val="000000" w:themeColor="text1"/>
                <w:sz w:val="18"/>
                <w:szCs w:val="21"/>
                <w14:textFill>
                  <w14:solidFill>
                    <w14:schemeClr w14:val="tx1"/>
                  </w14:solidFill>
                </w14:textFill>
              </w:rPr>
            </w:pPr>
            <w:r>
              <w:rPr>
                <w:rFonts w:ascii="宋体" w:hAnsi="宋体"/>
                <w:color w:val="000000" w:themeColor="text1"/>
                <w:sz w:val="18"/>
                <w:szCs w:val="21"/>
                <w14:textFill>
                  <w14:solidFill>
                    <w14:schemeClr w14:val="tx1"/>
                  </w14:solidFill>
                </w14:textFill>
              </w:rPr>
              <w:t>杨杰，梁林，李树英，何淑旺；王文笙</w:t>
            </w:r>
          </w:p>
        </w:tc>
        <w:tc>
          <w:tcPr>
            <w:tcW w:w="1265" w:type="dxa"/>
            <w:vAlign w:val="center"/>
          </w:tcPr>
          <w:p>
            <w:pPr>
              <w:ind w:firstLine="0" w:firstLineChars="0"/>
              <w:jc w:val="center"/>
              <w:rPr>
                <w:rFonts w:ascii="宋体" w:hAnsi="宋体"/>
                <w:color w:val="000000" w:themeColor="text1"/>
                <w:sz w:val="18"/>
                <w:szCs w:val="21"/>
                <w14:textFill>
                  <w14:solidFill>
                    <w14:schemeClr w14:val="tx1"/>
                  </w14:solidFill>
                </w14:textFill>
              </w:rPr>
            </w:pPr>
            <w:r>
              <w:rPr>
                <w:rFonts w:ascii="宋体" w:hAnsi="宋体"/>
                <w:color w:val="000000" w:themeColor="text1"/>
                <w:sz w:val="18"/>
                <w:szCs w:val="21"/>
                <w14:textFill>
                  <w14:solidFill>
                    <w14:schemeClr w14:val="tx1"/>
                  </w14:solidFill>
                </w14:textFill>
              </w:rPr>
              <w:t>附件16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58" w:hRule="atLeast"/>
          <w:jc w:val="center"/>
        </w:trPr>
        <w:tc>
          <w:tcPr>
            <w:tcW w:w="654" w:type="dxa"/>
            <w:vAlign w:val="center"/>
          </w:tcPr>
          <w:p>
            <w:pPr>
              <w:ind w:firstLine="0" w:firstLineChars="0"/>
              <w:jc w:val="center"/>
              <w:rPr>
                <w:color w:val="000000" w:themeColor="text1"/>
                <w:sz w:val="18"/>
                <w:szCs w:val="21"/>
                <w14:textFill>
                  <w14:solidFill>
                    <w14:schemeClr w14:val="tx1"/>
                  </w14:solidFill>
                </w14:textFill>
              </w:rPr>
            </w:pPr>
            <w:r>
              <w:rPr>
                <w:rFonts w:hint="eastAsia"/>
                <w:color w:val="000000" w:themeColor="text1"/>
                <w:sz w:val="18"/>
                <w:szCs w:val="21"/>
                <w14:textFill>
                  <w14:solidFill>
                    <w14:schemeClr w14:val="tx1"/>
                  </w14:solidFill>
                </w14:textFill>
              </w:rPr>
              <w:t>1</w:t>
            </w:r>
            <w:r>
              <w:rPr>
                <w:color w:val="000000" w:themeColor="text1"/>
                <w:sz w:val="18"/>
                <w:szCs w:val="21"/>
                <w14:textFill>
                  <w14:solidFill>
                    <w14:schemeClr w14:val="tx1"/>
                  </w14:solidFill>
                </w14:textFill>
              </w:rPr>
              <w:t>2</w:t>
            </w:r>
          </w:p>
        </w:tc>
        <w:tc>
          <w:tcPr>
            <w:tcW w:w="3879" w:type="dxa"/>
            <w:vAlign w:val="center"/>
          </w:tcPr>
          <w:p>
            <w:pPr>
              <w:ind w:firstLine="0" w:firstLineChars="0"/>
              <w:jc w:val="center"/>
              <w:rPr>
                <w:rFonts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火焰原子吸收分光光度法测定维生素D3咀嚼片（Ⅱ）中钙含量</w:t>
            </w:r>
          </w:p>
        </w:tc>
        <w:tc>
          <w:tcPr>
            <w:tcW w:w="3133" w:type="dxa"/>
            <w:vAlign w:val="center"/>
          </w:tcPr>
          <w:p>
            <w:pPr>
              <w:ind w:firstLine="0" w:firstLineChars="0"/>
              <w:jc w:val="center"/>
              <w:rPr>
                <w:rFonts w:ascii="宋体" w:hAnsi="宋体"/>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食品与药品</w:t>
            </w:r>
          </w:p>
        </w:tc>
        <w:tc>
          <w:tcPr>
            <w:tcW w:w="2125" w:type="dxa"/>
            <w:vAlign w:val="center"/>
          </w:tcPr>
          <w:p>
            <w:pPr>
              <w:ind w:firstLine="0" w:firstLineChars="0"/>
              <w:jc w:val="center"/>
              <w:rPr>
                <w:rFonts w:ascii="宋体" w:hAnsi="宋体"/>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2017-01-20</w:t>
            </w:r>
          </w:p>
        </w:tc>
        <w:tc>
          <w:tcPr>
            <w:tcW w:w="3403" w:type="dxa"/>
            <w:vAlign w:val="center"/>
          </w:tcPr>
          <w:p>
            <w:pPr>
              <w:ind w:firstLine="0" w:firstLineChars="0"/>
              <w:jc w:val="center"/>
              <w:rPr>
                <w:rFonts w:ascii="宋体" w:hAnsi="宋体"/>
                <w:color w:val="000000" w:themeColor="text1"/>
                <w:sz w:val="18"/>
                <w:szCs w:val="21"/>
                <w14:textFill>
                  <w14:solidFill>
                    <w14:schemeClr w14:val="tx1"/>
                  </w14:solidFill>
                </w14:textFill>
              </w:rPr>
            </w:pPr>
            <w:r>
              <w:rPr>
                <w:rFonts w:hint="eastAsia"/>
                <w:color w:val="000000" w:themeColor="text1"/>
                <w:sz w:val="18"/>
                <w:szCs w:val="21"/>
                <w14:textFill>
                  <w14:solidFill>
                    <w14:schemeClr w14:val="tx1"/>
                  </w14:solidFill>
                </w14:textFill>
              </w:rPr>
              <w:t>王凤英、刘长涛、何淑旺、王英新、吴学萍、李树英</w:t>
            </w:r>
          </w:p>
        </w:tc>
        <w:tc>
          <w:tcPr>
            <w:tcW w:w="1265" w:type="dxa"/>
            <w:vAlign w:val="center"/>
          </w:tcPr>
          <w:p>
            <w:pPr>
              <w:ind w:firstLine="0" w:firstLineChars="0"/>
              <w:jc w:val="center"/>
              <w:rPr>
                <w:rFonts w:ascii="宋体" w:hAnsi="宋体"/>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附件</w:t>
            </w:r>
            <w:r>
              <w:rPr>
                <w:rFonts w:hint="eastAsia"/>
                <w:color w:val="000000" w:themeColor="text1"/>
                <w:sz w:val="18"/>
                <w:szCs w:val="21"/>
                <w14:textFill>
                  <w14:solidFill>
                    <w14:schemeClr w14:val="tx1"/>
                  </w14:solidFill>
                </w14:textFill>
              </w:rPr>
              <w:t>1</w:t>
            </w:r>
            <w:r>
              <w:rPr>
                <w:color w:val="000000" w:themeColor="text1"/>
                <w:sz w:val="18"/>
                <w:szCs w:val="21"/>
                <w14:textFill>
                  <w14:solidFill>
                    <w14:schemeClr w14:val="tx1"/>
                  </w14:solidFill>
                </w14:textFill>
              </w:rPr>
              <w:t>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654" w:type="dxa"/>
            <w:vAlign w:val="center"/>
          </w:tcPr>
          <w:p>
            <w:pPr>
              <w:ind w:firstLine="0" w:firstLineChars="0"/>
              <w:jc w:val="center"/>
              <w:rPr>
                <w:color w:val="000000" w:themeColor="text1"/>
                <w:sz w:val="18"/>
                <w:szCs w:val="21"/>
                <w14:textFill>
                  <w14:solidFill>
                    <w14:schemeClr w14:val="tx1"/>
                  </w14:solidFill>
                </w14:textFill>
              </w:rPr>
            </w:pPr>
            <w:bookmarkStart w:id="2" w:name="_Hlk22825096"/>
          </w:p>
        </w:tc>
        <w:tc>
          <w:tcPr>
            <w:tcW w:w="3879" w:type="dxa"/>
            <w:vAlign w:val="center"/>
          </w:tcPr>
          <w:p>
            <w:pPr>
              <w:ind w:firstLine="0" w:firstLineChars="0"/>
              <w:rPr>
                <w:rFonts w:ascii="宋体" w:hAnsi="宋体"/>
                <w:color w:val="000000" w:themeColor="text1"/>
                <w:sz w:val="18"/>
                <w:szCs w:val="21"/>
                <w14:textFill>
                  <w14:solidFill>
                    <w14:schemeClr w14:val="tx1"/>
                  </w14:solidFill>
                </w14:textFill>
              </w:rPr>
            </w:pPr>
            <w:r>
              <w:rPr>
                <w:rFonts w:ascii="宋体" w:hAnsi="宋体"/>
                <w:color w:val="000000" w:themeColor="text1"/>
                <w:sz w:val="18"/>
                <w:szCs w:val="21"/>
                <w14:textFill>
                  <w14:solidFill>
                    <w14:schemeClr w14:val="tx1"/>
                  </w14:solidFill>
                </w14:textFill>
              </w:rPr>
              <w:t>HPLC同时测定丙戊酸钠口服溶液中丙戊酸钠及防腐剂的含量</w:t>
            </w:r>
          </w:p>
        </w:tc>
        <w:tc>
          <w:tcPr>
            <w:tcW w:w="3133" w:type="dxa"/>
            <w:vAlign w:val="center"/>
          </w:tcPr>
          <w:p>
            <w:pPr>
              <w:ind w:firstLine="0" w:firstLineChars="0"/>
              <w:jc w:val="center"/>
              <w:rPr>
                <w:rFonts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中国现代应用药学</w:t>
            </w:r>
          </w:p>
        </w:tc>
        <w:tc>
          <w:tcPr>
            <w:tcW w:w="2125" w:type="dxa"/>
            <w:vAlign w:val="center"/>
          </w:tcPr>
          <w:p>
            <w:pPr>
              <w:ind w:firstLine="0" w:firstLineChars="0"/>
              <w:jc w:val="center"/>
              <w:rPr>
                <w:rFonts w:ascii="宋体" w:hAnsi="宋体"/>
                <w:color w:val="000000" w:themeColor="text1"/>
                <w:sz w:val="18"/>
                <w:szCs w:val="21"/>
                <w14:textFill>
                  <w14:solidFill>
                    <w14:schemeClr w14:val="tx1"/>
                  </w14:solidFill>
                </w14:textFill>
              </w:rPr>
            </w:pPr>
            <w:r>
              <w:rPr>
                <w:rFonts w:ascii="宋体" w:hAnsi="宋体"/>
                <w:color w:val="000000" w:themeColor="text1"/>
                <w:sz w:val="18"/>
                <w:szCs w:val="21"/>
                <w14:textFill>
                  <w14:solidFill>
                    <w14:schemeClr w14:val="tx1"/>
                  </w14:solidFill>
                </w14:textFill>
              </w:rPr>
              <w:t>2017-05-22</w:t>
            </w:r>
          </w:p>
        </w:tc>
        <w:tc>
          <w:tcPr>
            <w:tcW w:w="3403" w:type="dxa"/>
            <w:vAlign w:val="center"/>
          </w:tcPr>
          <w:p>
            <w:pPr>
              <w:ind w:firstLine="0" w:firstLineChars="0"/>
              <w:jc w:val="center"/>
              <w:rPr>
                <w:rFonts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李树英，王英新，刘玲，吴学萍，王文笙</w:t>
            </w:r>
          </w:p>
        </w:tc>
        <w:tc>
          <w:tcPr>
            <w:tcW w:w="1265" w:type="dxa"/>
            <w:vAlign w:val="center"/>
          </w:tcPr>
          <w:p>
            <w:pPr>
              <w:ind w:firstLine="0" w:firstLineChars="0"/>
              <w:jc w:val="center"/>
              <w:rPr>
                <w:rFonts w:ascii="宋体" w:hAnsi="宋体"/>
                <w:color w:val="000000" w:themeColor="text1"/>
                <w:sz w:val="18"/>
                <w:szCs w:val="21"/>
                <w14:textFill>
                  <w14:solidFill>
                    <w14:schemeClr w14:val="tx1"/>
                  </w14:solidFill>
                </w14:textFill>
              </w:rPr>
            </w:pPr>
            <w:r>
              <w:rPr>
                <w:rFonts w:ascii="宋体" w:hAnsi="宋体"/>
                <w:color w:val="000000" w:themeColor="text1"/>
                <w:sz w:val="18"/>
                <w:szCs w:val="21"/>
                <w14:textFill>
                  <w14:solidFill>
                    <w14:schemeClr w14:val="tx1"/>
                  </w14:solidFill>
                </w14:textFill>
              </w:rPr>
              <w:t>附件</w:t>
            </w:r>
            <w:r>
              <w:rPr>
                <w:rFonts w:hint="eastAsia" w:ascii="宋体" w:hAnsi="宋体"/>
                <w:color w:val="000000" w:themeColor="text1"/>
                <w:sz w:val="18"/>
                <w:szCs w:val="21"/>
                <w14:textFill>
                  <w14:solidFill>
                    <w14:schemeClr w14:val="tx1"/>
                  </w14:solidFill>
                </w14:textFill>
              </w:rPr>
              <w:t>1</w:t>
            </w:r>
            <w:r>
              <w:rPr>
                <w:rFonts w:ascii="宋体" w:hAnsi="宋体"/>
                <w:color w:val="000000" w:themeColor="text1"/>
                <w:sz w:val="18"/>
                <w:szCs w:val="21"/>
                <w14:textFill>
                  <w14:solidFill>
                    <w14:schemeClr w14:val="tx1"/>
                  </w14:solidFill>
                </w14:textFill>
              </w:rPr>
              <w:t>8</w:t>
            </w:r>
          </w:p>
        </w:tc>
      </w:tr>
      <w:bookmarkEnd w:id="2"/>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654" w:type="dxa"/>
            <w:vAlign w:val="center"/>
          </w:tcPr>
          <w:p>
            <w:pPr>
              <w:ind w:firstLine="0" w:firstLineChars="0"/>
              <w:jc w:val="center"/>
              <w:rPr>
                <w:color w:val="000000" w:themeColor="text1"/>
                <w:sz w:val="18"/>
                <w:szCs w:val="21"/>
                <w14:textFill>
                  <w14:solidFill>
                    <w14:schemeClr w14:val="tx1"/>
                  </w14:solidFill>
                </w14:textFill>
              </w:rPr>
            </w:pPr>
            <w:r>
              <w:rPr>
                <w:rFonts w:hint="eastAsia"/>
                <w:color w:val="000000" w:themeColor="text1"/>
                <w:sz w:val="18"/>
                <w:szCs w:val="21"/>
                <w14:textFill>
                  <w14:solidFill>
                    <w14:schemeClr w14:val="tx1"/>
                  </w14:solidFill>
                </w14:textFill>
              </w:rPr>
              <w:t>1</w:t>
            </w:r>
            <w:r>
              <w:rPr>
                <w:color w:val="000000" w:themeColor="text1"/>
                <w:sz w:val="18"/>
                <w:szCs w:val="21"/>
                <w14:textFill>
                  <w14:solidFill>
                    <w14:schemeClr w14:val="tx1"/>
                  </w14:solidFill>
                </w14:textFill>
              </w:rPr>
              <w:t>3</w:t>
            </w:r>
          </w:p>
        </w:tc>
        <w:tc>
          <w:tcPr>
            <w:tcW w:w="3879" w:type="dxa"/>
            <w:vAlign w:val="center"/>
          </w:tcPr>
          <w:p>
            <w:pPr>
              <w:ind w:firstLine="0" w:firstLineChars="0"/>
              <w:rPr>
                <w:rFonts w:ascii="宋体" w:hAnsi="宋体"/>
                <w:color w:val="000000" w:themeColor="text1"/>
                <w:sz w:val="18"/>
                <w:szCs w:val="21"/>
                <w14:textFill>
                  <w14:solidFill>
                    <w14:schemeClr w14:val="tx1"/>
                  </w14:solidFill>
                </w14:textFill>
              </w:rPr>
            </w:pPr>
            <w:r>
              <w:rPr>
                <w:rFonts w:ascii="宋体" w:hAnsi="宋体"/>
                <w:color w:val="000000" w:themeColor="text1"/>
                <w:sz w:val="18"/>
                <w:szCs w:val="21"/>
                <w14:textFill>
                  <w14:solidFill>
                    <w14:schemeClr w14:val="tx1"/>
                  </w14:solidFill>
                </w14:textFill>
              </w:rPr>
              <w:t>复方碳酸钙泡腾维生素</w:t>
            </w:r>
            <w:r>
              <w:rPr>
                <w:rFonts w:hint="eastAsia" w:ascii="宋体" w:hAnsi="宋体"/>
                <w:color w:val="000000" w:themeColor="text1"/>
                <w:sz w:val="18"/>
                <w:szCs w:val="21"/>
                <w14:textFill>
                  <w14:solidFill>
                    <w14:schemeClr w14:val="tx1"/>
                  </w14:solidFill>
                </w14:textFill>
              </w:rPr>
              <w:t>D含量测定方法改进</w:t>
            </w:r>
          </w:p>
        </w:tc>
        <w:tc>
          <w:tcPr>
            <w:tcW w:w="3133" w:type="dxa"/>
            <w:vAlign w:val="center"/>
          </w:tcPr>
          <w:p>
            <w:pPr>
              <w:ind w:firstLine="0" w:firstLineChars="0"/>
              <w:jc w:val="center"/>
              <w:rPr>
                <w:rFonts w:ascii="宋体" w:hAnsi="宋体"/>
                <w:color w:val="000000" w:themeColor="text1"/>
                <w:sz w:val="18"/>
                <w:szCs w:val="21"/>
                <w14:textFill>
                  <w14:solidFill>
                    <w14:schemeClr w14:val="tx1"/>
                  </w14:solidFill>
                </w14:textFill>
              </w:rPr>
            </w:pPr>
            <w:r>
              <w:rPr>
                <w:rFonts w:ascii="宋体" w:hAnsi="宋体"/>
                <w:color w:val="000000" w:themeColor="text1"/>
                <w:sz w:val="18"/>
                <w:szCs w:val="21"/>
                <w14:textFill>
                  <w14:solidFill>
                    <w14:schemeClr w14:val="tx1"/>
                  </w14:solidFill>
                </w14:textFill>
              </w:rPr>
              <w:t>药学研究</w:t>
            </w:r>
          </w:p>
        </w:tc>
        <w:tc>
          <w:tcPr>
            <w:tcW w:w="2125" w:type="dxa"/>
            <w:vAlign w:val="center"/>
          </w:tcPr>
          <w:p>
            <w:pPr>
              <w:ind w:firstLine="0" w:firstLineChars="0"/>
              <w:jc w:val="center"/>
              <w:rPr>
                <w:rFonts w:ascii="宋体" w:hAnsi="宋体"/>
                <w:color w:val="000000" w:themeColor="text1"/>
                <w:sz w:val="18"/>
                <w:szCs w:val="21"/>
                <w14:textFill>
                  <w14:solidFill>
                    <w14:schemeClr w14:val="tx1"/>
                  </w14:solidFill>
                </w14:textFill>
              </w:rPr>
            </w:pPr>
            <w:r>
              <w:rPr>
                <w:rFonts w:ascii="宋体" w:hAnsi="宋体"/>
                <w:color w:val="000000" w:themeColor="text1"/>
                <w:sz w:val="18"/>
                <w:szCs w:val="21"/>
                <w14:textFill>
                  <w14:solidFill>
                    <w14:schemeClr w14:val="tx1"/>
                  </w14:solidFill>
                </w14:textFill>
              </w:rPr>
              <w:t>2017-07-15</w:t>
            </w:r>
          </w:p>
        </w:tc>
        <w:tc>
          <w:tcPr>
            <w:tcW w:w="3403" w:type="dxa"/>
            <w:vAlign w:val="center"/>
          </w:tcPr>
          <w:p>
            <w:pPr>
              <w:ind w:firstLine="0" w:firstLineChars="0"/>
              <w:jc w:val="center"/>
              <w:rPr>
                <w:rFonts w:ascii="宋体" w:hAnsi="宋体"/>
                <w:color w:val="000000" w:themeColor="text1"/>
                <w:sz w:val="18"/>
                <w:szCs w:val="21"/>
                <w14:textFill>
                  <w14:solidFill>
                    <w14:schemeClr w14:val="tx1"/>
                  </w14:solidFill>
                </w14:textFill>
              </w:rPr>
            </w:pPr>
            <w:r>
              <w:rPr>
                <w:rFonts w:ascii="宋体" w:hAnsi="宋体"/>
                <w:color w:val="000000" w:themeColor="text1"/>
                <w:sz w:val="18"/>
                <w:szCs w:val="21"/>
                <w14:textFill>
                  <w14:solidFill>
                    <w14:schemeClr w14:val="tx1"/>
                  </w14:solidFill>
                </w14:textFill>
              </w:rPr>
              <w:t>马</w:t>
            </w:r>
            <w:r>
              <w:rPr>
                <w:rFonts w:hint="eastAsia" w:ascii="宋体" w:hAnsi="宋体"/>
                <w:color w:val="000000" w:themeColor="text1"/>
                <w:sz w:val="18"/>
                <w:szCs w:val="21"/>
                <w14:textFill>
                  <w14:solidFill>
                    <w14:schemeClr w14:val="tx1"/>
                  </w14:solidFill>
                </w14:textFill>
              </w:rPr>
              <w:t>莉、王英新、王龙江、陶元景</w:t>
            </w:r>
          </w:p>
        </w:tc>
        <w:tc>
          <w:tcPr>
            <w:tcW w:w="1265" w:type="dxa"/>
            <w:vAlign w:val="center"/>
          </w:tcPr>
          <w:p>
            <w:pPr>
              <w:ind w:firstLine="0" w:firstLineChars="0"/>
              <w:jc w:val="center"/>
              <w:rPr>
                <w:rFonts w:ascii="宋体" w:hAnsi="宋体"/>
                <w:color w:val="000000" w:themeColor="text1"/>
                <w:sz w:val="18"/>
                <w:szCs w:val="21"/>
                <w14:textFill>
                  <w14:solidFill>
                    <w14:schemeClr w14:val="tx1"/>
                  </w14:solidFill>
                </w14:textFill>
              </w:rPr>
            </w:pPr>
            <w:r>
              <w:rPr>
                <w:rFonts w:ascii="宋体" w:hAnsi="宋体"/>
                <w:color w:val="000000" w:themeColor="text1"/>
                <w:sz w:val="18"/>
                <w:szCs w:val="21"/>
                <w14:textFill>
                  <w14:solidFill>
                    <w14:schemeClr w14:val="tx1"/>
                  </w14:solidFill>
                </w14:textFill>
              </w:rPr>
              <w:t>附件</w:t>
            </w:r>
            <w:r>
              <w:rPr>
                <w:rFonts w:hint="eastAsia" w:ascii="宋体" w:hAnsi="宋体"/>
                <w:color w:val="000000" w:themeColor="text1"/>
                <w:sz w:val="18"/>
                <w:szCs w:val="21"/>
                <w14:textFill>
                  <w14:solidFill>
                    <w14:schemeClr w14:val="tx1"/>
                  </w14:solidFill>
                </w14:textFill>
              </w:rPr>
              <w:t>1</w:t>
            </w:r>
            <w:r>
              <w:rPr>
                <w:rFonts w:ascii="宋体" w:hAnsi="宋体"/>
                <w:color w:val="000000" w:themeColor="text1"/>
                <w:sz w:val="18"/>
                <w:szCs w:val="21"/>
                <w14:textFill>
                  <w14:solidFill>
                    <w14:schemeClr w14:val="tx1"/>
                  </w14:solidFill>
                </w14:textFill>
              </w:rPr>
              <w:t>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654" w:type="dxa"/>
            <w:vAlign w:val="center"/>
          </w:tcPr>
          <w:p>
            <w:pPr>
              <w:ind w:firstLine="0" w:firstLineChars="0"/>
              <w:jc w:val="center"/>
              <w:rPr>
                <w:color w:val="000000" w:themeColor="text1"/>
                <w:sz w:val="18"/>
                <w:szCs w:val="21"/>
                <w14:textFill>
                  <w14:solidFill>
                    <w14:schemeClr w14:val="tx1"/>
                  </w14:solidFill>
                </w14:textFill>
              </w:rPr>
            </w:pPr>
            <w:r>
              <w:rPr>
                <w:rFonts w:hint="eastAsia"/>
                <w:color w:val="000000" w:themeColor="text1"/>
                <w:sz w:val="18"/>
                <w:szCs w:val="21"/>
                <w14:textFill>
                  <w14:solidFill>
                    <w14:schemeClr w14:val="tx1"/>
                  </w14:solidFill>
                </w14:textFill>
              </w:rPr>
              <w:t>14</w:t>
            </w:r>
          </w:p>
        </w:tc>
        <w:tc>
          <w:tcPr>
            <w:tcW w:w="3879" w:type="dxa"/>
            <w:vAlign w:val="center"/>
          </w:tcPr>
          <w:p>
            <w:pPr>
              <w:ind w:firstLine="0" w:firstLineChars="0"/>
              <w:rPr>
                <w:rFonts w:ascii="宋体" w:hAnsi="宋体"/>
                <w:color w:val="000000" w:themeColor="text1"/>
                <w:sz w:val="18"/>
                <w:szCs w:val="21"/>
                <w14:textFill>
                  <w14:solidFill>
                    <w14:schemeClr w14:val="tx1"/>
                  </w14:solidFill>
                </w14:textFill>
              </w:rPr>
            </w:pPr>
            <w:r>
              <w:rPr>
                <w:rFonts w:ascii="宋体" w:hAnsi="宋体"/>
                <w:color w:val="000000" w:themeColor="text1"/>
                <w:sz w:val="18"/>
                <w:szCs w:val="21"/>
                <w14:textFill>
                  <w14:solidFill>
                    <w14:schemeClr w14:val="tx1"/>
                  </w14:solidFill>
                </w14:textFill>
              </w:rPr>
              <w:t>Eudragit_NE30D对药物释放稳定性的影响因素探讨</w:t>
            </w:r>
          </w:p>
        </w:tc>
        <w:tc>
          <w:tcPr>
            <w:tcW w:w="3133" w:type="dxa"/>
            <w:vAlign w:val="center"/>
          </w:tcPr>
          <w:p>
            <w:pPr>
              <w:ind w:firstLine="0" w:firstLineChars="0"/>
              <w:jc w:val="center"/>
              <w:rPr>
                <w:rFonts w:ascii="宋体" w:hAnsi="宋体"/>
                <w:color w:val="000000" w:themeColor="text1"/>
                <w:sz w:val="18"/>
                <w:szCs w:val="21"/>
                <w14:textFill>
                  <w14:solidFill>
                    <w14:schemeClr w14:val="tx1"/>
                  </w14:solidFill>
                </w14:textFill>
              </w:rPr>
            </w:pPr>
            <w:r>
              <w:rPr>
                <w:rFonts w:ascii="宋体" w:hAnsi="宋体"/>
                <w:color w:val="000000" w:themeColor="text1"/>
                <w:sz w:val="18"/>
                <w:szCs w:val="21"/>
                <w14:textFill>
                  <w14:solidFill>
                    <w14:schemeClr w14:val="tx1"/>
                  </w14:solidFill>
                </w14:textFill>
              </w:rPr>
              <w:t>中国新药杂志</w:t>
            </w:r>
          </w:p>
        </w:tc>
        <w:tc>
          <w:tcPr>
            <w:tcW w:w="2125" w:type="dxa"/>
            <w:vAlign w:val="center"/>
          </w:tcPr>
          <w:p>
            <w:pPr>
              <w:ind w:firstLine="0" w:firstLineChars="0"/>
              <w:jc w:val="center"/>
              <w:rPr>
                <w:rFonts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2</w:t>
            </w:r>
            <w:r>
              <w:rPr>
                <w:rFonts w:ascii="宋体" w:hAnsi="宋体"/>
                <w:color w:val="000000" w:themeColor="text1"/>
                <w:sz w:val="18"/>
                <w:szCs w:val="21"/>
                <w14:textFill>
                  <w14:solidFill>
                    <w14:schemeClr w14:val="tx1"/>
                  </w14:solidFill>
                </w14:textFill>
              </w:rPr>
              <w:t>017-06-01</w:t>
            </w:r>
          </w:p>
        </w:tc>
        <w:tc>
          <w:tcPr>
            <w:tcW w:w="3403" w:type="dxa"/>
            <w:vAlign w:val="center"/>
          </w:tcPr>
          <w:p>
            <w:pPr>
              <w:ind w:firstLine="0" w:firstLineChars="0"/>
              <w:jc w:val="center"/>
              <w:rPr>
                <w:rFonts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刘长涛，李树英，何淑旺，王文笙，史大勇，兰颐</w:t>
            </w:r>
          </w:p>
        </w:tc>
        <w:tc>
          <w:tcPr>
            <w:tcW w:w="1265" w:type="dxa"/>
            <w:vAlign w:val="center"/>
          </w:tcPr>
          <w:p>
            <w:pPr>
              <w:ind w:firstLine="0" w:firstLineChars="0"/>
              <w:jc w:val="center"/>
              <w:rPr>
                <w:rFonts w:ascii="宋体" w:hAnsi="宋体"/>
                <w:color w:val="000000" w:themeColor="text1"/>
                <w:sz w:val="18"/>
                <w:szCs w:val="21"/>
                <w14:textFill>
                  <w14:solidFill>
                    <w14:schemeClr w14:val="tx1"/>
                  </w14:solidFill>
                </w14:textFill>
              </w:rPr>
            </w:pPr>
            <w:r>
              <w:rPr>
                <w:rFonts w:ascii="宋体" w:hAnsi="宋体"/>
                <w:color w:val="000000" w:themeColor="text1"/>
                <w:sz w:val="18"/>
                <w:szCs w:val="21"/>
                <w14:textFill>
                  <w14:solidFill>
                    <w14:schemeClr w14:val="tx1"/>
                  </w14:solidFill>
                </w14:textFill>
              </w:rPr>
              <w:t>附件</w:t>
            </w:r>
            <w:r>
              <w:rPr>
                <w:rFonts w:hint="eastAsia" w:ascii="宋体" w:hAnsi="宋体"/>
                <w:color w:val="000000" w:themeColor="text1"/>
                <w:sz w:val="18"/>
                <w:szCs w:val="21"/>
                <w14:textFill>
                  <w14:solidFill>
                    <w14:schemeClr w14:val="tx1"/>
                  </w14:solidFill>
                </w14:textFill>
              </w:rPr>
              <w:t>1</w:t>
            </w:r>
            <w:r>
              <w:rPr>
                <w:rFonts w:ascii="宋体" w:hAnsi="宋体"/>
                <w:color w:val="000000" w:themeColor="text1"/>
                <w:sz w:val="18"/>
                <w:szCs w:val="21"/>
                <w14:textFill>
                  <w14:solidFill>
                    <w14:schemeClr w14:val="tx1"/>
                  </w14:solidFill>
                </w14:textFill>
              </w:rPr>
              <w:t>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654" w:type="dxa"/>
            <w:vAlign w:val="center"/>
          </w:tcPr>
          <w:p>
            <w:pPr>
              <w:ind w:firstLine="560"/>
              <w:jc w:val="center"/>
              <w:rPr>
                <w:color w:val="000000" w:themeColor="text1"/>
                <w14:textFill>
                  <w14:solidFill>
                    <w14:schemeClr w14:val="tx1"/>
                  </w14:solidFill>
                </w14:textFill>
              </w:rPr>
            </w:pPr>
          </w:p>
        </w:tc>
        <w:tc>
          <w:tcPr>
            <w:tcW w:w="3879" w:type="dxa"/>
            <w:vAlign w:val="center"/>
          </w:tcPr>
          <w:p>
            <w:pPr>
              <w:ind w:firstLine="560"/>
              <w:rPr>
                <w:rFonts w:ascii="宋体" w:hAnsi="宋体"/>
                <w:color w:val="000000" w:themeColor="text1"/>
                <w14:textFill>
                  <w14:solidFill>
                    <w14:schemeClr w14:val="tx1"/>
                  </w14:solidFill>
                </w14:textFill>
              </w:rPr>
            </w:pPr>
          </w:p>
        </w:tc>
        <w:tc>
          <w:tcPr>
            <w:tcW w:w="3133" w:type="dxa"/>
            <w:vAlign w:val="center"/>
          </w:tcPr>
          <w:p>
            <w:pPr>
              <w:ind w:firstLine="560"/>
              <w:jc w:val="center"/>
              <w:rPr>
                <w:rFonts w:ascii="宋体" w:hAnsi="宋体"/>
                <w:color w:val="000000" w:themeColor="text1"/>
                <w14:textFill>
                  <w14:solidFill>
                    <w14:schemeClr w14:val="tx1"/>
                  </w14:solidFill>
                </w14:textFill>
              </w:rPr>
            </w:pPr>
          </w:p>
        </w:tc>
        <w:tc>
          <w:tcPr>
            <w:tcW w:w="2125" w:type="dxa"/>
            <w:vAlign w:val="center"/>
          </w:tcPr>
          <w:p>
            <w:pPr>
              <w:ind w:firstLine="560"/>
              <w:jc w:val="center"/>
              <w:rPr>
                <w:rFonts w:ascii="宋体" w:hAnsi="宋体"/>
                <w:color w:val="000000" w:themeColor="text1"/>
                <w14:textFill>
                  <w14:solidFill>
                    <w14:schemeClr w14:val="tx1"/>
                  </w14:solidFill>
                </w14:textFill>
              </w:rPr>
            </w:pPr>
          </w:p>
        </w:tc>
        <w:tc>
          <w:tcPr>
            <w:tcW w:w="3403" w:type="dxa"/>
            <w:vAlign w:val="center"/>
          </w:tcPr>
          <w:p>
            <w:pPr>
              <w:ind w:firstLine="560"/>
              <w:jc w:val="center"/>
              <w:rPr>
                <w:rFonts w:ascii="宋体" w:hAnsi="宋体"/>
                <w:color w:val="000000" w:themeColor="text1"/>
                <w14:textFill>
                  <w14:solidFill>
                    <w14:schemeClr w14:val="tx1"/>
                  </w14:solidFill>
                </w14:textFill>
              </w:rPr>
            </w:pPr>
          </w:p>
        </w:tc>
        <w:tc>
          <w:tcPr>
            <w:tcW w:w="1265" w:type="dxa"/>
            <w:vAlign w:val="center"/>
          </w:tcPr>
          <w:p>
            <w:pPr>
              <w:ind w:firstLine="560"/>
              <w:jc w:val="center"/>
              <w:rPr>
                <w:rFonts w:ascii="宋体" w:hAnsi="宋体"/>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654" w:type="dxa"/>
            <w:vAlign w:val="center"/>
          </w:tcPr>
          <w:p>
            <w:pPr>
              <w:ind w:firstLine="560"/>
              <w:jc w:val="center"/>
              <w:rPr>
                <w:color w:val="000000" w:themeColor="text1"/>
                <w14:textFill>
                  <w14:solidFill>
                    <w14:schemeClr w14:val="tx1"/>
                  </w14:solidFill>
                </w14:textFill>
              </w:rPr>
            </w:pPr>
          </w:p>
        </w:tc>
        <w:tc>
          <w:tcPr>
            <w:tcW w:w="3879" w:type="dxa"/>
            <w:vAlign w:val="center"/>
          </w:tcPr>
          <w:p>
            <w:pPr>
              <w:ind w:firstLine="560"/>
              <w:rPr>
                <w:rFonts w:ascii="宋体" w:hAnsi="宋体"/>
                <w:color w:val="000000" w:themeColor="text1"/>
                <w14:textFill>
                  <w14:solidFill>
                    <w14:schemeClr w14:val="tx1"/>
                  </w14:solidFill>
                </w14:textFill>
              </w:rPr>
            </w:pPr>
          </w:p>
        </w:tc>
        <w:tc>
          <w:tcPr>
            <w:tcW w:w="3133" w:type="dxa"/>
            <w:vAlign w:val="center"/>
          </w:tcPr>
          <w:p>
            <w:pPr>
              <w:ind w:firstLine="560"/>
              <w:jc w:val="center"/>
              <w:rPr>
                <w:rFonts w:ascii="宋体" w:hAnsi="宋体"/>
                <w:color w:val="000000" w:themeColor="text1"/>
                <w14:textFill>
                  <w14:solidFill>
                    <w14:schemeClr w14:val="tx1"/>
                  </w14:solidFill>
                </w14:textFill>
              </w:rPr>
            </w:pPr>
          </w:p>
        </w:tc>
        <w:tc>
          <w:tcPr>
            <w:tcW w:w="2125" w:type="dxa"/>
            <w:vAlign w:val="center"/>
          </w:tcPr>
          <w:p>
            <w:pPr>
              <w:ind w:firstLine="560"/>
              <w:jc w:val="center"/>
              <w:rPr>
                <w:rFonts w:ascii="宋体" w:hAnsi="宋体"/>
                <w:color w:val="000000" w:themeColor="text1"/>
                <w14:textFill>
                  <w14:solidFill>
                    <w14:schemeClr w14:val="tx1"/>
                  </w14:solidFill>
                </w14:textFill>
              </w:rPr>
            </w:pPr>
          </w:p>
        </w:tc>
        <w:tc>
          <w:tcPr>
            <w:tcW w:w="3403" w:type="dxa"/>
            <w:vAlign w:val="center"/>
          </w:tcPr>
          <w:p>
            <w:pPr>
              <w:ind w:firstLine="560"/>
              <w:jc w:val="center"/>
              <w:rPr>
                <w:rFonts w:ascii="宋体" w:hAnsi="宋体"/>
                <w:color w:val="000000" w:themeColor="text1"/>
                <w14:textFill>
                  <w14:solidFill>
                    <w14:schemeClr w14:val="tx1"/>
                  </w14:solidFill>
                </w14:textFill>
              </w:rPr>
            </w:pPr>
          </w:p>
        </w:tc>
        <w:tc>
          <w:tcPr>
            <w:tcW w:w="1265" w:type="dxa"/>
            <w:vAlign w:val="center"/>
          </w:tcPr>
          <w:p>
            <w:pPr>
              <w:ind w:firstLine="560"/>
              <w:jc w:val="center"/>
              <w:rPr>
                <w:rFonts w:ascii="宋体" w:hAnsi="宋体"/>
                <w:color w:val="000000" w:themeColor="text1"/>
                <w14:textFill>
                  <w14:solidFill>
                    <w14:schemeClr w14:val="tx1"/>
                  </w14:solidFill>
                </w14:textFill>
              </w:rPr>
            </w:pPr>
          </w:p>
        </w:tc>
      </w:tr>
    </w:tbl>
    <w:p>
      <w:pPr>
        <w:pStyle w:val="3"/>
        <w:ind w:firstLine="200"/>
        <w:rPr>
          <w:rFonts w:hint="eastAsia"/>
          <w:lang w:val="en-US" w:eastAsia="zh-CN"/>
        </w:rPr>
      </w:pPr>
      <w:r>
        <w:rPr>
          <w:rFonts w:hint="eastAsia"/>
          <w:lang w:val="en-US" w:eastAsia="zh-CN"/>
        </w:rPr>
        <w:t xml:space="preserve">  </w:t>
      </w:r>
    </w:p>
    <w:p>
      <w:pPr>
        <w:rPr>
          <w:rFonts w:hint="default"/>
          <w:lang w:val="en-US" w:eastAsia="zh-CN"/>
        </w:rPr>
        <w:sectPr>
          <w:pgSz w:w="16838" w:h="11906" w:orient="landscape"/>
          <w:pgMar w:top="1983" w:right="1418" w:bottom="1814" w:left="1134" w:header="851" w:footer="992" w:gutter="0"/>
          <w:cols w:space="425" w:num="1"/>
          <w:docGrid w:type="lines" w:linePitch="381" w:charSpace="0"/>
        </w:sectPr>
      </w:pPr>
    </w:p>
    <w:p>
      <w:pPr>
        <w:pStyle w:val="3"/>
        <w:pageBreakBefore w:val="0"/>
        <w:widowControl w:val="0"/>
        <w:numPr>
          <w:ilvl w:val="0"/>
          <w:numId w:val="0"/>
        </w:numPr>
        <w:kinsoku/>
        <w:wordWrap/>
        <w:overflowPunct/>
        <w:topLinePunct w:val="0"/>
        <w:autoSpaceDE/>
        <w:autoSpaceDN/>
        <w:bidi w:val="0"/>
        <w:adjustRightInd/>
        <w:snapToGrid/>
        <w:spacing w:before="0" w:after="0" w:line="560" w:lineRule="exact"/>
        <w:ind w:firstLine="643"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主要完成人</w:t>
      </w:r>
      <w:r>
        <w:rPr>
          <w:rFonts w:hint="default" w:ascii="Times New Roman" w:hAnsi="Times New Roman" w:eastAsia="仿宋_GB2312" w:cs="Times New Roman"/>
          <w:sz w:val="32"/>
          <w:szCs w:val="32"/>
          <w:lang w:eastAsia="zh-CN"/>
        </w:rPr>
        <w:t>情况：</w:t>
      </w:r>
    </w:p>
    <w:p>
      <w:pPr>
        <w:pStyle w:val="14"/>
        <w:pageBreakBefore w:val="0"/>
        <w:widowControl w:val="0"/>
        <w:kinsoku/>
        <w:wordWrap/>
        <w:overflowPunct/>
        <w:topLinePunct w:val="0"/>
        <w:autoSpaceDE/>
        <w:autoSpaceDN/>
        <w:bidi w:val="0"/>
        <w:adjustRightInd/>
        <w:snapToGrid/>
        <w:spacing w:line="560" w:lineRule="exact"/>
        <w:ind w:left="0" w:firstLine="809" w:firstLineChars="253"/>
        <w:textAlignment w:val="auto"/>
        <w:rPr>
          <w:rFonts w:hint="eastAsia" w:eastAsia="仿宋_GB2312" w:cs="Times New Roman"/>
          <w:sz w:val="32"/>
          <w:szCs w:val="32"/>
          <w:lang w:eastAsia="zh-CN"/>
        </w:rPr>
      </w:pPr>
      <w:r>
        <w:rPr>
          <w:rFonts w:hint="default" w:ascii="Times New Roman" w:hAnsi="Times New Roman" w:eastAsia="仿宋_GB2312" w:cs="Times New Roman"/>
          <w:sz w:val="32"/>
          <w:szCs w:val="32"/>
        </w:rPr>
        <w:t>何淑旺、翟光喜、杨杰、王龙江、刘长涛、解春文、李树英、陶元景、王文笙</w:t>
      </w:r>
      <w:r>
        <w:rPr>
          <w:rFonts w:hint="eastAsia" w:eastAsia="仿宋_GB2312" w:cs="Times New Roman"/>
          <w:sz w:val="32"/>
          <w:szCs w:val="32"/>
          <w:lang w:eastAsia="zh-CN"/>
        </w:rPr>
        <w:t>。</w:t>
      </w:r>
    </w:p>
    <w:p>
      <w:pPr>
        <w:widowControl/>
        <w:ind w:firstLine="0" w:firstLineChars="0"/>
        <w:jc w:val="center"/>
        <w:rPr>
          <w:rFonts w:ascii="黑体" w:eastAsia="黑体"/>
          <w:color w:val="000000"/>
          <w:szCs w:val="32"/>
        </w:rPr>
      </w:pPr>
      <w:r>
        <w:rPr>
          <w:rFonts w:hint="eastAsia" w:ascii="黑体" w:eastAsia="黑体"/>
          <w:color w:val="000000"/>
          <w:szCs w:val="32"/>
        </w:rPr>
        <w:t>完成人情况表</w:t>
      </w:r>
    </w:p>
    <w:tbl>
      <w:tblPr>
        <w:tblStyle w:val="10"/>
        <w:tblW w:w="9639"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1235"/>
        <w:gridCol w:w="1872"/>
        <w:gridCol w:w="969"/>
        <w:gridCol w:w="398"/>
        <w:gridCol w:w="588"/>
        <w:gridCol w:w="280"/>
        <w:gridCol w:w="1405"/>
        <w:gridCol w:w="1266"/>
        <w:gridCol w:w="162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99" w:hRule="exact"/>
          <w:jc w:val="center"/>
        </w:trPr>
        <w:tc>
          <w:tcPr>
            <w:tcW w:w="1235" w:type="dxa"/>
            <w:vAlign w:val="center"/>
          </w:tcPr>
          <w:p>
            <w:pPr>
              <w:spacing w:line="360" w:lineRule="exact"/>
              <w:ind w:firstLine="0" w:firstLineChars="0"/>
              <w:jc w:val="center"/>
              <w:rPr>
                <w:color w:val="000000"/>
                <w:sz w:val="21"/>
                <w:szCs w:val="21"/>
              </w:rPr>
            </w:pPr>
            <w:r>
              <w:rPr>
                <w:rFonts w:hint="eastAsia"/>
                <w:color w:val="000000"/>
                <w:sz w:val="21"/>
                <w:szCs w:val="21"/>
              </w:rPr>
              <w:t>姓名</w:t>
            </w:r>
          </w:p>
        </w:tc>
        <w:tc>
          <w:tcPr>
            <w:tcW w:w="2841" w:type="dxa"/>
            <w:gridSpan w:val="2"/>
            <w:vAlign w:val="center"/>
          </w:tcPr>
          <w:p>
            <w:pPr>
              <w:snapToGrid w:val="0"/>
              <w:ind w:firstLine="0" w:firstLineChars="0"/>
              <w:jc w:val="center"/>
              <w:rPr>
                <w:rFonts w:ascii="仿宋" w:hAnsi="仿宋" w:eastAsia="仿宋"/>
                <w:color w:val="000000"/>
                <w:sz w:val="21"/>
                <w:szCs w:val="20"/>
              </w:rPr>
            </w:pPr>
            <w:r>
              <w:rPr>
                <w:rFonts w:hint="eastAsia" w:ascii="仿宋" w:hAnsi="仿宋" w:eastAsia="仿宋"/>
                <w:color w:val="000000"/>
                <w:sz w:val="21"/>
                <w:szCs w:val="20"/>
              </w:rPr>
              <w:t>何淑旺</w:t>
            </w:r>
          </w:p>
        </w:tc>
        <w:tc>
          <w:tcPr>
            <w:tcW w:w="1266" w:type="dxa"/>
            <w:gridSpan w:val="3"/>
            <w:vAlign w:val="center"/>
          </w:tcPr>
          <w:p>
            <w:pPr>
              <w:spacing w:line="360" w:lineRule="exact"/>
              <w:ind w:firstLine="0" w:firstLineChars="0"/>
              <w:jc w:val="center"/>
              <w:rPr>
                <w:color w:val="000000"/>
                <w:sz w:val="21"/>
                <w:szCs w:val="20"/>
              </w:rPr>
            </w:pPr>
            <w:r>
              <w:rPr>
                <w:rFonts w:hint="eastAsia"/>
                <w:color w:val="000000"/>
                <w:sz w:val="21"/>
                <w:szCs w:val="20"/>
              </w:rPr>
              <w:t>性别</w:t>
            </w:r>
          </w:p>
        </w:tc>
        <w:tc>
          <w:tcPr>
            <w:tcW w:w="1405" w:type="dxa"/>
            <w:vAlign w:val="center"/>
          </w:tcPr>
          <w:p>
            <w:pPr>
              <w:ind w:firstLine="0" w:firstLineChars="0"/>
              <w:jc w:val="center"/>
              <w:rPr>
                <w:rFonts w:ascii="仿宋" w:hAnsi="仿宋" w:eastAsia="仿宋"/>
                <w:color w:val="000000"/>
                <w:sz w:val="21"/>
                <w:szCs w:val="20"/>
              </w:rPr>
            </w:pPr>
            <w:r>
              <w:rPr>
                <w:rFonts w:hint="eastAsia" w:ascii="仿宋" w:hAnsi="仿宋" w:eastAsia="仿宋"/>
                <w:color w:val="000000"/>
                <w:sz w:val="21"/>
                <w:szCs w:val="20"/>
              </w:rPr>
              <w:t>男</w:t>
            </w:r>
          </w:p>
        </w:tc>
        <w:tc>
          <w:tcPr>
            <w:tcW w:w="1266" w:type="dxa"/>
            <w:vAlign w:val="center"/>
          </w:tcPr>
          <w:p>
            <w:pPr>
              <w:spacing w:line="360" w:lineRule="exact"/>
              <w:ind w:firstLine="0" w:firstLineChars="0"/>
              <w:jc w:val="center"/>
              <w:rPr>
                <w:color w:val="000000"/>
                <w:sz w:val="21"/>
                <w:szCs w:val="20"/>
              </w:rPr>
            </w:pPr>
            <w:r>
              <w:rPr>
                <w:rFonts w:hint="eastAsia"/>
                <w:color w:val="000000"/>
                <w:sz w:val="21"/>
                <w:szCs w:val="20"/>
              </w:rPr>
              <w:t>排名</w:t>
            </w:r>
          </w:p>
        </w:tc>
        <w:tc>
          <w:tcPr>
            <w:tcW w:w="1626" w:type="dxa"/>
            <w:vAlign w:val="center"/>
          </w:tcPr>
          <w:p>
            <w:pPr>
              <w:ind w:firstLine="0" w:firstLineChars="0"/>
              <w:jc w:val="center"/>
              <w:rPr>
                <w:rFonts w:ascii="仿宋" w:hAnsi="仿宋" w:eastAsia="仿宋"/>
                <w:color w:val="000000"/>
                <w:sz w:val="21"/>
                <w:szCs w:val="20"/>
              </w:rPr>
            </w:pPr>
            <w:r>
              <w:rPr>
                <w:rFonts w:hint="eastAsia" w:ascii="仿宋" w:hAnsi="仿宋" w:eastAsia="仿宋"/>
                <w:color w:val="000000"/>
                <w:sz w:val="21"/>
                <w:szCs w:val="20"/>
              </w:rPr>
              <w:t>1</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99" w:hRule="exact"/>
          <w:jc w:val="center"/>
        </w:trPr>
        <w:tc>
          <w:tcPr>
            <w:tcW w:w="1235" w:type="dxa"/>
            <w:vAlign w:val="center"/>
          </w:tcPr>
          <w:p>
            <w:pPr>
              <w:spacing w:line="360" w:lineRule="exact"/>
              <w:ind w:firstLine="0" w:firstLineChars="0"/>
              <w:jc w:val="center"/>
              <w:rPr>
                <w:color w:val="000000"/>
                <w:sz w:val="21"/>
                <w:szCs w:val="21"/>
              </w:rPr>
            </w:pPr>
            <w:r>
              <w:rPr>
                <w:rFonts w:hint="eastAsia"/>
                <w:color w:val="000000"/>
                <w:sz w:val="21"/>
                <w:szCs w:val="21"/>
              </w:rPr>
              <w:t>出生年月</w:t>
            </w:r>
          </w:p>
        </w:tc>
        <w:tc>
          <w:tcPr>
            <w:tcW w:w="2841" w:type="dxa"/>
            <w:gridSpan w:val="2"/>
            <w:vAlign w:val="center"/>
          </w:tcPr>
          <w:p>
            <w:pPr>
              <w:snapToGrid w:val="0"/>
              <w:ind w:firstLine="0" w:firstLineChars="0"/>
              <w:jc w:val="center"/>
              <w:rPr>
                <w:rFonts w:ascii="仿宋" w:hAnsi="仿宋" w:eastAsia="仿宋"/>
                <w:color w:val="000000"/>
                <w:sz w:val="21"/>
                <w:szCs w:val="21"/>
              </w:rPr>
            </w:pPr>
            <w:r>
              <w:rPr>
                <w:rFonts w:hint="eastAsia" w:ascii="仿宋" w:hAnsi="仿宋" w:eastAsia="仿宋"/>
                <w:color w:val="000000"/>
                <w:sz w:val="21"/>
                <w:szCs w:val="21"/>
              </w:rPr>
              <w:t>1971年12月</w:t>
            </w:r>
          </w:p>
        </w:tc>
        <w:tc>
          <w:tcPr>
            <w:tcW w:w="1266" w:type="dxa"/>
            <w:gridSpan w:val="3"/>
            <w:vAlign w:val="center"/>
          </w:tcPr>
          <w:p>
            <w:pPr>
              <w:spacing w:line="360" w:lineRule="exact"/>
              <w:ind w:firstLine="0" w:firstLineChars="0"/>
              <w:jc w:val="center"/>
              <w:rPr>
                <w:rFonts w:ascii="楷体_GB2312" w:eastAsia="楷体_GB2312"/>
                <w:color w:val="000000"/>
                <w:sz w:val="21"/>
                <w:szCs w:val="21"/>
              </w:rPr>
            </w:pPr>
            <w:r>
              <w:rPr>
                <w:rFonts w:hint="eastAsia"/>
                <w:color w:val="000000"/>
                <w:sz w:val="21"/>
                <w:szCs w:val="21"/>
              </w:rPr>
              <w:t>出生地</w:t>
            </w:r>
          </w:p>
        </w:tc>
        <w:tc>
          <w:tcPr>
            <w:tcW w:w="1405" w:type="dxa"/>
            <w:vAlign w:val="center"/>
          </w:tcPr>
          <w:p>
            <w:pPr>
              <w:ind w:firstLine="0" w:firstLineChars="0"/>
              <w:jc w:val="center"/>
              <w:rPr>
                <w:rFonts w:ascii="仿宋" w:hAnsi="仿宋" w:eastAsia="仿宋"/>
                <w:color w:val="000000"/>
                <w:sz w:val="21"/>
                <w:szCs w:val="20"/>
              </w:rPr>
            </w:pPr>
            <w:r>
              <w:rPr>
                <w:rFonts w:hint="eastAsia" w:ascii="仿宋" w:hAnsi="仿宋" w:eastAsia="仿宋"/>
                <w:color w:val="000000"/>
                <w:sz w:val="21"/>
                <w:szCs w:val="20"/>
              </w:rPr>
              <w:t>山东</w:t>
            </w:r>
          </w:p>
        </w:tc>
        <w:tc>
          <w:tcPr>
            <w:tcW w:w="1266" w:type="dxa"/>
            <w:vAlign w:val="center"/>
          </w:tcPr>
          <w:p>
            <w:pPr>
              <w:spacing w:line="360" w:lineRule="exact"/>
              <w:ind w:firstLine="0" w:firstLineChars="0"/>
              <w:jc w:val="center"/>
              <w:rPr>
                <w:color w:val="000000"/>
                <w:sz w:val="21"/>
                <w:szCs w:val="20"/>
              </w:rPr>
            </w:pPr>
            <w:r>
              <w:rPr>
                <w:rFonts w:hint="eastAsia"/>
                <w:color w:val="000000"/>
                <w:sz w:val="21"/>
                <w:szCs w:val="20"/>
              </w:rPr>
              <w:t>民族</w:t>
            </w:r>
          </w:p>
        </w:tc>
        <w:tc>
          <w:tcPr>
            <w:tcW w:w="1626" w:type="dxa"/>
            <w:vAlign w:val="center"/>
          </w:tcPr>
          <w:p>
            <w:pPr>
              <w:ind w:firstLine="0" w:firstLineChars="0"/>
              <w:jc w:val="center"/>
              <w:rPr>
                <w:rFonts w:ascii="仿宋" w:hAnsi="仿宋" w:eastAsia="仿宋"/>
                <w:color w:val="000000"/>
                <w:sz w:val="21"/>
                <w:szCs w:val="20"/>
              </w:rPr>
            </w:pPr>
            <w:r>
              <w:rPr>
                <w:rFonts w:hint="eastAsia" w:ascii="仿宋" w:hAnsi="仿宋" w:eastAsia="仿宋"/>
                <w:color w:val="000000"/>
                <w:sz w:val="21"/>
                <w:szCs w:val="20"/>
              </w:rPr>
              <w:t>汉</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510" w:hRule="exact"/>
          <w:jc w:val="center"/>
        </w:trPr>
        <w:tc>
          <w:tcPr>
            <w:tcW w:w="1235" w:type="dxa"/>
            <w:vAlign w:val="center"/>
          </w:tcPr>
          <w:p>
            <w:pPr>
              <w:spacing w:line="280" w:lineRule="exact"/>
              <w:ind w:firstLine="0" w:firstLineChars="0"/>
              <w:jc w:val="center"/>
              <w:rPr>
                <w:rFonts w:ascii="宋体" w:hAnsi="宋体"/>
                <w:color w:val="000000"/>
                <w:sz w:val="21"/>
                <w:szCs w:val="21"/>
              </w:rPr>
            </w:pPr>
            <w:r>
              <w:rPr>
                <w:rFonts w:hint="eastAsia" w:ascii="宋体" w:hAnsi="宋体"/>
                <w:color w:val="000000"/>
                <w:sz w:val="21"/>
                <w:szCs w:val="21"/>
              </w:rPr>
              <w:t>身份证号</w:t>
            </w:r>
          </w:p>
        </w:tc>
        <w:tc>
          <w:tcPr>
            <w:tcW w:w="2841" w:type="dxa"/>
            <w:gridSpan w:val="2"/>
            <w:vAlign w:val="center"/>
          </w:tcPr>
          <w:p>
            <w:pPr>
              <w:snapToGrid w:val="0"/>
              <w:ind w:firstLine="0" w:firstLineChars="0"/>
              <w:jc w:val="center"/>
              <w:rPr>
                <w:rFonts w:ascii="仿宋" w:hAnsi="仿宋" w:eastAsia="仿宋"/>
                <w:color w:val="000000"/>
                <w:sz w:val="21"/>
                <w:szCs w:val="21"/>
              </w:rPr>
            </w:pPr>
            <w:r>
              <w:rPr>
                <w:rFonts w:hint="eastAsia" w:ascii="仿宋" w:hAnsi="仿宋" w:eastAsia="仿宋"/>
                <w:color w:val="000000"/>
                <w:sz w:val="21"/>
                <w:szCs w:val="21"/>
              </w:rPr>
              <w:t>372923197112293858</w:t>
            </w:r>
          </w:p>
        </w:tc>
        <w:tc>
          <w:tcPr>
            <w:tcW w:w="1266" w:type="dxa"/>
            <w:gridSpan w:val="3"/>
            <w:vAlign w:val="center"/>
          </w:tcPr>
          <w:p>
            <w:pPr>
              <w:spacing w:line="280" w:lineRule="exact"/>
              <w:ind w:firstLine="0" w:firstLineChars="0"/>
              <w:jc w:val="center"/>
              <w:rPr>
                <w:rFonts w:ascii="宋体" w:hAnsi="宋体"/>
                <w:color w:val="000000"/>
                <w:sz w:val="21"/>
                <w:szCs w:val="21"/>
              </w:rPr>
            </w:pPr>
            <w:r>
              <w:rPr>
                <w:rFonts w:hint="eastAsia"/>
                <w:color w:val="000000"/>
                <w:sz w:val="21"/>
                <w:szCs w:val="21"/>
              </w:rPr>
              <w:t>党派</w:t>
            </w:r>
          </w:p>
        </w:tc>
        <w:tc>
          <w:tcPr>
            <w:tcW w:w="1405" w:type="dxa"/>
            <w:vAlign w:val="center"/>
          </w:tcPr>
          <w:p>
            <w:pPr>
              <w:snapToGrid w:val="0"/>
              <w:ind w:firstLine="0" w:firstLineChars="0"/>
              <w:jc w:val="center"/>
              <w:rPr>
                <w:rFonts w:ascii="仿宋" w:hAnsi="仿宋" w:eastAsia="仿宋"/>
                <w:color w:val="000000"/>
                <w:sz w:val="21"/>
                <w:szCs w:val="21"/>
              </w:rPr>
            </w:pPr>
            <w:r>
              <w:rPr>
                <w:rFonts w:hint="eastAsia" w:ascii="仿宋" w:hAnsi="仿宋" w:eastAsia="仿宋"/>
                <w:color w:val="000000"/>
                <w:sz w:val="21"/>
                <w:szCs w:val="21"/>
              </w:rPr>
              <w:t>九三学社</w:t>
            </w:r>
          </w:p>
        </w:tc>
        <w:tc>
          <w:tcPr>
            <w:tcW w:w="1266" w:type="dxa"/>
            <w:vAlign w:val="center"/>
          </w:tcPr>
          <w:p>
            <w:pPr>
              <w:spacing w:line="280" w:lineRule="exact"/>
              <w:ind w:firstLine="0" w:firstLineChars="0"/>
              <w:jc w:val="center"/>
              <w:rPr>
                <w:rFonts w:ascii="宋体" w:hAnsi="宋体"/>
                <w:color w:val="000000"/>
                <w:sz w:val="21"/>
                <w:szCs w:val="21"/>
              </w:rPr>
            </w:pPr>
            <w:r>
              <w:rPr>
                <w:rFonts w:hint="eastAsia" w:ascii="宋体" w:hAnsi="宋体"/>
                <w:color w:val="000000"/>
                <w:sz w:val="21"/>
                <w:szCs w:val="21"/>
              </w:rPr>
              <w:t>国籍</w:t>
            </w:r>
          </w:p>
        </w:tc>
        <w:tc>
          <w:tcPr>
            <w:tcW w:w="1626" w:type="dxa"/>
            <w:vAlign w:val="center"/>
          </w:tcPr>
          <w:p>
            <w:pPr>
              <w:ind w:firstLine="0" w:firstLineChars="0"/>
              <w:jc w:val="center"/>
              <w:rPr>
                <w:rFonts w:ascii="仿宋" w:hAnsi="仿宋" w:eastAsia="仿宋"/>
                <w:color w:val="000000"/>
                <w:sz w:val="21"/>
                <w:szCs w:val="21"/>
              </w:rPr>
            </w:pPr>
            <w:r>
              <w:rPr>
                <w:rFonts w:hint="eastAsia" w:ascii="仿宋" w:hAnsi="仿宋" w:eastAsia="仿宋"/>
                <w:color w:val="000000"/>
                <w:sz w:val="21"/>
                <w:szCs w:val="21"/>
              </w:rPr>
              <w:t>中国</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99" w:hRule="exact"/>
          <w:jc w:val="center"/>
        </w:trPr>
        <w:tc>
          <w:tcPr>
            <w:tcW w:w="1235" w:type="dxa"/>
            <w:vAlign w:val="center"/>
          </w:tcPr>
          <w:p>
            <w:pPr>
              <w:spacing w:line="280" w:lineRule="exact"/>
              <w:ind w:firstLine="0" w:firstLineChars="0"/>
              <w:jc w:val="center"/>
              <w:rPr>
                <w:rFonts w:ascii="宋体" w:hAnsi="宋体"/>
                <w:color w:val="000000"/>
                <w:sz w:val="21"/>
                <w:szCs w:val="21"/>
              </w:rPr>
            </w:pPr>
            <w:r>
              <w:rPr>
                <w:rFonts w:hint="eastAsia" w:ascii="宋体" w:hAnsi="宋体"/>
                <w:color w:val="000000"/>
                <w:sz w:val="21"/>
                <w:szCs w:val="21"/>
              </w:rPr>
              <w:t>行政职务</w:t>
            </w:r>
          </w:p>
        </w:tc>
        <w:tc>
          <w:tcPr>
            <w:tcW w:w="2841" w:type="dxa"/>
            <w:gridSpan w:val="2"/>
            <w:vAlign w:val="center"/>
          </w:tcPr>
          <w:p>
            <w:pPr>
              <w:snapToGrid w:val="0"/>
              <w:ind w:firstLine="0" w:firstLineChars="0"/>
              <w:jc w:val="center"/>
              <w:rPr>
                <w:rFonts w:ascii="仿宋" w:hAnsi="仿宋" w:eastAsia="仿宋"/>
                <w:color w:val="000000"/>
                <w:sz w:val="21"/>
                <w:szCs w:val="21"/>
              </w:rPr>
            </w:pPr>
            <w:r>
              <w:rPr>
                <w:rFonts w:hint="eastAsia" w:ascii="仿宋" w:hAnsi="仿宋" w:eastAsia="仿宋"/>
                <w:color w:val="000000"/>
                <w:sz w:val="21"/>
                <w:szCs w:val="21"/>
              </w:rPr>
              <w:t>总经理</w:t>
            </w:r>
          </w:p>
        </w:tc>
        <w:tc>
          <w:tcPr>
            <w:tcW w:w="1266" w:type="dxa"/>
            <w:gridSpan w:val="3"/>
            <w:vAlign w:val="center"/>
          </w:tcPr>
          <w:p>
            <w:pPr>
              <w:spacing w:line="280" w:lineRule="exact"/>
              <w:ind w:firstLine="0" w:firstLineChars="0"/>
              <w:jc w:val="center"/>
              <w:rPr>
                <w:color w:val="000000"/>
                <w:sz w:val="21"/>
                <w:szCs w:val="20"/>
              </w:rPr>
            </w:pPr>
            <w:r>
              <w:rPr>
                <w:rFonts w:hint="eastAsia"/>
                <w:color w:val="000000"/>
                <w:sz w:val="21"/>
                <w:szCs w:val="20"/>
              </w:rPr>
              <w:t>归国人员</w:t>
            </w:r>
          </w:p>
        </w:tc>
        <w:tc>
          <w:tcPr>
            <w:tcW w:w="1405" w:type="dxa"/>
            <w:vAlign w:val="center"/>
          </w:tcPr>
          <w:p>
            <w:pPr>
              <w:ind w:firstLine="0" w:firstLineChars="0"/>
              <w:jc w:val="center"/>
              <w:rPr>
                <w:rFonts w:ascii="仿宋" w:hAnsi="仿宋" w:eastAsia="仿宋"/>
                <w:color w:val="000000"/>
                <w:sz w:val="21"/>
                <w:szCs w:val="20"/>
              </w:rPr>
            </w:pPr>
            <w:r>
              <w:rPr>
                <w:rFonts w:hint="eastAsia" w:ascii="仿宋" w:hAnsi="仿宋" w:eastAsia="仿宋"/>
                <w:color w:val="000000"/>
                <w:sz w:val="21"/>
                <w:szCs w:val="20"/>
              </w:rPr>
              <w:t>否</w:t>
            </w:r>
          </w:p>
        </w:tc>
        <w:tc>
          <w:tcPr>
            <w:tcW w:w="1266" w:type="dxa"/>
            <w:vAlign w:val="center"/>
          </w:tcPr>
          <w:p>
            <w:pPr>
              <w:spacing w:line="280" w:lineRule="exact"/>
              <w:ind w:firstLine="0" w:firstLineChars="0"/>
              <w:jc w:val="center"/>
              <w:rPr>
                <w:rFonts w:ascii="宋体" w:hAnsi="宋体"/>
                <w:color w:val="000000"/>
                <w:sz w:val="21"/>
                <w:szCs w:val="21"/>
              </w:rPr>
            </w:pPr>
            <w:r>
              <w:rPr>
                <w:rFonts w:hint="eastAsia" w:ascii="宋体" w:hAnsi="宋体"/>
                <w:color w:val="000000"/>
                <w:sz w:val="21"/>
                <w:szCs w:val="21"/>
              </w:rPr>
              <w:t>归国时间</w:t>
            </w:r>
          </w:p>
        </w:tc>
        <w:tc>
          <w:tcPr>
            <w:tcW w:w="1626" w:type="dxa"/>
            <w:vAlign w:val="center"/>
          </w:tcPr>
          <w:p>
            <w:pPr>
              <w:ind w:firstLine="0" w:firstLineChars="0"/>
              <w:jc w:val="center"/>
              <w:rPr>
                <w:rFonts w:ascii="仿宋" w:hAnsi="仿宋" w:eastAsia="仿宋"/>
                <w:color w:val="000000"/>
                <w:sz w:val="21"/>
                <w:szCs w:val="21"/>
              </w:rPr>
            </w:pPr>
            <w:r>
              <w:rPr>
                <w:rFonts w:hint="eastAsia" w:ascii="仿宋" w:hAnsi="仿宋" w:eastAsia="仿宋"/>
                <w:color w:val="000000"/>
                <w:sz w:val="21"/>
                <w:szCs w:val="21"/>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595" w:hRule="exact"/>
          <w:jc w:val="center"/>
        </w:trPr>
        <w:tc>
          <w:tcPr>
            <w:tcW w:w="1235" w:type="dxa"/>
            <w:vAlign w:val="center"/>
          </w:tcPr>
          <w:p>
            <w:pPr>
              <w:spacing w:line="360" w:lineRule="exact"/>
              <w:ind w:firstLine="0" w:firstLineChars="0"/>
              <w:jc w:val="center"/>
              <w:rPr>
                <w:color w:val="000000"/>
                <w:sz w:val="21"/>
                <w:szCs w:val="21"/>
              </w:rPr>
            </w:pPr>
            <w:r>
              <w:rPr>
                <w:rFonts w:hint="eastAsia"/>
                <w:color w:val="000000"/>
                <w:sz w:val="21"/>
                <w:szCs w:val="21"/>
              </w:rPr>
              <w:t>工作单位</w:t>
            </w:r>
          </w:p>
        </w:tc>
        <w:tc>
          <w:tcPr>
            <w:tcW w:w="2841" w:type="dxa"/>
            <w:gridSpan w:val="2"/>
            <w:vAlign w:val="center"/>
          </w:tcPr>
          <w:p>
            <w:pPr>
              <w:snapToGrid w:val="0"/>
              <w:ind w:firstLine="0" w:firstLineChars="0"/>
              <w:rPr>
                <w:rFonts w:ascii="仿宋" w:hAnsi="仿宋" w:eastAsia="仿宋"/>
                <w:color w:val="000000"/>
                <w:sz w:val="21"/>
                <w:szCs w:val="21"/>
              </w:rPr>
            </w:pPr>
            <w:r>
              <w:rPr>
                <w:rFonts w:hint="eastAsia" w:ascii="仿宋" w:hAnsi="仿宋" w:eastAsia="仿宋"/>
                <w:color w:val="000000"/>
                <w:sz w:val="21"/>
                <w:szCs w:val="21"/>
              </w:rPr>
              <w:t>山东达因海洋生物制药股份有限公司</w:t>
            </w:r>
          </w:p>
        </w:tc>
        <w:tc>
          <w:tcPr>
            <w:tcW w:w="1266" w:type="dxa"/>
            <w:gridSpan w:val="3"/>
            <w:vAlign w:val="center"/>
          </w:tcPr>
          <w:p>
            <w:pPr>
              <w:spacing w:line="360" w:lineRule="exact"/>
              <w:ind w:firstLine="0" w:firstLineChars="0"/>
              <w:jc w:val="center"/>
              <w:rPr>
                <w:rFonts w:ascii="宋体" w:hAnsi="宋体"/>
                <w:color w:val="000000"/>
                <w:sz w:val="21"/>
                <w:szCs w:val="21"/>
              </w:rPr>
            </w:pPr>
            <w:r>
              <w:rPr>
                <w:rFonts w:hint="eastAsia" w:ascii="宋体" w:hAnsi="宋体"/>
                <w:color w:val="000000"/>
                <w:sz w:val="21"/>
                <w:szCs w:val="21"/>
              </w:rPr>
              <w:t>所在地</w:t>
            </w:r>
          </w:p>
        </w:tc>
        <w:tc>
          <w:tcPr>
            <w:tcW w:w="1405" w:type="dxa"/>
            <w:vAlign w:val="center"/>
          </w:tcPr>
          <w:p>
            <w:pPr>
              <w:snapToGrid w:val="0"/>
              <w:ind w:firstLine="0" w:firstLineChars="0"/>
              <w:jc w:val="center"/>
              <w:rPr>
                <w:rFonts w:ascii="仿宋" w:hAnsi="仿宋" w:eastAsia="仿宋"/>
                <w:color w:val="000000"/>
                <w:sz w:val="21"/>
                <w:szCs w:val="21"/>
              </w:rPr>
            </w:pPr>
            <w:r>
              <w:rPr>
                <w:rFonts w:hint="eastAsia" w:ascii="仿宋" w:hAnsi="仿宋" w:eastAsia="仿宋"/>
                <w:color w:val="000000"/>
                <w:sz w:val="21"/>
                <w:szCs w:val="21"/>
              </w:rPr>
              <w:t>山东威海</w:t>
            </w:r>
          </w:p>
        </w:tc>
        <w:tc>
          <w:tcPr>
            <w:tcW w:w="1266" w:type="dxa"/>
            <w:vAlign w:val="center"/>
          </w:tcPr>
          <w:p>
            <w:pPr>
              <w:spacing w:line="360" w:lineRule="exact"/>
              <w:ind w:firstLine="0" w:firstLineChars="0"/>
              <w:jc w:val="center"/>
              <w:rPr>
                <w:rFonts w:ascii="楷体_GB2312" w:eastAsia="楷体_GB2312"/>
                <w:color w:val="000000"/>
                <w:sz w:val="21"/>
                <w:szCs w:val="21"/>
              </w:rPr>
            </w:pPr>
            <w:r>
              <w:rPr>
                <w:rFonts w:hint="eastAsia"/>
                <w:color w:val="000000"/>
                <w:sz w:val="21"/>
                <w:szCs w:val="21"/>
              </w:rPr>
              <w:t>办公电话</w:t>
            </w:r>
          </w:p>
        </w:tc>
        <w:tc>
          <w:tcPr>
            <w:tcW w:w="1626" w:type="dxa"/>
            <w:vAlign w:val="center"/>
          </w:tcPr>
          <w:p>
            <w:pPr>
              <w:ind w:firstLine="0" w:firstLineChars="0"/>
              <w:jc w:val="center"/>
              <w:rPr>
                <w:rFonts w:ascii="仿宋" w:hAnsi="仿宋" w:eastAsia="仿宋"/>
                <w:color w:val="000000"/>
                <w:sz w:val="21"/>
                <w:szCs w:val="21"/>
              </w:rPr>
            </w:pPr>
            <w:r>
              <w:rPr>
                <w:rFonts w:hint="eastAsia" w:ascii="仿宋" w:hAnsi="仿宋" w:eastAsia="仿宋"/>
                <w:color w:val="000000"/>
                <w:sz w:val="21"/>
                <w:szCs w:val="21"/>
              </w:rPr>
              <w:t>0637/7606266</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99" w:hRule="exact"/>
          <w:jc w:val="center"/>
        </w:trPr>
        <w:tc>
          <w:tcPr>
            <w:tcW w:w="1235" w:type="dxa"/>
            <w:vAlign w:val="center"/>
          </w:tcPr>
          <w:p>
            <w:pPr>
              <w:spacing w:line="360" w:lineRule="exact"/>
              <w:ind w:firstLine="0" w:firstLineChars="0"/>
              <w:jc w:val="center"/>
              <w:rPr>
                <w:color w:val="000000"/>
                <w:sz w:val="21"/>
                <w:szCs w:val="20"/>
              </w:rPr>
            </w:pPr>
            <w:r>
              <w:rPr>
                <w:rFonts w:hint="eastAsia"/>
                <w:color w:val="000000"/>
                <w:sz w:val="21"/>
                <w:szCs w:val="20"/>
              </w:rPr>
              <w:t>家庭地址</w:t>
            </w:r>
          </w:p>
        </w:tc>
        <w:tc>
          <w:tcPr>
            <w:tcW w:w="5512" w:type="dxa"/>
            <w:gridSpan w:val="6"/>
            <w:vAlign w:val="center"/>
          </w:tcPr>
          <w:p>
            <w:pPr>
              <w:spacing w:line="240" w:lineRule="exact"/>
              <w:ind w:firstLine="0" w:firstLineChars="0"/>
              <w:rPr>
                <w:rFonts w:ascii="仿宋" w:hAnsi="仿宋" w:eastAsia="仿宋"/>
                <w:color w:val="000000"/>
                <w:sz w:val="21"/>
                <w:szCs w:val="20"/>
              </w:rPr>
            </w:pPr>
            <w:r>
              <w:rPr>
                <w:rFonts w:hint="eastAsia" w:ascii="仿宋" w:hAnsi="仿宋" w:eastAsia="仿宋"/>
                <w:color w:val="000000"/>
                <w:sz w:val="21"/>
                <w:szCs w:val="21"/>
              </w:rPr>
              <w:t>山东省荣成市富源南路18号</w:t>
            </w:r>
          </w:p>
        </w:tc>
        <w:tc>
          <w:tcPr>
            <w:tcW w:w="1266" w:type="dxa"/>
            <w:vAlign w:val="center"/>
          </w:tcPr>
          <w:p>
            <w:pPr>
              <w:spacing w:line="360" w:lineRule="exact"/>
              <w:ind w:firstLine="0" w:firstLineChars="0"/>
              <w:jc w:val="center"/>
              <w:rPr>
                <w:color w:val="000000"/>
                <w:sz w:val="21"/>
                <w:szCs w:val="21"/>
              </w:rPr>
            </w:pPr>
            <w:r>
              <w:rPr>
                <w:rFonts w:hint="eastAsia"/>
                <w:color w:val="000000"/>
                <w:sz w:val="21"/>
                <w:szCs w:val="21"/>
              </w:rPr>
              <w:t>住宅电话</w:t>
            </w:r>
          </w:p>
        </w:tc>
        <w:tc>
          <w:tcPr>
            <w:tcW w:w="1626" w:type="dxa"/>
            <w:vAlign w:val="center"/>
          </w:tcPr>
          <w:p>
            <w:pPr>
              <w:ind w:firstLine="0" w:firstLineChars="0"/>
              <w:jc w:val="center"/>
              <w:rPr>
                <w:rFonts w:ascii="仿宋" w:hAnsi="仿宋" w:eastAsia="仿宋"/>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99" w:hRule="exact"/>
          <w:jc w:val="center"/>
        </w:trPr>
        <w:tc>
          <w:tcPr>
            <w:tcW w:w="1235" w:type="dxa"/>
            <w:vAlign w:val="center"/>
          </w:tcPr>
          <w:p>
            <w:pPr>
              <w:spacing w:line="360" w:lineRule="exact"/>
              <w:ind w:firstLine="0" w:firstLineChars="0"/>
              <w:jc w:val="center"/>
              <w:rPr>
                <w:color w:val="000000"/>
                <w:sz w:val="21"/>
                <w:szCs w:val="21"/>
              </w:rPr>
            </w:pPr>
            <w:r>
              <w:rPr>
                <w:rFonts w:hint="eastAsia"/>
                <w:color w:val="000000"/>
                <w:sz w:val="21"/>
                <w:szCs w:val="21"/>
              </w:rPr>
              <w:t>通讯地址</w:t>
            </w:r>
          </w:p>
        </w:tc>
        <w:tc>
          <w:tcPr>
            <w:tcW w:w="5512" w:type="dxa"/>
            <w:gridSpan w:val="6"/>
            <w:vAlign w:val="center"/>
          </w:tcPr>
          <w:p>
            <w:pPr>
              <w:spacing w:line="240" w:lineRule="exact"/>
              <w:ind w:firstLine="0" w:firstLineChars="0"/>
              <w:jc w:val="left"/>
              <w:rPr>
                <w:rFonts w:ascii="仿宋" w:hAnsi="仿宋" w:eastAsia="仿宋"/>
                <w:color w:val="000000"/>
                <w:sz w:val="21"/>
                <w:szCs w:val="21"/>
              </w:rPr>
            </w:pPr>
            <w:r>
              <w:rPr>
                <w:rFonts w:hint="eastAsia" w:ascii="仿宋" w:hAnsi="仿宋" w:eastAsia="仿宋"/>
                <w:color w:val="000000"/>
                <w:sz w:val="21"/>
                <w:szCs w:val="21"/>
              </w:rPr>
              <w:t>山东省荣成市富源南路18号</w:t>
            </w:r>
          </w:p>
        </w:tc>
        <w:tc>
          <w:tcPr>
            <w:tcW w:w="1266" w:type="dxa"/>
            <w:vAlign w:val="center"/>
          </w:tcPr>
          <w:p>
            <w:pPr>
              <w:spacing w:line="360" w:lineRule="exact"/>
              <w:ind w:firstLine="0" w:firstLineChars="0"/>
              <w:jc w:val="center"/>
              <w:rPr>
                <w:rFonts w:ascii="楷体_GB2312"/>
                <w:color w:val="000000"/>
                <w:sz w:val="21"/>
                <w:szCs w:val="21"/>
              </w:rPr>
            </w:pPr>
            <w:r>
              <w:rPr>
                <w:rFonts w:hint="eastAsia"/>
                <w:color w:val="000000"/>
                <w:sz w:val="21"/>
                <w:szCs w:val="21"/>
              </w:rPr>
              <w:t>邮政编码</w:t>
            </w:r>
          </w:p>
        </w:tc>
        <w:tc>
          <w:tcPr>
            <w:tcW w:w="1626" w:type="dxa"/>
            <w:vAlign w:val="center"/>
          </w:tcPr>
          <w:p>
            <w:pPr>
              <w:ind w:firstLine="0" w:firstLineChars="0"/>
              <w:jc w:val="center"/>
              <w:rPr>
                <w:rFonts w:ascii="仿宋" w:hAnsi="仿宋" w:eastAsia="仿宋"/>
                <w:color w:val="000000"/>
                <w:sz w:val="21"/>
                <w:szCs w:val="21"/>
              </w:rPr>
            </w:pPr>
            <w:r>
              <w:rPr>
                <w:rFonts w:hint="eastAsia" w:ascii="仿宋" w:hAnsi="仿宋" w:eastAsia="仿宋"/>
                <w:color w:val="000000"/>
                <w:sz w:val="21"/>
                <w:szCs w:val="21"/>
              </w:rPr>
              <w:t>264300</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99" w:hRule="exact"/>
          <w:jc w:val="center"/>
        </w:trPr>
        <w:tc>
          <w:tcPr>
            <w:tcW w:w="1235" w:type="dxa"/>
            <w:vAlign w:val="center"/>
          </w:tcPr>
          <w:p>
            <w:pPr>
              <w:spacing w:line="360" w:lineRule="exact"/>
              <w:ind w:firstLine="0" w:firstLineChars="0"/>
              <w:jc w:val="center"/>
              <w:rPr>
                <w:color w:val="000000"/>
                <w:sz w:val="21"/>
                <w:szCs w:val="21"/>
              </w:rPr>
            </w:pPr>
            <w:r>
              <w:rPr>
                <w:rFonts w:hint="eastAsia"/>
                <w:color w:val="000000"/>
                <w:sz w:val="21"/>
                <w:szCs w:val="21"/>
              </w:rPr>
              <w:t>电子信箱</w:t>
            </w:r>
          </w:p>
        </w:tc>
        <w:tc>
          <w:tcPr>
            <w:tcW w:w="5512" w:type="dxa"/>
            <w:gridSpan w:val="6"/>
            <w:vAlign w:val="center"/>
          </w:tcPr>
          <w:p>
            <w:pPr>
              <w:spacing w:line="240" w:lineRule="exact"/>
              <w:ind w:firstLine="0" w:firstLineChars="0"/>
              <w:jc w:val="left"/>
              <w:rPr>
                <w:rFonts w:ascii="仿宋" w:hAnsi="仿宋" w:eastAsia="仿宋"/>
                <w:color w:val="000000"/>
                <w:sz w:val="21"/>
                <w:szCs w:val="21"/>
              </w:rPr>
            </w:pPr>
            <w:r>
              <w:rPr>
                <w:rFonts w:hint="eastAsia" w:ascii="仿宋" w:hAnsi="仿宋" w:eastAsia="仿宋"/>
                <w:color w:val="000000"/>
                <w:sz w:val="21"/>
                <w:szCs w:val="21"/>
              </w:rPr>
              <w:t>heshuwang@dynemed.com</w:t>
            </w:r>
          </w:p>
        </w:tc>
        <w:tc>
          <w:tcPr>
            <w:tcW w:w="1266" w:type="dxa"/>
            <w:vAlign w:val="center"/>
          </w:tcPr>
          <w:p>
            <w:pPr>
              <w:spacing w:line="360" w:lineRule="exact"/>
              <w:ind w:firstLine="0" w:firstLineChars="0"/>
              <w:jc w:val="center"/>
              <w:rPr>
                <w:rFonts w:ascii="楷体_GB2312" w:eastAsia="楷体_GB2312"/>
                <w:color w:val="000000"/>
                <w:sz w:val="21"/>
                <w:szCs w:val="21"/>
              </w:rPr>
            </w:pPr>
            <w:r>
              <w:rPr>
                <w:rFonts w:hint="eastAsia"/>
                <w:color w:val="000000"/>
                <w:sz w:val="21"/>
                <w:szCs w:val="21"/>
              </w:rPr>
              <w:t>移动电话</w:t>
            </w:r>
          </w:p>
        </w:tc>
        <w:tc>
          <w:tcPr>
            <w:tcW w:w="1626" w:type="dxa"/>
            <w:vAlign w:val="center"/>
          </w:tcPr>
          <w:p>
            <w:pPr>
              <w:ind w:firstLine="0" w:firstLineChars="0"/>
              <w:jc w:val="center"/>
              <w:rPr>
                <w:rFonts w:ascii="仿宋" w:hAnsi="仿宋" w:eastAsia="仿宋"/>
                <w:color w:val="000000"/>
                <w:sz w:val="21"/>
                <w:szCs w:val="21"/>
              </w:rPr>
            </w:pPr>
            <w:r>
              <w:rPr>
                <w:rFonts w:hint="eastAsia" w:ascii="仿宋" w:hAnsi="仿宋" w:eastAsia="仿宋"/>
                <w:color w:val="000000"/>
                <w:sz w:val="21"/>
                <w:szCs w:val="21"/>
              </w:rPr>
              <w:t>13521916648</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595" w:hRule="exact"/>
          <w:jc w:val="center"/>
        </w:trPr>
        <w:tc>
          <w:tcPr>
            <w:tcW w:w="1235" w:type="dxa"/>
            <w:vAlign w:val="center"/>
          </w:tcPr>
          <w:p>
            <w:pPr>
              <w:spacing w:line="360" w:lineRule="exact"/>
              <w:ind w:firstLine="0" w:firstLineChars="0"/>
              <w:jc w:val="center"/>
              <w:rPr>
                <w:color w:val="000000"/>
                <w:sz w:val="21"/>
                <w:szCs w:val="21"/>
              </w:rPr>
            </w:pPr>
            <w:r>
              <w:rPr>
                <w:rFonts w:hint="eastAsia"/>
                <w:color w:val="000000"/>
                <w:sz w:val="21"/>
                <w:szCs w:val="21"/>
              </w:rPr>
              <w:t>毕业学校</w:t>
            </w:r>
          </w:p>
        </w:tc>
        <w:tc>
          <w:tcPr>
            <w:tcW w:w="1872" w:type="dxa"/>
            <w:vAlign w:val="center"/>
          </w:tcPr>
          <w:p>
            <w:pPr>
              <w:snapToGrid w:val="0"/>
              <w:spacing w:line="80" w:lineRule="atLeast"/>
              <w:ind w:firstLine="0" w:firstLineChars="0"/>
              <w:jc w:val="center"/>
              <w:rPr>
                <w:rFonts w:ascii="仿宋" w:hAnsi="仿宋" w:eastAsia="仿宋"/>
                <w:color w:val="000000"/>
                <w:sz w:val="21"/>
                <w:szCs w:val="21"/>
              </w:rPr>
            </w:pPr>
            <w:r>
              <w:rPr>
                <w:rFonts w:hint="eastAsia" w:ascii="仿宋" w:hAnsi="仿宋" w:eastAsia="仿宋"/>
                <w:color w:val="000000"/>
                <w:sz w:val="21"/>
                <w:szCs w:val="21"/>
              </w:rPr>
              <w:t>中国药科大学</w:t>
            </w:r>
          </w:p>
        </w:tc>
        <w:tc>
          <w:tcPr>
            <w:tcW w:w="1367" w:type="dxa"/>
            <w:gridSpan w:val="2"/>
            <w:vAlign w:val="center"/>
          </w:tcPr>
          <w:p>
            <w:pPr>
              <w:spacing w:line="360" w:lineRule="exact"/>
              <w:ind w:firstLine="0" w:firstLineChars="0"/>
              <w:jc w:val="center"/>
              <w:rPr>
                <w:rFonts w:ascii="楷体_GB2312" w:eastAsia="楷体_GB2312"/>
                <w:color w:val="000000"/>
                <w:sz w:val="21"/>
                <w:szCs w:val="21"/>
              </w:rPr>
            </w:pPr>
            <w:r>
              <w:rPr>
                <w:rFonts w:hint="eastAsia"/>
                <w:color w:val="000000"/>
                <w:sz w:val="21"/>
                <w:szCs w:val="21"/>
              </w:rPr>
              <w:t>毕业时间</w:t>
            </w:r>
          </w:p>
        </w:tc>
        <w:tc>
          <w:tcPr>
            <w:tcW w:w="2273" w:type="dxa"/>
            <w:gridSpan w:val="3"/>
            <w:vAlign w:val="center"/>
          </w:tcPr>
          <w:p>
            <w:pPr>
              <w:ind w:firstLine="0" w:firstLineChars="0"/>
              <w:jc w:val="center"/>
              <w:rPr>
                <w:rFonts w:ascii="仿宋" w:hAnsi="仿宋" w:eastAsia="仿宋"/>
                <w:color w:val="000000"/>
                <w:sz w:val="21"/>
                <w:szCs w:val="21"/>
              </w:rPr>
            </w:pPr>
            <w:r>
              <w:rPr>
                <w:rFonts w:hint="eastAsia" w:ascii="仿宋" w:hAnsi="仿宋" w:eastAsia="仿宋"/>
                <w:color w:val="000000"/>
                <w:sz w:val="21"/>
                <w:szCs w:val="21"/>
              </w:rPr>
              <w:t>1997年7月</w:t>
            </w:r>
          </w:p>
        </w:tc>
        <w:tc>
          <w:tcPr>
            <w:tcW w:w="1266" w:type="dxa"/>
            <w:vAlign w:val="center"/>
          </w:tcPr>
          <w:p>
            <w:pPr>
              <w:spacing w:line="360" w:lineRule="exact"/>
              <w:ind w:firstLine="0" w:firstLineChars="0"/>
              <w:jc w:val="center"/>
              <w:rPr>
                <w:rFonts w:ascii="楷体_GB2312" w:eastAsia="楷体_GB2312"/>
                <w:color w:val="000000"/>
                <w:sz w:val="21"/>
                <w:szCs w:val="21"/>
              </w:rPr>
            </w:pPr>
            <w:r>
              <w:rPr>
                <w:rFonts w:hint="eastAsia"/>
                <w:color w:val="000000"/>
                <w:sz w:val="21"/>
                <w:szCs w:val="21"/>
              </w:rPr>
              <w:t>文化程度</w:t>
            </w:r>
          </w:p>
        </w:tc>
        <w:tc>
          <w:tcPr>
            <w:tcW w:w="1626" w:type="dxa"/>
            <w:vAlign w:val="center"/>
          </w:tcPr>
          <w:p>
            <w:pPr>
              <w:ind w:firstLine="0" w:firstLineChars="0"/>
              <w:jc w:val="center"/>
              <w:rPr>
                <w:rFonts w:ascii="仿宋" w:hAnsi="仿宋" w:eastAsia="仿宋"/>
                <w:color w:val="000000"/>
                <w:sz w:val="21"/>
                <w:szCs w:val="21"/>
              </w:rPr>
            </w:pPr>
            <w:r>
              <w:rPr>
                <w:rFonts w:hint="eastAsia" w:ascii="仿宋" w:hAnsi="仿宋" w:eastAsia="仿宋"/>
                <w:color w:val="000000"/>
                <w:sz w:val="21"/>
                <w:szCs w:val="21"/>
              </w:rPr>
              <w:t>研究生</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99" w:hRule="exact"/>
          <w:jc w:val="center"/>
        </w:trPr>
        <w:tc>
          <w:tcPr>
            <w:tcW w:w="1235" w:type="dxa"/>
            <w:vAlign w:val="center"/>
          </w:tcPr>
          <w:p>
            <w:pPr>
              <w:spacing w:line="360" w:lineRule="exact"/>
              <w:ind w:firstLine="0" w:firstLineChars="0"/>
              <w:jc w:val="center"/>
              <w:rPr>
                <w:color w:val="000000"/>
                <w:sz w:val="21"/>
                <w:szCs w:val="21"/>
              </w:rPr>
            </w:pPr>
            <w:r>
              <w:rPr>
                <w:rFonts w:hint="eastAsia"/>
                <w:color w:val="000000"/>
                <w:sz w:val="21"/>
                <w:szCs w:val="21"/>
              </w:rPr>
              <w:t>技术职称</w:t>
            </w:r>
          </w:p>
        </w:tc>
        <w:tc>
          <w:tcPr>
            <w:tcW w:w="1872" w:type="dxa"/>
            <w:vAlign w:val="center"/>
          </w:tcPr>
          <w:p>
            <w:pPr>
              <w:ind w:firstLine="0" w:firstLineChars="0"/>
              <w:jc w:val="center"/>
              <w:rPr>
                <w:rFonts w:ascii="仿宋" w:hAnsi="仿宋" w:eastAsia="仿宋"/>
                <w:color w:val="000000"/>
                <w:sz w:val="21"/>
                <w:szCs w:val="21"/>
              </w:rPr>
            </w:pPr>
            <w:r>
              <w:rPr>
                <w:rFonts w:hint="eastAsia" w:ascii="仿宋" w:hAnsi="仿宋" w:eastAsia="仿宋"/>
                <w:color w:val="000000"/>
                <w:sz w:val="21"/>
                <w:szCs w:val="21"/>
              </w:rPr>
              <w:t>高级工程师</w:t>
            </w:r>
          </w:p>
        </w:tc>
        <w:tc>
          <w:tcPr>
            <w:tcW w:w="1367" w:type="dxa"/>
            <w:gridSpan w:val="2"/>
            <w:vAlign w:val="center"/>
          </w:tcPr>
          <w:p>
            <w:pPr>
              <w:spacing w:line="360" w:lineRule="exact"/>
              <w:ind w:firstLine="0" w:firstLineChars="0"/>
              <w:rPr>
                <w:rFonts w:ascii="楷体_GB2312" w:eastAsia="楷体_GB2312"/>
                <w:color w:val="000000"/>
                <w:sz w:val="21"/>
                <w:szCs w:val="21"/>
              </w:rPr>
            </w:pPr>
            <w:r>
              <w:rPr>
                <w:rFonts w:hint="eastAsia"/>
                <w:color w:val="000000"/>
                <w:sz w:val="21"/>
                <w:szCs w:val="21"/>
              </w:rPr>
              <w:t>专业、专长</w:t>
            </w:r>
          </w:p>
        </w:tc>
        <w:tc>
          <w:tcPr>
            <w:tcW w:w="2273" w:type="dxa"/>
            <w:gridSpan w:val="3"/>
            <w:vAlign w:val="center"/>
          </w:tcPr>
          <w:p>
            <w:pPr>
              <w:snapToGrid w:val="0"/>
              <w:ind w:firstLine="0" w:firstLineChars="0"/>
              <w:jc w:val="center"/>
              <w:rPr>
                <w:rFonts w:ascii="仿宋" w:hAnsi="仿宋" w:eastAsia="仿宋"/>
                <w:color w:val="000000"/>
                <w:sz w:val="21"/>
                <w:szCs w:val="21"/>
              </w:rPr>
            </w:pPr>
            <w:r>
              <w:rPr>
                <w:rFonts w:hint="eastAsia" w:ascii="仿宋" w:hAnsi="仿宋" w:eastAsia="仿宋"/>
                <w:color w:val="000000"/>
                <w:sz w:val="21"/>
                <w:szCs w:val="21"/>
              </w:rPr>
              <w:t>新药研发技术</w:t>
            </w:r>
          </w:p>
        </w:tc>
        <w:tc>
          <w:tcPr>
            <w:tcW w:w="1266" w:type="dxa"/>
            <w:vAlign w:val="center"/>
          </w:tcPr>
          <w:p>
            <w:pPr>
              <w:spacing w:line="360" w:lineRule="exact"/>
              <w:ind w:firstLine="0" w:firstLineChars="0"/>
              <w:jc w:val="center"/>
              <w:rPr>
                <w:color w:val="000000"/>
                <w:sz w:val="21"/>
                <w:szCs w:val="21"/>
              </w:rPr>
            </w:pPr>
            <w:r>
              <w:rPr>
                <w:rFonts w:hint="eastAsia"/>
                <w:color w:val="000000"/>
                <w:sz w:val="21"/>
                <w:szCs w:val="21"/>
              </w:rPr>
              <w:t>最高学位</w:t>
            </w:r>
          </w:p>
        </w:tc>
        <w:tc>
          <w:tcPr>
            <w:tcW w:w="1626" w:type="dxa"/>
            <w:vAlign w:val="center"/>
          </w:tcPr>
          <w:p>
            <w:pPr>
              <w:ind w:firstLine="0" w:firstLineChars="0"/>
              <w:jc w:val="center"/>
              <w:rPr>
                <w:rFonts w:ascii="仿宋" w:hAnsi="仿宋" w:eastAsia="仿宋"/>
                <w:color w:val="000000"/>
                <w:sz w:val="21"/>
                <w:szCs w:val="21"/>
              </w:rPr>
            </w:pPr>
            <w:r>
              <w:rPr>
                <w:rFonts w:hint="eastAsia" w:ascii="仿宋" w:hAnsi="仿宋" w:eastAsia="仿宋"/>
                <w:color w:val="000000"/>
                <w:sz w:val="21"/>
                <w:szCs w:val="21"/>
              </w:rPr>
              <w:t>硕士</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29" w:hRule="exact"/>
          <w:jc w:val="center"/>
        </w:trPr>
        <w:tc>
          <w:tcPr>
            <w:tcW w:w="3107" w:type="dxa"/>
            <w:gridSpan w:val="2"/>
            <w:vAlign w:val="center"/>
          </w:tcPr>
          <w:p>
            <w:pPr>
              <w:spacing w:line="280" w:lineRule="exact"/>
              <w:ind w:firstLine="0" w:firstLineChars="0"/>
              <w:jc w:val="center"/>
              <w:rPr>
                <w:color w:val="000000"/>
                <w:sz w:val="21"/>
                <w:szCs w:val="21"/>
              </w:rPr>
            </w:pPr>
            <w:r>
              <w:rPr>
                <w:rFonts w:hint="eastAsia"/>
                <w:color w:val="000000"/>
                <w:sz w:val="21"/>
                <w:szCs w:val="21"/>
              </w:rPr>
              <w:t>曾获省级以上科技奖励情况</w:t>
            </w:r>
          </w:p>
        </w:tc>
        <w:tc>
          <w:tcPr>
            <w:tcW w:w="6532" w:type="dxa"/>
            <w:gridSpan w:val="7"/>
            <w:vAlign w:val="center"/>
          </w:tcPr>
          <w:p>
            <w:pPr>
              <w:ind w:firstLine="0" w:firstLineChars="0"/>
              <w:rPr>
                <w:rFonts w:ascii="仿宋" w:hAnsi="仿宋" w:eastAsia="仿宋"/>
                <w:color w:val="000000"/>
                <w:sz w:val="21"/>
                <w:szCs w:val="21"/>
              </w:rPr>
            </w:pPr>
            <w:r>
              <w:rPr>
                <w:rFonts w:hint="eastAsia" w:ascii="仿宋" w:hAnsi="仿宋" w:eastAsia="仿宋"/>
                <w:color w:val="000000"/>
                <w:sz w:val="21"/>
                <w:szCs w:val="21"/>
              </w:rPr>
              <w:t>2016年山东省药学会科学技术二等奖</w:t>
            </w:r>
          </w:p>
          <w:p>
            <w:pPr>
              <w:ind w:firstLine="0" w:firstLineChars="0"/>
              <w:rPr>
                <w:rFonts w:ascii="仿宋" w:hAnsi="仿宋" w:eastAsia="仿宋"/>
                <w:color w:val="000000"/>
                <w:sz w:val="21"/>
                <w:szCs w:val="21"/>
              </w:rPr>
            </w:pPr>
            <w:r>
              <w:rPr>
                <w:rFonts w:hint="eastAsia" w:ascii="仿宋" w:hAnsi="仿宋" w:eastAsia="仿宋"/>
                <w:color w:val="000000"/>
                <w:sz w:val="21"/>
                <w:szCs w:val="21"/>
              </w:rPr>
              <w:t>2</w:t>
            </w:r>
            <w:r>
              <w:rPr>
                <w:rFonts w:ascii="仿宋" w:hAnsi="仿宋" w:eastAsia="仿宋"/>
                <w:color w:val="000000"/>
                <w:sz w:val="21"/>
                <w:szCs w:val="21"/>
              </w:rPr>
              <w:t>018</w:t>
            </w:r>
            <w:r>
              <w:rPr>
                <w:rFonts w:hint="eastAsia" w:ascii="仿宋" w:hAnsi="仿宋" w:eastAsia="仿宋"/>
                <w:color w:val="000000"/>
                <w:sz w:val="21"/>
                <w:szCs w:val="21"/>
              </w:rPr>
              <w:t>年山东省企业技术创新一等奖</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79" w:hRule="exact"/>
          <w:jc w:val="center"/>
        </w:trPr>
        <w:tc>
          <w:tcPr>
            <w:tcW w:w="3107" w:type="dxa"/>
            <w:gridSpan w:val="2"/>
            <w:tcBorders>
              <w:bottom w:val="single" w:color="auto" w:sz="2" w:space="0"/>
            </w:tcBorders>
            <w:vAlign w:val="center"/>
          </w:tcPr>
          <w:p>
            <w:pPr>
              <w:spacing w:line="360" w:lineRule="exact"/>
              <w:ind w:firstLine="0" w:firstLineChars="0"/>
              <w:jc w:val="center"/>
              <w:rPr>
                <w:color w:val="000000"/>
                <w:sz w:val="21"/>
                <w:szCs w:val="21"/>
              </w:rPr>
            </w:pPr>
            <w:r>
              <w:rPr>
                <w:rFonts w:hint="eastAsia"/>
                <w:color w:val="000000"/>
                <w:sz w:val="21"/>
                <w:szCs w:val="21"/>
              </w:rPr>
              <w:t>参加本项目起止时间</w:t>
            </w:r>
          </w:p>
        </w:tc>
        <w:tc>
          <w:tcPr>
            <w:tcW w:w="6532" w:type="dxa"/>
            <w:gridSpan w:val="7"/>
            <w:tcBorders>
              <w:bottom w:val="single" w:color="auto" w:sz="2" w:space="0"/>
            </w:tcBorders>
            <w:vAlign w:val="center"/>
          </w:tcPr>
          <w:p>
            <w:pPr>
              <w:spacing w:line="240" w:lineRule="exact"/>
              <w:ind w:firstLine="0" w:firstLineChars="0"/>
              <w:rPr>
                <w:rFonts w:ascii="仿宋" w:hAnsi="仿宋" w:eastAsia="仿宋"/>
                <w:color w:val="000000"/>
                <w:sz w:val="21"/>
                <w:szCs w:val="21"/>
              </w:rPr>
            </w:pPr>
            <w:r>
              <w:rPr>
                <w:rFonts w:hint="eastAsia" w:ascii="仿宋" w:hAnsi="仿宋" w:eastAsia="仿宋"/>
                <w:color w:val="000000"/>
                <w:sz w:val="21"/>
                <w:szCs w:val="21"/>
              </w:rPr>
              <w:t>自200</w:t>
            </w:r>
            <w:r>
              <w:rPr>
                <w:rFonts w:ascii="仿宋" w:hAnsi="仿宋" w:eastAsia="仿宋"/>
                <w:color w:val="000000"/>
                <w:sz w:val="21"/>
                <w:szCs w:val="21"/>
              </w:rPr>
              <w:t>7</w:t>
            </w:r>
            <w:r>
              <w:rPr>
                <w:rFonts w:hint="eastAsia" w:ascii="仿宋" w:hAnsi="仿宋" w:eastAsia="仿宋"/>
                <w:color w:val="000000"/>
                <w:sz w:val="21"/>
                <w:szCs w:val="21"/>
              </w:rPr>
              <w:t>年1月至 2017年12月</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512" w:hRule="atLeast"/>
          <w:jc w:val="center"/>
        </w:trPr>
        <w:tc>
          <w:tcPr>
            <w:tcW w:w="9639" w:type="dxa"/>
            <w:gridSpan w:val="9"/>
            <w:tcBorders>
              <w:top w:val="single" w:color="auto" w:sz="2" w:space="0"/>
              <w:bottom w:val="nil"/>
            </w:tcBorders>
            <w:vAlign w:val="center"/>
          </w:tcPr>
          <w:p>
            <w:pPr>
              <w:spacing w:line="360" w:lineRule="exact"/>
              <w:ind w:firstLine="0" w:firstLineChars="0"/>
              <w:rPr>
                <w:color w:val="000000"/>
                <w:sz w:val="21"/>
                <w:szCs w:val="21"/>
              </w:rPr>
            </w:pPr>
            <w:r>
              <w:rPr>
                <w:rFonts w:hint="eastAsia" w:ascii="黑体" w:eastAsia="黑体"/>
                <w:color w:val="000000"/>
                <w:sz w:val="21"/>
                <w:szCs w:val="21"/>
              </w:rPr>
              <w:t>对本项目主要学术贡献</w:t>
            </w:r>
            <w:r>
              <w:rPr>
                <w:rFonts w:hint="eastAsia"/>
                <w:color w:val="000000"/>
                <w:sz w:val="21"/>
                <w:szCs w:val="21"/>
              </w:rPr>
              <w:t>：（限</w:t>
            </w:r>
            <w:r>
              <w:rPr>
                <w:rFonts w:hint="eastAsia" w:ascii="宋体" w:hAnsi="宋体"/>
                <w:color w:val="000000"/>
                <w:sz w:val="21"/>
                <w:szCs w:val="21"/>
              </w:rPr>
              <w:t>300</w:t>
            </w:r>
            <w:r>
              <w:rPr>
                <w:rFonts w:hint="eastAsia"/>
                <w:color w:val="000000"/>
                <w:sz w:val="21"/>
                <w:szCs w:val="21"/>
              </w:rPr>
              <w:t>字）</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2514" w:hRule="exact"/>
          <w:jc w:val="center"/>
        </w:trPr>
        <w:tc>
          <w:tcPr>
            <w:tcW w:w="9639" w:type="dxa"/>
            <w:gridSpan w:val="9"/>
            <w:tcBorders>
              <w:top w:val="nil"/>
            </w:tcBorders>
          </w:tcPr>
          <w:p>
            <w:pPr>
              <w:snapToGrid w:val="0"/>
              <w:ind w:firstLine="478" w:firstLineChars="228"/>
              <w:rPr>
                <w:rFonts w:ascii="仿宋" w:hAnsi="仿宋" w:eastAsia="仿宋"/>
                <w:color w:val="000000"/>
                <w:sz w:val="21"/>
                <w:szCs w:val="21"/>
              </w:rPr>
            </w:pPr>
            <w:r>
              <w:rPr>
                <w:rFonts w:hint="eastAsia" w:ascii="仿宋" w:hAnsi="仿宋" w:eastAsia="仿宋"/>
                <w:color w:val="000000"/>
                <w:sz w:val="21"/>
                <w:szCs w:val="21"/>
              </w:rPr>
              <w:t>作为项目总负责人，对特色儿童药品产业化研发与应用起到决定性作用。开发了特色儿童口服制剂全新组合物与制备工艺体系，创新了儿童用药口服剂型关键高分子辅料的筛选方法，并对关键生产装备及质量控制技术进行了创新与改进，保证了特色儿童药品关键技术研究及产业化的顺利实施。</w:t>
            </w:r>
          </w:p>
          <w:p>
            <w:pPr>
              <w:snapToGrid w:val="0"/>
              <w:ind w:firstLine="478" w:firstLineChars="228"/>
              <w:rPr>
                <w:rFonts w:ascii="仿宋" w:hAnsi="仿宋" w:eastAsia="仿宋"/>
                <w:color w:val="000000"/>
                <w:sz w:val="21"/>
                <w:szCs w:val="21"/>
              </w:rPr>
            </w:pPr>
            <w:r>
              <w:rPr>
                <w:rFonts w:hint="eastAsia" w:ascii="仿宋" w:hAnsi="仿宋" w:eastAsia="仿宋"/>
                <w:color w:val="000000"/>
                <w:sz w:val="21"/>
                <w:szCs w:val="21"/>
              </w:rPr>
              <w:t>对创新点1、2、3 做出了创造性贡献。</w:t>
            </w:r>
          </w:p>
          <w:p>
            <w:pPr>
              <w:snapToGrid w:val="0"/>
              <w:ind w:firstLine="478" w:firstLineChars="228"/>
              <w:rPr>
                <w:rFonts w:ascii="仿宋" w:hAnsi="仿宋" w:eastAsia="仿宋"/>
                <w:color w:val="000000"/>
                <w:sz w:val="21"/>
                <w:szCs w:val="21"/>
              </w:rPr>
            </w:pPr>
            <w:r>
              <w:rPr>
                <w:rFonts w:hint="eastAsia" w:ascii="仿宋" w:hAnsi="仿宋" w:eastAsia="仿宋"/>
                <w:color w:val="000000"/>
                <w:sz w:val="21"/>
                <w:szCs w:val="21"/>
              </w:rPr>
              <w:t>支持本人贡献的旁证材料：ZL200910247125.3（附件）；ZL201410373562.0（附件）；ZL200910260102.6（附件）；ZL201010177940.X（附件）； ZL201611247541.X（附件）；论文（附件）。{论文有3篇}</w:t>
            </w:r>
          </w:p>
          <w:p>
            <w:pPr>
              <w:snapToGrid w:val="0"/>
              <w:ind w:firstLine="478" w:firstLineChars="228"/>
              <w:rPr>
                <w:rFonts w:ascii="宋体" w:hAnsi="宋体"/>
                <w:color w:val="000000"/>
                <w:sz w:val="21"/>
                <w:szCs w:val="21"/>
              </w:rPr>
            </w:pPr>
            <w:r>
              <w:rPr>
                <w:rFonts w:hint="eastAsia" w:ascii="仿宋" w:hAnsi="仿宋" w:eastAsia="仿宋"/>
                <w:color w:val="000000"/>
                <w:sz w:val="21"/>
                <w:szCs w:val="21"/>
              </w:rPr>
              <w:t>本人在该项目中投入的工作量占本人总工作量的</w:t>
            </w:r>
            <w:r>
              <w:rPr>
                <w:rFonts w:ascii="仿宋" w:hAnsi="仿宋" w:eastAsia="仿宋"/>
                <w:color w:val="000000"/>
                <w:sz w:val="21"/>
                <w:szCs w:val="21"/>
              </w:rPr>
              <w:t>80</w:t>
            </w:r>
            <w:r>
              <w:rPr>
                <w:rFonts w:hint="eastAsia" w:ascii="仿宋" w:hAnsi="仿宋" w:eastAsia="仿宋"/>
                <w:color w:val="000000"/>
                <w:sz w:val="21"/>
                <w:szCs w:val="21"/>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973" w:hRule="exact"/>
          <w:jc w:val="center"/>
        </w:trPr>
        <w:tc>
          <w:tcPr>
            <w:tcW w:w="5062" w:type="dxa"/>
            <w:gridSpan w:val="5"/>
            <w:tcBorders>
              <w:right w:val="single" w:color="auto" w:sz="4" w:space="0"/>
            </w:tcBorders>
          </w:tcPr>
          <w:p>
            <w:pPr>
              <w:spacing w:beforeLines="50"/>
              <w:ind w:firstLine="422"/>
              <w:rPr>
                <w:rFonts w:ascii="宋体" w:hAnsi="宋体"/>
                <w:color w:val="000000"/>
                <w:sz w:val="21"/>
                <w:szCs w:val="21"/>
              </w:rPr>
            </w:pPr>
            <w:r>
              <w:rPr>
                <w:rFonts w:hint="eastAsia" w:ascii="宋体" w:hAnsi="宋体"/>
                <w:b/>
                <w:color w:val="000000"/>
                <w:sz w:val="21"/>
                <w:szCs w:val="21"/>
              </w:rPr>
              <w:t>声明</w:t>
            </w:r>
            <w:r>
              <w:rPr>
                <w:rFonts w:hint="eastAsia" w:ascii="宋体" w:hAnsi="宋体"/>
                <w:color w:val="000000"/>
                <w:sz w:val="21"/>
                <w:szCs w:val="21"/>
              </w:rPr>
              <w:t>：本人遵守《威海市科学技术奖励办法》的有关规定和威海市科学技术奖励评审委员会办公室对推荐工作的要求，保证所提交材料真实有效，且不存在任何违反《中华人民共和国保守国家秘密法》和《科学技术保密规定》等相关法律法规及侵犯他人知识产权的情形。该项目是本人本年度被推荐的唯一项目。如有虚假，愿意承担相应责任并接受相应处理。如产生争议，保证积极配合调查处理工作。</w:t>
            </w:r>
          </w:p>
          <w:p>
            <w:pPr>
              <w:spacing w:beforeLines="50"/>
              <w:ind w:firstLine="1995" w:firstLineChars="950"/>
              <w:rPr>
                <w:rFonts w:ascii="宋体" w:hAnsi="宋体"/>
                <w:color w:val="000000"/>
                <w:sz w:val="21"/>
                <w:szCs w:val="21"/>
              </w:rPr>
            </w:pPr>
            <w:r>
              <w:rPr>
                <w:rFonts w:ascii="宋体" w:hAnsi="宋体"/>
                <w:color w:val="000000"/>
                <w:sz w:val="21"/>
                <w:szCs w:val="21"/>
              </w:rPr>
              <w:t>本人签名：</w:t>
            </w:r>
          </w:p>
          <w:p>
            <w:pPr>
              <w:spacing w:beforeLines="50"/>
              <w:ind w:firstLine="0" w:firstLineChars="0"/>
              <w:rPr>
                <w:rFonts w:ascii="宋体" w:hAnsi="宋体"/>
                <w:color w:val="000000"/>
                <w:sz w:val="24"/>
                <w:szCs w:val="21"/>
              </w:rPr>
            </w:pPr>
            <w:r>
              <w:rPr>
                <w:rFonts w:hint="eastAsia" w:ascii="宋体" w:hAnsi="宋体"/>
                <w:color w:val="000000"/>
                <w:sz w:val="24"/>
                <w:szCs w:val="21"/>
              </w:rPr>
              <w:t xml:space="preserve">                 年    月    日</w:t>
            </w:r>
          </w:p>
        </w:tc>
        <w:tc>
          <w:tcPr>
            <w:tcW w:w="4577" w:type="dxa"/>
            <w:gridSpan w:val="4"/>
            <w:tcBorders>
              <w:left w:val="single" w:color="auto" w:sz="4" w:space="0"/>
            </w:tcBorders>
          </w:tcPr>
          <w:p>
            <w:pPr>
              <w:spacing w:beforeLines="50"/>
              <w:ind w:firstLine="422"/>
              <w:rPr>
                <w:rFonts w:ascii="宋体" w:hAnsi="宋体"/>
                <w:color w:val="000000"/>
                <w:sz w:val="21"/>
                <w:szCs w:val="21"/>
              </w:rPr>
            </w:pPr>
            <w:r>
              <w:rPr>
                <w:rFonts w:hint="eastAsia" w:ascii="宋体" w:hAnsi="宋体"/>
                <w:b/>
                <w:color w:val="000000"/>
                <w:sz w:val="21"/>
                <w:szCs w:val="21"/>
              </w:rPr>
              <w:t>声明</w:t>
            </w:r>
            <w:r>
              <w:rPr>
                <w:rFonts w:hint="eastAsia" w:ascii="宋体" w:hAnsi="宋体"/>
                <w:color w:val="000000"/>
                <w:sz w:val="21"/>
                <w:szCs w:val="21"/>
              </w:rPr>
              <w:t>：本单位确认该完成人情况表真实有效，且不存在任何违反《中华人民共和国保守国家秘密法》和《科学技术保密规定》等相关法律法规及侵犯他人知识产权的情形。如产生争议，愿意积极配合调查处理工作。</w:t>
            </w:r>
          </w:p>
          <w:p>
            <w:pPr>
              <w:ind w:firstLine="420"/>
              <w:rPr>
                <w:rFonts w:ascii="宋体" w:hAnsi="宋体"/>
                <w:color w:val="000000"/>
                <w:sz w:val="21"/>
                <w:szCs w:val="21"/>
              </w:rPr>
            </w:pPr>
          </w:p>
          <w:p>
            <w:pPr>
              <w:ind w:firstLine="420"/>
              <w:rPr>
                <w:rFonts w:ascii="宋体" w:hAnsi="宋体"/>
                <w:color w:val="000000"/>
                <w:sz w:val="21"/>
                <w:szCs w:val="21"/>
              </w:rPr>
            </w:pPr>
          </w:p>
          <w:p>
            <w:pPr>
              <w:ind w:firstLine="420"/>
              <w:rPr>
                <w:rFonts w:ascii="宋体" w:hAnsi="宋体"/>
                <w:color w:val="000000"/>
                <w:sz w:val="21"/>
                <w:szCs w:val="21"/>
              </w:rPr>
            </w:pPr>
          </w:p>
          <w:p>
            <w:pPr>
              <w:ind w:firstLine="1995" w:firstLineChars="950"/>
              <w:rPr>
                <w:rFonts w:ascii="宋体" w:hAnsi="宋体"/>
                <w:color w:val="000000"/>
                <w:sz w:val="21"/>
                <w:szCs w:val="21"/>
              </w:rPr>
            </w:pPr>
            <w:r>
              <w:rPr>
                <w:rFonts w:hint="eastAsia" w:ascii="宋体" w:hAnsi="宋体"/>
                <w:color w:val="000000"/>
                <w:sz w:val="21"/>
                <w:szCs w:val="21"/>
              </w:rPr>
              <w:t>单位（盖章）</w:t>
            </w:r>
          </w:p>
          <w:p>
            <w:pPr>
              <w:ind w:firstLine="0" w:firstLineChars="0"/>
              <w:rPr>
                <w:rFonts w:ascii="宋体" w:hAnsi="宋体"/>
                <w:color w:val="000000"/>
                <w:sz w:val="21"/>
                <w:szCs w:val="21"/>
              </w:rPr>
            </w:pPr>
          </w:p>
          <w:p>
            <w:pPr>
              <w:ind w:firstLine="1995" w:firstLineChars="950"/>
              <w:rPr>
                <w:rFonts w:ascii="宋体" w:hAnsi="宋体"/>
                <w:color w:val="000000"/>
                <w:sz w:val="21"/>
                <w:szCs w:val="21"/>
              </w:rPr>
            </w:pPr>
            <w:r>
              <w:rPr>
                <w:rFonts w:hint="eastAsia" w:ascii="宋体" w:hAnsi="宋体"/>
                <w:color w:val="000000"/>
                <w:sz w:val="21"/>
                <w:szCs w:val="21"/>
              </w:rPr>
              <w:t>年月日</w:t>
            </w:r>
          </w:p>
        </w:tc>
      </w:tr>
    </w:tbl>
    <w:p>
      <w:pPr>
        <w:ind w:firstLine="3780" w:firstLineChars="1800"/>
        <w:rPr>
          <w:rFonts w:ascii="黑体" w:eastAsia="黑体"/>
          <w:color w:val="000000"/>
          <w:szCs w:val="32"/>
        </w:rPr>
      </w:pPr>
      <w:r>
        <w:rPr>
          <w:rFonts w:hint="eastAsia" w:ascii="黑体" w:eastAsia="黑体"/>
          <w:color w:val="000000"/>
          <w:szCs w:val="32"/>
        </w:rPr>
        <w:t>完成人情况表</w:t>
      </w:r>
    </w:p>
    <w:tbl>
      <w:tblPr>
        <w:tblStyle w:val="10"/>
        <w:tblW w:w="9639"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1235"/>
        <w:gridCol w:w="1872"/>
        <w:gridCol w:w="969"/>
        <w:gridCol w:w="398"/>
        <w:gridCol w:w="588"/>
        <w:gridCol w:w="280"/>
        <w:gridCol w:w="1405"/>
        <w:gridCol w:w="1266"/>
        <w:gridCol w:w="162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99" w:hRule="exact"/>
          <w:jc w:val="center"/>
        </w:trPr>
        <w:tc>
          <w:tcPr>
            <w:tcW w:w="1235" w:type="dxa"/>
            <w:vAlign w:val="center"/>
          </w:tcPr>
          <w:p>
            <w:pPr>
              <w:spacing w:line="360" w:lineRule="exact"/>
              <w:ind w:firstLine="0" w:firstLineChars="0"/>
              <w:jc w:val="center"/>
              <w:rPr>
                <w:color w:val="000000"/>
                <w:sz w:val="21"/>
                <w:szCs w:val="21"/>
              </w:rPr>
            </w:pPr>
            <w:r>
              <w:rPr>
                <w:rFonts w:hint="eastAsia"/>
                <w:color w:val="000000"/>
                <w:sz w:val="21"/>
                <w:szCs w:val="21"/>
              </w:rPr>
              <w:t>姓名</w:t>
            </w:r>
          </w:p>
        </w:tc>
        <w:tc>
          <w:tcPr>
            <w:tcW w:w="2841" w:type="dxa"/>
            <w:gridSpan w:val="2"/>
            <w:vAlign w:val="center"/>
          </w:tcPr>
          <w:p>
            <w:pPr>
              <w:snapToGrid w:val="0"/>
              <w:ind w:firstLine="0" w:firstLineChars="0"/>
              <w:jc w:val="center"/>
              <w:rPr>
                <w:rFonts w:ascii="仿宋" w:hAnsi="仿宋" w:eastAsia="仿宋"/>
                <w:color w:val="000000"/>
                <w:sz w:val="21"/>
                <w:szCs w:val="20"/>
              </w:rPr>
            </w:pPr>
            <w:r>
              <w:rPr>
                <w:rFonts w:hint="eastAsia" w:ascii="仿宋" w:hAnsi="仿宋" w:eastAsia="仿宋"/>
                <w:color w:val="000000"/>
                <w:sz w:val="21"/>
                <w:szCs w:val="20"/>
              </w:rPr>
              <w:t>翟光喜</w:t>
            </w:r>
          </w:p>
        </w:tc>
        <w:tc>
          <w:tcPr>
            <w:tcW w:w="1266" w:type="dxa"/>
            <w:gridSpan w:val="3"/>
            <w:vAlign w:val="center"/>
          </w:tcPr>
          <w:p>
            <w:pPr>
              <w:spacing w:line="360" w:lineRule="exact"/>
              <w:ind w:firstLine="0" w:firstLineChars="0"/>
              <w:jc w:val="center"/>
              <w:rPr>
                <w:color w:val="000000"/>
                <w:sz w:val="21"/>
                <w:szCs w:val="20"/>
              </w:rPr>
            </w:pPr>
            <w:r>
              <w:rPr>
                <w:rFonts w:hint="eastAsia"/>
                <w:color w:val="000000"/>
                <w:sz w:val="21"/>
                <w:szCs w:val="20"/>
              </w:rPr>
              <w:t>性别</w:t>
            </w:r>
          </w:p>
        </w:tc>
        <w:tc>
          <w:tcPr>
            <w:tcW w:w="1405" w:type="dxa"/>
            <w:vAlign w:val="center"/>
          </w:tcPr>
          <w:p>
            <w:pPr>
              <w:ind w:firstLine="0" w:firstLineChars="0"/>
              <w:jc w:val="center"/>
              <w:rPr>
                <w:rFonts w:ascii="仿宋" w:hAnsi="仿宋" w:eastAsia="仿宋"/>
                <w:color w:val="000000"/>
                <w:sz w:val="21"/>
                <w:szCs w:val="20"/>
              </w:rPr>
            </w:pPr>
            <w:r>
              <w:rPr>
                <w:rFonts w:hint="eastAsia" w:ascii="仿宋" w:hAnsi="仿宋" w:eastAsia="仿宋"/>
                <w:color w:val="000000"/>
                <w:sz w:val="21"/>
                <w:szCs w:val="20"/>
              </w:rPr>
              <w:t>男</w:t>
            </w:r>
          </w:p>
        </w:tc>
        <w:tc>
          <w:tcPr>
            <w:tcW w:w="1266" w:type="dxa"/>
            <w:vAlign w:val="center"/>
          </w:tcPr>
          <w:p>
            <w:pPr>
              <w:spacing w:line="360" w:lineRule="exact"/>
              <w:ind w:firstLine="0" w:firstLineChars="0"/>
              <w:jc w:val="center"/>
              <w:rPr>
                <w:color w:val="000000"/>
                <w:sz w:val="21"/>
                <w:szCs w:val="20"/>
              </w:rPr>
            </w:pPr>
            <w:r>
              <w:rPr>
                <w:rFonts w:hint="eastAsia"/>
                <w:color w:val="000000"/>
                <w:sz w:val="21"/>
                <w:szCs w:val="20"/>
              </w:rPr>
              <w:t>排名</w:t>
            </w:r>
          </w:p>
        </w:tc>
        <w:tc>
          <w:tcPr>
            <w:tcW w:w="1626" w:type="dxa"/>
            <w:vAlign w:val="center"/>
          </w:tcPr>
          <w:p>
            <w:pPr>
              <w:ind w:firstLine="0" w:firstLineChars="0"/>
              <w:jc w:val="center"/>
              <w:rPr>
                <w:rFonts w:ascii="仿宋" w:hAnsi="仿宋" w:eastAsia="仿宋"/>
                <w:color w:val="000000"/>
                <w:sz w:val="21"/>
                <w:szCs w:val="20"/>
              </w:rPr>
            </w:pPr>
            <w:r>
              <w:rPr>
                <w:rFonts w:hint="eastAsia" w:ascii="仿宋" w:hAnsi="仿宋" w:eastAsia="仿宋"/>
                <w:color w:val="000000"/>
                <w:sz w:val="21"/>
                <w:szCs w:val="20"/>
              </w:rPr>
              <w:t>2</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99" w:hRule="exact"/>
          <w:jc w:val="center"/>
        </w:trPr>
        <w:tc>
          <w:tcPr>
            <w:tcW w:w="1235" w:type="dxa"/>
            <w:vAlign w:val="center"/>
          </w:tcPr>
          <w:p>
            <w:pPr>
              <w:spacing w:line="360" w:lineRule="exact"/>
              <w:ind w:firstLine="0" w:firstLineChars="0"/>
              <w:jc w:val="center"/>
              <w:rPr>
                <w:color w:val="000000"/>
                <w:sz w:val="21"/>
                <w:szCs w:val="21"/>
              </w:rPr>
            </w:pPr>
            <w:r>
              <w:rPr>
                <w:rFonts w:hint="eastAsia"/>
                <w:color w:val="000000"/>
                <w:sz w:val="21"/>
                <w:szCs w:val="21"/>
              </w:rPr>
              <w:t>出生年月</w:t>
            </w:r>
          </w:p>
        </w:tc>
        <w:tc>
          <w:tcPr>
            <w:tcW w:w="2841" w:type="dxa"/>
            <w:gridSpan w:val="2"/>
            <w:vAlign w:val="center"/>
          </w:tcPr>
          <w:p>
            <w:pPr>
              <w:snapToGrid w:val="0"/>
              <w:ind w:firstLine="0" w:firstLineChars="0"/>
              <w:jc w:val="center"/>
              <w:rPr>
                <w:rFonts w:ascii="仿宋" w:hAnsi="仿宋" w:eastAsia="仿宋"/>
                <w:color w:val="000000"/>
                <w:sz w:val="21"/>
                <w:szCs w:val="21"/>
              </w:rPr>
            </w:pPr>
            <w:r>
              <w:rPr>
                <w:rFonts w:hint="eastAsia" w:ascii="仿宋" w:hAnsi="仿宋" w:eastAsia="仿宋"/>
                <w:color w:val="000000"/>
                <w:sz w:val="21"/>
                <w:szCs w:val="21"/>
              </w:rPr>
              <w:t>1967年12月</w:t>
            </w:r>
          </w:p>
        </w:tc>
        <w:tc>
          <w:tcPr>
            <w:tcW w:w="1266" w:type="dxa"/>
            <w:gridSpan w:val="3"/>
            <w:vAlign w:val="center"/>
          </w:tcPr>
          <w:p>
            <w:pPr>
              <w:spacing w:line="360" w:lineRule="exact"/>
              <w:ind w:firstLine="0" w:firstLineChars="0"/>
              <w:jc w:val="center"/>
              <w:rPr>
                <w:rFonts w:ascii="楷体_GB2312" w:eastAsia="楷体_GB2312"/>
                <w:color w:val="000000"/>
                <w:sz w:val="21"/>
                <w:szCs w:val="21"/>
              </w:rPr>
            </w:pPr>
            <w:r>
              <w:rPr>
                <w:rFonts w:hint="eastAsia"/>
                <w:color w:val="000000"/>
                <w:sz w:val="21"/>
                <w:szCs w:val="21"/>
              </w:rPr>
              <w:t>出生地</w:t>
            </w:r>
          </w:p>
        </w:tc>
        <w:tc>
          <w:tcPr>
            <w:tcW w:w="1405" w:type="dxa"/>
            <w:vAlign w:val="center"/>
          </w:tcPr>
          <w:p>
            <w:pPr>
              <w:ind w:firstLine="0" w:firstLineChars="0"/>
              <w:jc w:val="center"/>
              <w:rPr>
                <w:rFonts w:ascii="仿宋" w:hAnsi="仿宋" w:eastAsia="仿宋"/>
                <w:color w:val="000000"/>
                <w:sz w:val="21"/>
                <w:szCs w:val="20"/>
              </w:rPr>
            </w:pPr>
            <w:r>
              <w:rPr>
                <w:rFonts w:hint="eastAsia" w:ascii="仿宋" w:hAnsi="仿宋" w:eastAsia="仿宋"/>
                <w:color w:val="000000"/>
                <w:sz w:val="21"/>
                <w:szCs w:val="20"/>
              </w:rPr>
              <w:t>山东</w:t>
            </w:r>
          </w:p>
        </w:tc>
        <w:tc>
          <w:tcPr>
            <w:tcW w:w="1266" w:type="dxa"/>
            <w:vAlign w:val="center"/>
          </w:tcPr>
          <w:p>
            <w:pPr>
              <w:spacing w:line="360" w:lineRule="exact"/>
              <w:ind w:firstLine="0" w:firstLineChars="0"/>
              <w:jc w:val="center"/>
              <w:rPr>
                <w:color w:val="000000"/>
                <w:sz w:val="21"/>
                <w:szCs w:val="20"/>
              </w:rPr>
            </w:pPr>
            <w:r>
              <w:rPr>
                <w:rFonts w:hint="eastAsia"/>
                <w:color w:val="000000"/>
                <w:sz w:val="21"/>
                <w:szCs w:val="20"/>
              </w:rPr>
              <w:t>民族</w:t>
            </w:r>
          </w:p>
        </w:tc>
        <w:tc>
          <w:tcPr>
            <w:tcW w:w="1626" w:type="dxa"/>
            <w:vAlign w:val="center"/>
          </w:tcPr>
          <w:p>
            <w:pPr>
              <w:ind w:firstLine="0" w:firstLineChars="0"/>
              <w:jc w:val="center"/>
              <w:rPr>
                <w:rFonts w:ascii="仿宋" w:hAnsi="仿宋" w:eastAsia="仿宋"/>
                <w:color w:val="000000"/>
                <w:sz w:val="21"/>
                <w:szCs w:val="20"/>
              </w:rPr>
            </w:pPr>
            <w:r>
              <w:rPr>
                <w:rFonts w:hint="eastAsia" w:ascii="仿宋" w:hAnsi="仿宋" w:eastAsia="仿宋"/>
                <w:color w:val="000000"/>
                <w:sz w:val="21"/>
                <w:szCs w:val="20"/>
              </w:rPr>
              <w:t>汉</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510" w:hRule="exact"/>
          <w:jc w:val="center"/>
        </w:trPr>
        <w:tc>
          <w:tcPr>
            <w:tcW w:w="1235" w:type="dxa"/>
            <w:vAlign w:val="center"/>
          </w:tcPr>
          <w:p>
            <w:pPr>
              <w:spacing w:line="280" w:lineRule="exact"/>
              <w:ind w:firstLine="0" w:firstLineChars="0"/>
              <w:jc w:val="center"/>
              <w:rPr>
                <w:rFonts w:ascii="宋体" w:hAnsi="宋体"/>
                <w:color w:val="000000"/>
                <w:sz w:val="21"/>
                <w:szCs w:val="21"/>
              </w:rPr>
            </w:pPr>
            <w:r>
              <w:rPr>
                <w:rFonts w:hint="eastAsia" w:ascii="宋体" w:hAnsi="宋体"/>
                <w:color w:val="000000"/>
                <w:sz w:val="21"/>
                <w:szCs w:val="21"/>
              </w:rPr>
              <w:t>身份证号</w:t>
            </w:r>
          </w:p>
        </w:tc>
        <w:tc>
          <w:tcPr>
            <w:tcW w:w="2841" w:type="dxa"/>
            <w:gridSpan w:val="2"/>
            <w:vAlign w:val="center"/>
          </w:tcPr>
          <w:p>
            <w:pPr>
              <w:snapToGrid w:val="0"/>
              <w:ind w:firstLine="0" w:firstLineChars="0"/>
              <w:jc w:val="center"/>
              <w:rPr>
                <w:rFonts w:ascii="仿宋" w:hAnsi="仿宋" w:eastAsia="仿宋"/>
                <w:color w:val="000000"/>
                <w:sz w:val="21"/>
                <w:szCs w:val="21"/>
              </w:rPr>
            </w:pPr>
            <w:r>
              <w:rPr>
                <w:rFonts w:hint="eastAsia" w:ascii="仿宋" w:hAnsi="仿宋" w:eastAsia="仿宋"/>
                <w:color w:val="000000"/>
                <w:sz w:val="21"/>
                <w:szCs w:val="21"/>
              </w:rPr>
              <w:t>370105196712081119</w:t>
            </w:r>
          </w:p>
        </w:tc>
        <w:tc>
          <w:tcPr>
            <w:tcW w:w="1266" w:type="dxa"/>
            <w:gridSpan w:val="3"/>
            <w:vAlign w:val="center"/>
          </w:tcPr>
          <w:p>
            <w:pPr>
              <w:spacing w:line="280" w:lineRule="exact"/>
              <w:ind w:firstLine="0" w:firstLineChars="0"/>
              <w:jc w:val="center"/>
              <w:rPr>
                <w:rFonts w:ascii="宋体" w:hAnsi="宋体"/>
                <w:color w:val="000000"/>
                <w:sz w:val="21"/>
                <w:szCs w:val="21"/>
              </w:rPr>
            </w:pPr>
            <w:r>
              <w:rPr>
                <w:rFonts w:hint="eastAsia"/>
                <w:color w:val="000000"/>
                <w:sz w:val="21"/>
                <w:szCs w:val="21"/>
              </w:rPr>
              <w:t>党派</w:t>
            </w:r>
          </w:p>
        </w:tc>
        <w:tc>
          <w:tcPr>
            <w:tcW w:w="1405" w:type="dxa"/>
            <w:vAlign w:val="center"/>
          </w:tcPr>
          <w:p>
            <w:pPr>
              <w:snapToGrid w:val="0"/>
              <w:ind w:firstLine="0" w:firstLineChars="0"/>
              <w:jc w:val="center"/>
              <w:rPr>
                <w:rFonts w:ascii="仿宋" w:hAnsi="仿宋" w:eastAsia="仿宋"/>
                <w:color w:val="000000"/>
                <w:sz w:val="21"/>
                <w:szCs w:val="21"/>
              </w:rPr>
            </w:pPr>
            <w:r>
              <w:rPr>
                <w:rFonts w:hint="eastAsia" w:ascii="仿宋" w:hAnsi="仿宋" w:eastAsia="仿宋"/>
                <w:color w:val="000000"/>
                <w:sz w:val="21"/>
                <w:szCs w:val="21"/>
              </w:rPr>
              <w:t>九三学社</w:t>
            </w:r>
          </w:p>
        </w:tc>
        <w:tc>
          <w:tcPr>
            <w:tcW w:w="1266" w:type="dxa"/>
            <w:vAlign w:val="center"/>
          </w:tcPr>
          <w:p>
            <w:pPr>
              <w:spacing w:line="280" w:lineRule="exact"/>
              <w:ind w:firstLine="0" w:firstLineChars="0"/>
              <w:jc w:val="center"/>
              <w:rPr>
                <w:rFonts w:ascii="宋体" w:hAnsi="宋体"/>
                <w:color w:val="000000"/>
                <w:sz w:val="21"/>
                <w:szCs w:val="21"/>
              </w:rPr>
            </w:pPr>
            <w:r>
              <w:rPr>
                <w:rFonts w:hint="eastAsia" w:ascii="宋体" w:hAnsi="宋体"/>
                <w:color w:val="000000"/>
                <w:sz w:val="21"/>
                <w:szCs w:val="21"/>
              </w:rPr>
              <w:t>国籍</w:t>
            </w:r>
          </w:p>
        </w:tc>
        <w:tc>
          <w:tcPr>
            <w:tcW w:w="1626" w:type="dxa"/>
            <w:vAlign w:val="center"/>
          </w:tcPr>
          <w:p>
            <w:pPr>
              <w:ind w:firstLine="0" w:firstLineChars="0"/>
              <w:jc w:val="center"/>
              <w:rPr>
                <w:rFonts w:ascii="仿宋" w:hAnsi="仿宋" w:eastAsia="仿宋"/>
                <w:color w:val="000000"/>
                <w:sz w:val="21"/>
                <w:szCs w:val="21"/>
              </w:rPr>
            </w:pPr>
            <w:r>
              <w:rPr>
                <w:rFonts w:hint="eastAsia" w:ascii="仿宋" w:hAnsi="仿宋" w:eastAsia="仿宋"/>
                <w:color w:val="000000"/>
                <w:sz w:val="21"/>
                <w:szCs w:val="21"/>
              </w:rPr>
              <w:t>中国</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99" w:hRule="exact"/>
          <w:jc w:val="center"/>
        </w:trPr>
        <w:tc>
          <w:tcPr>
            <w:tcW w:w="1235" w:type="dxa"/>
            <w:vAlign w:val="center"/>
          </w:tcPr>
          <w:p>
            <w:pPr>
              <w:spacing w:line="280" w:lineRule="exact"/>
              <w:ind w:firstLine="0" w:firstLineChars="0"/>
              <w:jc w:val="center"/>
              <w:rPr>
                <w:rFonts w:ascii="宋体" w:hAnsi="宋体"/>
                <w:color w:val="000000"/>
                <w:sz w:val="21"/>
                <w:szCs w:val="21"/>
              </w:rPr>
            </w:pPr>
            <w:r>
              <w:rPr>
                <w:rFonts w:hint="eastAsia" w:ascii="宋体" w:hAnsi="宋体"/>
                <w:color w:val="000000"/>
                <w:sz w:val="21"/>
                <w:szCs w:val="21"/>
              </w:rPr>
              <w:t>行政职务</w:t>
            </w:r>
          </w:p>
        </w:tc>
        <w:tc>
          <w:tcPr>
            <w:tcW w:w="2841" w:type="dxa"/>
            <w:gridSpan w:val="2"/>
            <w:vAlign w:val="center"/>
          </w:tcPr>
          <w:p>
            <w:pPr>
              <w:snapToGrid w:val="0"/>
              <w:ind w:firstLine="0" w:firstLineChars="0"/>
              <w:jc w:val="center"/>
              <w:rPr>
                <w:rFonts w:ascii="仿宋" w:hAnsi="仿宋" w:eastAsia="仿宋"/>
                <w:color w:val="000000"/>
                <w:sz w:val="21"/>
                <w:szCs w:val="21"/>
              </w:rPr>
            </w:pPr>
            <w:r>
              <w:rPr>
                <w:rFonts w:hint="eastAsia" w:ascii="仿宋" w:hAnsi="仿宋" w:eastAsia="仿宋"/>
                <w:color w:val="000000"/>
                <w:sz w:val="21"/>
                <w:szCs w:val="21"/>
              </w:rPr>
              <w:t>制剂研究室主任</w:t>
            </w:r>
          </w:p>
        </w:tc>
        <w:tc>
          <w:tcPr>
            <w:tcW w:w="1266" w:type="dxa"/>
            <w:gridSpan w:val="3"/>
            <w:vAlign w:val="center"/>
          </w:tcPr>
          <w:p>
            <w:pPr>
              <w:spacing w:line="280" w:lineRule="exact"/>
              <w:ind w:firstLine="0" w:firstLineChars="0"/>
              <w:jc w:val="center"/>
              <w:rPr>
                <w:color w:val="000000"/>
                <w:sz w:val="21"/>
                <w:szCs w:val="20"/>
              </w:rPr>
            </w:pPr>
            <w:r>
              <w:rPr>
                <w:rFonts w:hint="eastAsia"/>
                <w:color w:val="000000"/>
                <w:sz w:val="21"/>
                <w:szCs w:val="20"/>
              </w:rPr>
              <w:t>归国人员</w:t>
            </w:r>
          </w:p>
        </w:tc>
        <w:tc>
          <w:tcPr>
            <w:tcW w:w="1405" w:type="dxa"/>
            <w:vAlign w:val="center"/>
          </w:tcPr>
          <w:p>
            <w:pPr>
              <w:ind w:firstLine="0" w:firstLineChars="0"/>
              <w:jc w:val="center"/>
              <w:rPr>
                <w:rFonts w:ascii="仿宋" w:hAnsi="仿宋" w:eastAsia="仿宋"/>
                <w:color w:val="000000"/>
                <w:sz w:val="21"/>
                <w:szCs w:val="20"/>
              </w:rPr>
            </w:pPr>
            <w:r>
              <w:rPr>
                <w:rFonts w:hint="eastAsia" w:ascii="仿宋" w:hAnsi="仿宋" w:eastAsia="仿宋"/>
                <w:color w:val="000000"/>
                <w:sz w:val="21"/>
                <w:szCs w:val="20"/>
              </w:rPr>
              <w:t>否</w:t>
            </w:r>
          </w:p>
        </w:tc>
        <w:tc>
          <w:tcPr>
            <w:tcW w:w="1266" w:type="dxa"/>
            <w:vAlign w:val="center"/>
          </w:tcPr>
          <w:p>
            <w:pPr>
              <w:spacing w:line="280" w:lineRule="exact"/>
              <w:ind w:firstLine="0" w:firstLineChars="0"/>
              <w:jc w:val="center"/>
              <w:rPr>
                <w:rFonts w:ascii="宋体" w:hAnsi="宋体"/>
                <w:color w:val="000000"/>
                <w:sz w:val="21"/>
                <w:szCs w:val="21"/>
              </w:rPr>
            </w:pPr>
            <w:r>
              <w:rPr>
                <w:rFonts w:hint="eastAsia" w:ascii="宋体" w:hAnsi="宋体"/>
                <w:color w:val="000000"/>
                <w:sz w:val="21"/>
                <w:szCs w:val="21"/>
              </w:rPr>
              <w:t>归国时间</w:t>
            </w:r>
          </w:p>
        </w:tc>
        <w:tc>
          <w:tcPr>
            <w:tcW w:w="1626" w:type="dxa"/>
            <w:vAlign w:val="center"/>
          </w:tcPr>
          <w:p>
            <w:pPr>
              <w:ind w:firstLine="0" w:firstLineChars="0"/>
              <w:jc w:val="center"/>
              <w:rPr>
                <w:rFonts w:ascii="仿宋" w:hAnsi="仿宋" w:eastAsia="仿宋"/>
                <w:color w:val="000000"/>
                <w:sz w:val="21"/>
                <w:szCs w:val="21"/>
              </w:rPr>
            </w:pPr>
            <w:r>
              <w:rPr>
                <w:rFonts w:hint="eastAsia" w:ascii="仿宋" w:hAnsi="仿宋" w:eastAsia="仿宋"/>
                <w:color w:val="000000"/>
                <w:sz w:val="21"/>
                <w:szCs w:val="21"/>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595" w:hRule="exact"/>
          <w:jc w:val="center"/>
        </w:trPr>
        <w:tc>
          <w:tcPr>
            <w:tcW w:w="1235" w:type="dxa"/>
            <w:vAlign w:val="center"/>
          </w:tcPr>
          <w:p>
            <w:pPr>
              <w:spacing w:line="360" w:lineRule="exact"/>
              <w:ind w:firstLine="0" w:firstLineChars="0"/>
              <w:jc w:val="center"/>
              <w:rPr>
                <w:color w:val="000000"/>
                <w:sz w:val="21"/>
                <w:szCs w:val="21"/>
              </w:rPr>
            </w:pPr>
            <w:r>
              <w:rPr>
                <w:rFonts w:hint="eastAsia"/>
                <w:color w:val="000000"/>
                <w:sz w:val="21"/>
                <w:szCs w:val="21"/>
              </w:rPr>
              <w:t>工作单位</w:t>
            </w:r>
          </w:p>
        </w:tc>
        <w:tc>
          <w:tcPr>
            <w:tcW w:w="2841" w:type="dxa"/>
            <w:gridSpan w:val="2"/>
            <w:vAlign w:val="center"/>
          </w:tcPr>
          <w:p>
            <w:pPr>
              <w:snapToGrid w:val="0"/>
              <w:ind w:firstLine="0" w:firstLineChars="0"/>
              <w:rPr>
                <w:rFonts w:ascii="仿宋" w:hAnsi="仿宋" w:eastAsia="仿宋"/>
                <w:color w:val="000000"/>
                <w:sz w:val="21"/>
                <w:szCs w:val="21"/>
              </w:rPr>
            </w:pPr>
            <w:r>
              <w:rPr>
                <w:rFonts w:hint="eastAsia" w:ascii="仿宋" w:hAnsi="仿宋" w:eastAsia="仿宋"/>
                <w:color w:val="000000"/>
                <w:sz w:val="21"/>
                <w:szCs w:val="21"/>
              </w:rPr>
              <w:t>山东大学</w:t>
            </w:r>
          </w:p>
        </w:tc>
        <w:tc>
          <w:tcPr>
            <w:tcW w:w="1266" w:type="dxa"/>
            <w:gridSpan w:val="3"/>
            <w:vAlign w:val="center"/>
          </w:tcPr>
          <w:p>
            <w:pPr>
              <w:spacing w:line="360" w:lineRule="exact"/>
              <w:ind w:firstLine="0" w:firstLineChars="0"/>
              <w:jc w:val="center"/>
              <w:rPr>
                <w:rFonts w:ascii="宋体" w:hAnsi="宋体"/>
                <w:color w:val="000000"/>
                <w:sz w:val="21"/>
                <w:szCs w:val="21"/>
              </w:rPr>
            </w:pPr>
            <w:r>
              <w:rPr>
                <w:rFonts w:hint="eastAsia" w:ascii="宋体" w:hAnsi="宋体"/>
                <w:color w:val="000000"/>
                <w:sz w:val="21"/>
                <w:szCs w:val="21"/>
              </w:rPr>
              <w:t>所在地</w:t>
            </w:r>
          </w:p>
        </w:tc>
        <w:tc>
          <w:tcPr>
            <w:tcW w:w="1405" w:type="dxa"/>
            <w:vAlign w:val="center"/>
          </w:tcPr>
          <w:p>
            <w:pPr>
              <w:snapToGrid w:val="0"/>
              <w:ind w:firstLine="0" w:firstLineChars="0"/>
              <w:jc w:val="center"/>
              <w:rPr>
                <w:rFonts w:ascii="仿宋" w:hAnsi="仿宋" w:eastAsia="仿宋"/>
                <w:color w:val="000000"/>
                <w:sz w:val="21"/>
                <w:szCs w:val="21"/>
              </w:rPr>
            </w:pPr>
            <w:r>
              <w:rPr>
                <w:rFonts w:hint="eastAsia" w:ascii="仿宋" w:hAnsi="仿宋" w:eastAsia="仿宋"/>
                <w:color w:val="000000"/>
                <w:sz w:val="21"/>
                <w:szCs w:val="21"/>
              </w:rPr>
              <w:t>山东济南</w:t>
            </w:r>
          </w:p>
        </w:tc>
        <w:tc>
          <w:tcPr>
            <w:tcW w:w="1266" w:type="dxa"/>
            <w:vAlign w:val="center"/>
          </w:tcPr>
          <w:p>
            <w:pPr>
              <w:spacing w:line="360" w:lineRule="exact"/>
              <w:ind w:firstLine="0" w:firstLineChars="0"/>
              <w:jc w:val="center"/>
              <w:rPr>
                <w:rFonts w:ascii="楷体_GB2312" w:eastAsia="楷体_GB2312"/>
                <w:color w:val="000000"/>
                <w:sz w:val="21"/>
                <w:szCs w:val="21"/>
              </w:rPr>
            </w:pPr>
            <w:r>
              <w:rPr>
                <w:rFonts w:hint="eastAsia"/>
                <w:color w:val="000000"/>
                <w:sz w:val="21"/>
                <w:szCs w:val="21"/>
              </w:rPr>
              <w:t>办公电话</w:t>
            </w:r>
          </w:p>
        </w:tc>
        <w:tc>
          <w:tcPr>
            <w:tcW w:w="1626" w:type="dxa"/>
            <w:vAlign w:val="center"/>
          </w:tcPr>
          <w:p>
            <w:pPr>
              <w:ind w:firstLine="0" w:firstLineChars="0"/>
              <w:jc w:val="center"/>
              <w:rPr>
                <w:rFonts w:ascii="仿宋" w:hAnsi="仿宋" w:eastAsia="仿宋"/>
                <w:color w:val="000000"/>
                <w:sz w:val="21"/>
                <w:szCs w:val="21"/>
              </w:rPr>
            </w:pPr>
            <w:r>
              <w:rPr>
                <w:rFonts w:hint="eastAsia" w:ascii="仿宋" w:hAnsi="仿宋" w:eastAsia="仿宋"/>
                <w:color w:val="000000"/>
                <w:sz w:val="21"/>
                <w:szCs w:val="21"/>
              </w:rPr>
              <w:t>0531-88380211</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99" w:hRule="exact"/>
          <w:jc w:val="center"/>
        </w:trPr>
        <w:tc>
          <w:tcPr>
            <w:tcW w:w="1235" w:type="dxa"/>
            <w:vAlign w:val="center"/>
          </w:tcPr>
          <w:p>
            <w:pPr>
              <w:spacing w:line="360" w:lineRule="exact"/>
              <w:ind w:firstLine="0" w:firstLineChars="0"/>
              <w:jc w:val="center"/>
              <w:rPr>
                <w:color w:val="000000"/>
                <w:sz w:val="21"/>
                <w:szCs w:val="20"/>
              </w:rPr>
            </w:pPr>
            <w:r>
              <w:rPr>
                <w:rFonts w:hint="eastAsia"/>
                <w:color w:val="000000"/>
                <w:sz w:val="21"/>
                <w:szCs w:val="20"/>
              </w:rPr>
              <w:t>家庭地址</w:t>
            </w:r>
          </w:p>
        </w:tc>
        <w:tc>
          <w:tcPr>
            <w:tcW w:w="5512" w:type="dxa"/>
            <w:gridSpan w:val="6"/>
            <w:vAlign w:val="center"/>
          </w:tcPr>
          <w:p>
            <w:pPr>
              <w:spacing w:line="240" w:lineRule="exact"/>
              <w:ind w:firstLine="0" w:firstLineChars="0"/>
              <w:rPr>
                <w:rFonts w:ascii="仿宋" w:hAnsi="仿宋" w:eastAsia="仿宋"/>
                <w:color w:val="000000"/>
                <w:sz w:val="21"/>
                <w:szCs w:val="20"/>
              </w:rPr>
            </w:pPr>
            <w:r>
              <w:rPr>
                <w:rFonts w:hint="eastAsia" w:ascii="仿宋" w:hAnsi="仿宋" w:eastAsia="仿宋"/>
                <w:color w:val="000000"/>
                <w:sz w:val="21"/>
                <w:szCs w:val="20"/>
              </w:rPr>
              <w:t>济南市市中区舜玉小区</w:t>
            </w:r>
          </w:p>
        </w:tc>
        <w:tc>
          <w:tcPr>
            <w:tcW w:w="1266" w:type="dxa"/>
            <w:vAlign w:val="center"/>
          </w:tcPr>
          <w:p>
            <w:pPr>
              <w:spacing w:line="360" w:lineRule="exact"/>
              <w:ind w:firstLine="0" w:firstLineChars="0"/>
              <w:jc w:val="center"/>
              <w:rPr>
                <w:color w:val="000000"/>
                <w:sz w:val="21"/>
                <w:szCs w:val="21"/>
              </w:rPr>
            </w:pPr>
            <w:r>
              <w:rPr>
                <w:rFonts w:hint="eastAsia"/>
                <w:color w:val="000000"/>
                <w:sz w:val="21"/>
                <w:szCs w:val="21"/>
              </w:rPr>
              <w:t>住宅电话</w:t>
            </w:r>
          </w:p>
        </w:tc>
        <w:tc>
          <w:tcPr>
            <w:tcW w:w="1626" w:type="dxa"/>
            <w:vAlign w:val="center"/>
          </w:tcPr>
          <w:p>
            <w:pPr>
              <w:ind w:firstLine="0" w:firstLineChars="0"/>
              <w:jc w:val="center"/>
              <w:rPr>
                <w:rFonts w:ascii="仿宋" w:hAnsi="仿宋" w:eastAsia="仿宋"/>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99" w:hRule="exact"/>
          <w:jc w:val="center"/>
        </w:trPr>
        <w:tc>
          <w:tcPr>
            <w:tcW w:w="1235" w:type="dxa"/>
            <w:vAlign w:val="center"/>
          </w:tcPr>
          <w:p>
            <w:pPr>
              <w:spacing w:line="360" w:lineRule="exact"/>
              <w:ind w:firstLine="0" w:firstLineChars="0"/>
              <w:jc w:val="center"/>
              <w:rPr>
                <w:color w:val="000000"/>
                <w:sz w:val="21"/>
                <w:szCs w:val="21"/>
              </w:rPr>
            </w:pPr>
            <w:r>
              <w:rPr>
                <w:rFonts w:hint="eastAsia"/>
                <w:color w:val="000000"/>
                <w:sz w:val="21"/>
                <w:szCs w:val="21"/>
              </w:rPr>
              <w:t>通讯地址</w:t>
            </w:r>
          </w:p>
        </w:tc>
        <w:tc>
          <w:tcPr>
            <w:tcW w:w="5512" w:type="dxa"/>
            <w:gridSpan w:val="6"/>
            <w:vAlign w:val="center"/>
          </w:tcPr>
          <w:p>
            <w:pPr>
              <w:spacing w:line="240" w:lineRule="exact"/>
              <w:ind w:firstLine="0" w:firstLineChars="0"/>
              <w:jc w:val="left"/>
              <w:rPr>
                <w:rFonts w:ascii="仿宋" w:hAnsi="仿宋" w:eastAsia="仿宋"/>
                <w:color w:val="000000"/>
                <w:sz w:val="21"/>
                <w:szCs w:val="21"/>
              </w:rPr>
            </w:pPr>
            <w:r>
              <w:rPr>
                <w:rFonts w:hint="eastAsia" w:ascii="仿宋" w:hAnsi="仿宋" w:eastAsia="仿宋"/>
                <w:color w:val="000000"/>
                <w:sz w:val="21"/>
                <w:szCs w:val="21"/>
              </w:rPr>
              <w:t>济南市历下区文化西路44号</w:t>
            </w:r>
          </w:p>
        </w:tc>
        <w:tc>
          <w:tcPr>
            <w:tcW w:w="1266" w:type="dxa"/>
            <w:vAlign w:val="center"/>
          </w:tcPr>
          <w:p>
            <w:pPr>
              <w:spacing w:line="360" w:lineRule="exact"/>
              <w:ind w:firstLine="0" w:firstLineChars="0"/>
              <w:jc w:val="center"/>
              <w:rPr>
                <w:rFonts w:ascii="楷体_GB2312"/>
                <w:color w:val="000000"/>
                <w:sz w:val="21"/>
                <w:szCs w:val="21"/>
              </w:rPr>
            </w:pPr>
            <w:r>
              <w:rPr>
                <w:rFonts w:hint="eastAsia"/>
                <w:color w:val="000000"/>
                <w:sz w:val="21"/>
                <w:szCs w:val="21"/>
              </w:rPr>
              <w:t>邮政编码</w:t>
            </w:r>
          </w:p>
        </w:tc>
        <w:tc>
          <w:tcPr>
            <w:tcW w:w="1626" w:type="dxa"/>
            <w:vAlign w:val="center"/>
          </w:tcPr>
          <w:p>
            <w:pPr>
              <w:ind w:firstLine="0" w:firstLineChars="0"/>
              <w:jc w:val="center"/>
              <w:rPr>
                <w:rFonts w:ascii="仿宋" w:hAnsi="仿宋" w:eastAsia="仿宋"/>
                <w:color w:val="000000"/>
                <w:sz w:val="21"/>
                <w:szCs w:val="21"/>
              </w:rPr>
            </w:pPr>
            <w:r>
              <w:rPr>
                <w:rFonts w:hint="eastAsia" w:ascii="仿宋" w:hAnsi="仿宋" w:eastAsia="仿宋"/>
                <w:color w:val="000000"/>
                <w:sz w:val="21"/>
                <w:szCs w:val="21"/>
              </w:rPr>
              <w:t>250012</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99" w:hRule="exact"/>
          <w:jc w:val="center"/>
        </w:trPr>
        <w:tc>
          <w:tcPr>
            <w:tcW w:w="1235" w:type="dxa"/>
            <w:vAlign w:val="center"/>
          </w:tcPr>
          <w:p>
            <w:pPr>
              <w:spacing w:line="360" w:lineRule="exact"/>
              <w:ind w:firstLine="0" w:firstLineChars="0"/>
              <w:jc w:val="center"/>
              <w:rPr>
                <w:color w:val="000000"/>
                <w:sz w:val="21"/>
                <w:szCs w:val="21"/>
              </w:rPr>
            </w:pPr>
            <w:r>
              <w:rPr>
                <w:rFonts w:hint="eastAsia"/>
                <w:color w:val="000000"/>
                <w:sz w:val="21"/>
                <w:szCs w:val="21"/>
              </w:rPr>
              <w:t>电子信箱</w:t>
            </w:r>
          </w:p>
        </w:tc>
        <w:tc>
          <w:tcPr>
            <w:tcW w:w="5512" w:type="dxa"/>
            <w:gridSpan w:val="6"/>
            <w:vAlign w:val="center"/>
          </w:tcPr>
          <w:p>
            <w:pPr>
              <w:spacing w:line="240" w:lineRule="exact"/>
              <w:ind w:firstLine="0" w:firstLineChars="0"/>
              <w:jc w:val="left"/>
              <w:rPr>
                <w:rFonts w:ascii="仿宋" w:hAnsi="仿宋" w:eastAsia="仿宋"/>
                <w:color w:val="000000"/>
                <w:sz w:val="21"/>
                <w:szCs w:val="21"/>
              </w:rPr>
            </w:pPr>
            <w:r>
              <w:rPr>
                <w:rFonts w:ascii="仿宋" w:hAnsi="仿宋" w:eastAsia="仿宋"/>
                <w:color w:val="000000"/>
                <w:sz w:val="21"/>
                <w:szCs w:val="21"/>
              </w:rPr>
              <w:t>Y</w:t>
            </w:r>
            <w:r>
              <w:rPr>
                <w:rFonts w:hint="eastAsia" w:ascii="仿宋" w:hAnsi="仿宋" w:eastAsia="仿宋"/>
                <w:color w:val="000000"/>
                <w:sz w:val="21"/>
                <w:szCs w:val="21"/>
              </w:rPr>
              <w:t>aoji3110@163.com</w:t>
            </w:r>
          </w:p>
        </w:tc>
        <w:tc>
          <w:tcPr>
            <w:tcW w:w="1266" w:type="dxa"/>
            <w:vAlign w:val="center"/>
          </w:tcPr>
          <w:p>
            <w:pPr>
              <w:spacing w:line="360" w:lineRule="exact"/>
              <w:ind w:firstLine="0" w:firstLineChars="0"/>
              <w:jc w:val="center"/>
              <w:rPr>
                <w:rFonts w:ascii="楷体_GB2312" w:eastAsia="楷体_GB2312"/>
                <w:color w:val="000000"/>
                <w:sz w:val="21"/>
                <w:szCs w:val="21"/>
              </w:rPr>
            </w:pPr>
            <w:r>
              <w:rPr>
                <w:rFonts w:hint="eastAsia"/>
                <w:color w:val="000000"/>
                <w:sz w:val="21"/>
                <w:szCs w:val="21"/>
              </w:rPr>
              <w:t>移动电话</w:t>
            </w:r>
          </w:p>
        </w:tc>
        <w:tc>
          <w:tcPr>
            <w:tcW w:w="1626" w:type="dxa"/>
            <w:vAlign w:val="center"/>
          </w:tcPr>
          <w:p>
            <w:pPr>
              <w:ind w:firstLine="0" w:firstLineChars="0"/>
              <w:jc w:val="center"/>
              <w:rPr>
                <w:rFonts w:ascii="仿宋" w:hAnsi="仿宋" w:eastAsia="仿宋"/>
                <w:color w:val="000000"/>
                <w:sz w:val="21"/>
                <w:szCs w:val="21"/>
              </w:rPr>
            </w:pPr>
            <w:r>
              <w:rPr>
                <w:rFonts w:hint="eastAsia" w:ascii="仿宋" w:hAnsi="仿宋" w:eastAsia="仿宋"/>
                <w:color w:val="000000"/>
                <w:sz w:val="21"/>
                <w:szCs w:val="21"/>
              </w:rPr>
              <w:t>15966617218</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595" w:hRule="exact"/>
          <w:jc w:val="center"/>
        </w:trPr>
        <w:tc>
          <w:tcPr>
            <w:tcW w:w="1235" w:type="dxa"/>
            <w:vAlign w:val="center"/>
          </w:tcPr>
          <w:p>
            <w:pPr>
              <w:spacing w:line="360" w:lineRule="exact"/>
              <w:ind w:firstLine="0" w:firstLineChars="0"/>
              <w:jc w:val="center"/>
              <w:rPr>
                <w:color w:val="000000"/>
                <w:sz w:val="21"/>
                <w:szCs w:val="21"/>
              </w:rPr>
            </w:pPr>
            <w:r>
              <w:rPr>
                <w:rFonts w:hint="eastAsia"/>
                <w:color w:val="000000"/>
                <w:sz w:val="21"/>
                <w:szCs w:val="21"/>
              </w:rPr>
              <w:t>毕业学校</w:t>
            </w:r>
          </w:p>
        </w:tc>
        <w:tc>
          <w:tcPr>
            <w:tcW w:w="1872" w:type="dxa"/>
            <w:vAlign w:val="center"/>
          </w:tcPr>
          <w:p>
            <w:pPr>
              <w:snapToGrid w:val="0"/>
              <w:spacing w:line="80" w:lineRule="atLeast"/>
              <w:ind w:firstLine="0" w:firstLineChars="0"/>
              <w:jc w:val="center"/>
              <w:rPr>
                <w:rFonts w:ascii="仿宋" w:hAnsi="仿宋" w:eastAsia="仿宋"/>
                <w:color w:val="000000"/>
                <w:sz w:val="21"/>
                <w:szCs w:val="21"/>
              </w:rPr>
            </w:pPr>
            <w:r>
              <w:rPr>
                <w:rFonts w:hint="eastAsia" w:ascii="仿宋" w:hAnsi="仿宋" w:eastAsia="仿宋"/>
                <w:color w:val="000000"/>
                <w:sz w:val="21"/>
                <w:szCs w:val="21"/>
              </w:rPr>
              <w:t>沈阳药科大学</w:t>
            </w:r>
          </w:p>
        </w:tc>
        <w:tc>
          <w:tcPr>
            <w:tcW w:w="1367" w:type="dxa"/>
            <w:gridSpan w:val="2"/>
            <w:vAlign w:val="center"/>
          </w:tcPr>
          <w:p>
            <w:pPr>
              <w:spacing w:line="360" w:lineRule="exact"/>
              <w:ind w:firstLine="0" w:firstLineChars="0"/>
              <w:jc w:val="center"/>
              <w:rPr>
                <w:rFonts w:ascii="楷体_GB2312" w:eastAsia="楷体_GB2312"/>
                <w:color w:val="000000"/>
                <w:sz w:val="21"/>
                <w:szCs w:val="21"/>
              </w:rPr>
            </w:pPr>
            <w:r>
              <w:rPr>
                <w:rFonts w:hint="eastAsia"/>
                <w:color w:val="000000"/>
                <w:sz w:val="21"/>
                <w:szCs w:val="21"/>
              </w:rPr>
              <w:t>毕业时间</w:t>
            </w:r>
          </w:p>
        </w:tc>
        <w:tc>
          <w:tcPr>
            <w:tcW w:w="2273" w:type="dxa"/>
            <w:gridSpan w:val="3"/>
            <w:vAlign w:val="center"/>
          </w:tcPr>
          <w:p>
            <w:pPr>
              <w:ind w:firstLine="0" w:firstLineChars="0"/>
              <w:jc w:val="center"/>
              <w:rPr>
                <w:rFonts w:ascii="仿宋" w:hAnsi="仿宋" w:eastAsia="仿宋"/>
                <w:color w:val="000000"/>
                <w:sz w:val="21"/>
                <w:szCs w:val="21"/>
              </w:rPr>
            </w:pPr>
            <w:r>
              <w:rPr>
                <w:rFonts w:hint="eastAsia" w:ascii="仿宋" w:hAnsi="仿宋" w:eastAsia="仿宋"/>
                <w:color w:val="000000"/>
                <w:sz w:val="21"/>
                <w:szCs w:val="21"/>
              </w:rPr>
              <w:t>2003年9月</w:t>
            </w:r>
          </w:p>
        </w:tc>
        <w:tc>
          <w:tcPr>
            <w:tcW w:w="1266" w:type="dxa"/>
            <w:vAlign w:val="center"/>
          </w:tcPr>
          <w:p>
            <w:pPr>
              <w:spacing w:line="360" w:lineRule="exact"/>
              <w:ind w:firstLine="0" w:firstLineChars="0"/>
              <w:jc w:val="center"/>
              <w:rPr>
                <w:rFonts w:ascii="楷体_GB2312" w:eastAsia="楷体_GB2312"/>
                <w:color w:val="000000"/>
                <w:sz w:val="21"/>
                <w:szCs w:val="21"/>
              </w:rPr>
            </w:pPr>
            <w:r>
              <w:rPr>
                <w:rFonts w:hint="eastAsia"/>
                <w:color w:val="000000"/>
                <w:sz w:val="21"/>
                <w:szCs w:val="21"/>
              </w:rPr>
              <w:t>文化程度</w:t>
            </w:r>
          </w:p>
        </w:tc>
        <w:tc>
          <w:tcPr>
            <w:tcW w:w="1626" w:type="dxa"/>
            <w:vAlign w:val="center"/>
          </w:tcPr>
          <w:p>
            <w:pPr>
              <w:ind w:firstLine="0" w:firstLineChars="0"/>
              <w:jc w:val="center"/>
              <w:rPr>
                <w:rFonts w:ascii="仿宋" w:hAnsi="仿宋" w:eastAsia="仿宋"/>
                <w:color w:val="000000"/>
                <w:sz w:val="21"/>
                <w:szCs w:val="21"/>
              </w:rPr>
            </w:pPr>
            <w:r>
              <w:rPr>
                <w:rFonts w:hint="eastAsia" w:ascii="仿宋" w:hAnsi="仿宋" w:eastAsia="仿宋"/>
                <w:color w:val="000000"/>
                <w:sz w:val="21"/>
                <w:szCs w:val="21"/>
              </w:rPr>
              <w:t>研究生</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99" w:hRule="exact"/>
          <w:jc w:val="center"/>
        </w:trPr>
        <w:tc>
          <w:tcPr>
            <w:tcW w:w="1235" w:type="dxa"/>
            <w:vAlign w:val="center"/>
          </w:tcPr>
          <w:p>
            <w:pPr>
              <w:spacing w:line="360" w:lineRule="exact"/>
              <w:ind w:firstLine="0" w:firstLineChars="0"/>
              <w:jc w:val="center"/>
              <w:rPr>
                <w:color w:val="000000"/>
                <w:sz w:val="21"/>
                <w:szCs w:val="21"/>
              </w:rPr>
            </w:pPr>
            <w:r>
              <w:rPr>
                <w:rFonts w:hint="eastAsia"/>
                <w:color w:val="000000"/>
                <w:sz w:val="21"/>
                <w:szCs w:val="21"/>
              </w:rPr>
              <w:t>技术职称</w:t>
            </w:r>
          </w:p>
        </w:tc>
        <w:tc>
          <w:tcPr>
            <w:tcW w:w="1872" w:type="dxa"/>
            <w:vAlign w:val="center"/>
          </w:tcPr>
          <w:p>
            <w:pPr>
              <w:ind w:firstLine="0" w:firstLineChars="0"/>
              <w:jc w:val="center"/>
              <w:rPr>
                <w:rFonts w:ascii="仿宋" w:hAnsi="仿宋" w:eastAsia="仿宋"/>
                <w:color w:val="000000"/>
                <w:sz w:val="21"/>
                <w:szCs w:val="21"/>
              </w:rPr>
            </w:pPr>
            <w:r>
              <w:rPr>
                <w:rFonts w:ascii="仿宋" w:hAnsi="仿宋" w:eastAsia="仿宋"/>
                <w:color w:val="000000"/>
                <w:sz w:val="21"/>
                <w:szCs w:val="21"/>
              </w:rPr>
              <w:t>教授</w:t>
            </w:r>
          </w:p>
        </w:tc>
        <w:tc>
          <w:tcPr>
            <w:tcW w:w="1367" w:type="dxa"/>
            <w:gridSpan w:val="2"/>
            <w:vAlign w:val="center"/>
          </w:tcPr>
          <w:p>
            <w:pPr>
              <w:spacing w:line="360" w:lineRule="exact"/>
              <w:ind w:firstLine="0" w:firstLineChars="0"/>
              <w:rPr>
                <w:rFonts w:ascii="楷体_GB2312" w:eastAsia="楷体_GB2312"/>
                <w:color w:val="000000"/>
                <w:sz w:val="21"/>
                <w:szCs w:val="21"/>
              </w:rPr>
            </w:pPr>
            <w:r>
              <w:rPr>
                <w:rFonts w:hint="eastAsia"/>
                <w:color w:val="000000"/>
                <w:sz w:val="21"/>
                <w:szCs w:val="21"/>
              </w:rPr>
              <w:t>专业、专长</w:t>
            </w:r>
          </w:p>
        </w:tc>
        <w:tc>
          <w:tcPr>
            <w:tcW w:w="2273" w:type="dxa"/>
            <w:gridSpan w:val="3"/>
            <w:vAlign w:val="center"/>
          </w:tcPr>
          <w:p>
            <w:pPr>
              <w:snapToGrid w:val="0"/>
              <w:ind w:firstLine="0" w:firstLineChars="0"/>
              <w:jc w:val="center"/>
              <w:rPr>
                <w:rFonts w:ascii="仿宋" w:hAnsi="仿宋" w:eastAsia="仿宋"/>
                <w:color w:val="000000"/>
                <w:sz w:val="21"/>
                <w:szCs w:val="21"/>
              </w:rPr>
            </w:pPr>
            <w:r>
              <w:rPr>
                <w:rFonts w:ascii="仿宋" w:hAnsi="仿宋" w:eastAsia="仿宋"/>
                <w:color w:val="000000"/>
                <w:sz w:val="21"/>
                <w:szCs w:val="21"/>
              </w:rPr>
              <w:t>药物制剂</w:t>
            </w:r>
          </w:p>
        </w:tc>
        <w:tc>
          <w:tcPr>
            <w:tcW w:w="1266" w:type="dxa"/>
            <w:vAlign w:val="center"/>
          </w:tcPr>
          <w:p>
            <w:pPr>
              <w:spacing w:line="360" w:lineRule="exact"/>
              <w:ind w:firstLine="0" w:firstLineChars="0"/>
              <w:jc w:val="center"/>
              <w:rPr>
                <w:color w:val="000000"/>
                <w:sz w:val="21"/>
                <w:szCs w:val="21"/>
              </w:rPr>
            </w:pPr>
            <w:r>
              <w:rPr>
                <w:rFonts w:hint="eastAsia"/>
                <w:color w:val="000000"/>
                <w:sz w:val="21"/>
                <w:szCs w:val="21"/>
              </w:rPr>
              <w:t>最高学位</w:t>
            </w:r>
          </w:p>
        </w:tc>
        <w:tc>
          <w:tcPr>
            <w:tcW w:w="1626" w:type="dxa"/>
            <w:vAlign w:val="center"/>
          </w:tcPr>
          <w:p>
            <w:pPr>
              <w:ind w:firstLine="0" w:firstLineChars="0"/>
              <w:jc w:val="center"/>
              <w:rPr>
                <w:rFonts w:ascii="仿宋" w:hAnsi="仿宋" w:eastAsia="仿宋"/>
                <w:color w:val="000000"/>
                <w:sz w:val="21"/>
                <w:szCs w:val="21"/>
              </w:rPr>
            </w:pPr>
            <w:r>
              <w:rPr>
                <w:rFonts w:ascii="仿宋" w:hAnsi="仿宋" w:eastAsia="仿宋"/>
                <w:color w:val="000000"/>
                <w:sz w:val="21"/>
                <w:szCs w:val="21"/>
              </w:rPr>
              <w:t>博士</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085" w:hRule="exact"/>
          <w:jc w:val="center"/>
        </w:trPr>
        <w:tc>
          <w:tcPr>
            <w:tcW w:w="3107" w:type="dxa"/>
            <w:gridSpan w:val="2"/>
            <w:vAlign w:val="center"/>
          </w:tcPr>
          <w:p>
            <w:pPr>
              <w:spacing w:line="280" w:lineRule="exact"/>
              <w:ind w:firstLine="0" w:firstLineChars="0"/>
              <w:jc w:val="center"/>
              <w:rPr>
                <w:color w:val="000000"/>
                <w:sz w:val="21"/>
                <w:szCs w:val="21"/>
              </w:rPr>
            </w:pPr>
            <w:r>
              <w:rPr>
                <w:rFonts w:hint="eastAsia"/>
                <w:color w:val="000000"/>
                <w:sz w:val="21"/>
                <w:szCs w:val="21"/>
              </w:rPr>
              <w:t>曾获省级以上科技奖励情况</w:t>
            </w:r>
          </w:p>
        </w:tc>
        <w:tc>
          <w:tcPr>
            <w:tcW w:w="6532" w:type="dxa"/>
            <w:gridSpan w:val="7"/>
            <w:vAlign w:val="center"/>
          </w:tcPr>
          <w:p>
            <w:pPr>
              <w:ind w:firstLine="0" w:firstLineChars="0"/>
              <w:rPr>
                <w:rFonts w:ascii="仿宋" w:hAnsi="仿宋" w:eastAsia="仿宋"/>
                <w:color w:val="000000"/>
                <w:sz w:val="21"/>
                <w:szCs w:val="21"/>
              </w:rPr>
            </w:pPr>
            <w:r>
              <w:rPr>
                <w:rFonts w:hint="eastAsia" w:ascii="仿宋" w:hAnsi="仿宋" w:eastAsia="仿宋"/>
                <w:color w:val="000000"/>
                <w:sz w:val="21"/>
                <w:szCs w:val="21"/>
              </w:rPr>
              <w:t>2015年山东省科技进步一等奖；</w:t>
            </w:r>
          </w:p>
          <w:p>
            <w:pPr>
              <w:ind w:firstLine="0" w:firstLineChars="0"/>
              <w:rPr>
                <w:rFonts w:ascii="仿宋" w:hAnsi="仿宋" w:eastAsia="仿宋"/>
                <w:color w:val="000000"/>
                <w:sz w:val="21"/>
                <w:szCs w:val="21"/>
              </w:rPr>
            </w:pPr>
            <w:r>
              <w:rPr>
                <w:rFonts w:hint="eastAsia" w:ascii="仿宋" w:hAnsi="仿宋" w:eastAsia="仿宋"/>
                <w:color w:val="000000"/>
                <w:sz w:val="21"/>
                <w:szCs w:val="21"/>
              </w:rPr>
              <w:t>2015年度全国高校科学研究优秀成果科技进步二等奖；</w:t>
            </w:r>
          </w:p>
          <w:p>
            <w:pPr>
              <w:ind w:firstLine="0" w:firstLineChars="0"/>
              <w:rPr>
                <w:rFonts w:ascii="宋体" w:hAnsi="宋体"/>
                <w:color w:val="000000"/>
                <w:sz w:val="21"/>
                <w:szCs w:val="21"/>
              </w:rPr>
            </w:pPr>
            <w:r>
              <w:rPr>
                <w:rFonts w:hint="eastAsia" w:ascii="仿宋" w:hAnsi="仿宋" w:eastAsia="仿宋"/>
                <w:color w:val="000000"/>
                <w:sz w:val="21"/>
                <w:szCs w:val="21"/>
              </w:rPr>
              <w:t>山东省高校自然科学优秀成果三等奖。</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79" w:hRule="exact"/>
          <w:jc w:val="center"/>
        </w:trPr>
        <w:tc>
          <w:tcPr>
            <w:tcW w:w="3107" w:type="dxa"/>
            <w:gridSpan w:val="2"/>
            <w:tcBorders>
              <w:bottom w:val="single" w:color="auto" w:sz="2" w:space="0"/>
            </w:tcBorders>
            <w:vAlign w:val="center"/>
          </w:tcPr>
          <w:p>
            <w:pPr>
              <w:spacing w:line="360" w:lineRule="exact"/>
              <w:ind w:firstLine="0" w:firstLineChars="0"/>
              <w:jc w:val="center"/>
              <w:rPr>
                <w:color w:val="000000"/>
                <w:sz w:val="21"/>
                <w:szCs w:val="21"/>
              </w:rPr>
            </w:pPr>
            <w:r>
              <w:rPr>
                <w:rFonts w:hint="eastAsia"/>
                <w:color w:val="000000"/>
                <w:sz w:val="21"/>
                <w:szCs w:val="21"/>
              </w:rPr>
              <w:t>参加本项目起止时间</w:t>
            </w:r>
          </w:p>
        </w:tc>
        <w:tc>
          <w:tcPr>
            <w:tcW w:w="6532" w:type="dxa"/>
            <w:gridSpan w:val="7"/>
            <w:tcBorders>
              <w:bottom w:val="single" w:color="auto" w:sz="2" w:space="0"/>
            </w:tcBorders>
            <w:vAlign w:val="center"/>
          </w:tcPr>
          <w:p>
            <w:pPr>
              <w:ind w:firstLine="0" w:firstLineChars="0"/>
              <w:rPr>
                <w:rFonts w:ascii="宋体" w:hAnsi="宋体"/>
                <w:color w:val="000000"/>
                <w:sz w:val="21"/>
                <w:szCs w:val="21"/>
              </w:rPr>
            </w:pPr>
            <w:r>
              <w:rPr>
                <w:rFonts w:hint="eastAsia" w:ascii="仿宋" w:hAnsi="仿宋" w:eastAsia="仿宋"/>
                <w:color w:val="000000"/>
                <w:sz w:val="21"/>
                <w:szCs w:val="21"/>
              </w:rPr>
              <w:t>自2013年1月至 2017年12月</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67" w:hRule="atLeast"/>
          <w:jc w:val="center"/>
        </w:trPr>
        <w:tc>
          <w:tcPr>
            <w:tcW w:w="9639" w:type="dxa"/>
            <w:gridSpan w:val="9"/>
            <w:tcBorders>
              <w:top w:val="single" w:color="auto" w:sz="2" w:space="0"/>
              <w:bottom w:val="nil"/>
            </w:tcBorders>
            <w:vAlign w:val="center"/>
          </w:tcPr>
          <w:p>
            <w:pPr>
              <w:spacing w:line="360" w:lineRule="exact"/>
              <w:ind w:firstLine="0" w:firstLineChars="0"/>
              <w:rPr>
                <w:color w:val="000000"/>
                <w:sz w:val="21"/>
                <w:szCs w:val="21"/>
              </w:rPr>
            </w:pPr>
            <w:r>
              <w:rPr>
                <w:rFonts w:hint="eastAsia" w:ascii="黑体" w:eastAsia="黑体"/>
                <w:color w:val="000000"/>
                <w:sz w:val="21"/>
                <w:szCs w:val="21"/>
              </w:rPr>
              <w:t>对本项目主要学术贡献</w:t>
            </w:r>
            <w:r>
              <w:rPr>
                <w:rFonts w:hint="eastAsia"/>
                <w:color w:val="000000"/>
                <w:sz w:val="21"/>
                <w:szCs w:val="21"/>
              </w:rPr>
              <w:t>：（限</w:t>
            </w:r>
            <w:r>
              <w:rPr>
                <w:rFonts w:hint="eastAsia" w:ascii="宋体" w:hAnsi="宋体"/>
                <w:color w:val="000000"/>
                <w:sz w:val="21"/>
                <w:szCs w:val="21"/>
              </w:rPr>
              <w:t>300</w:t>
            </w:r>
            <w:r>
              <w:rPr>
                <w:rFonts w:hint="eastAsia"/>
                <w:color w:val="000000"/>
                <w:sz w:val="21"/>
                <w:szCs w:val="21"/>
              </w:rPr>
              <w:t>字）</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46" w:hRule="exact"/>
          <w:jc w:val="center"/>
        </w:trPr>
        <w:tc>
          <w:tcPr>
            <w:tcW w:w="9639" w:type="dxa"/>
            <w:gridSpan w:val="9"/>
            <w:tcBorders>
              <w:top w:val="nil"/>
            </w:tcBorders>
          </w:tcPr>
          <w:p>
            <w:pPr>
              <w:snapToGrid w:val="0"/>
              <w:ind w:firstLine="478" w:firstLineChars="228"/>
              <w:rPr>
                <w:rFonts w:ascii="仿宋" w:hAnsi="仿宋" w:eastAsia="仿宋"/>
                <w:color w:val="000000"/>
                <w:sz w:val="21"/>
                <w:szCs w:val="21"/>
              </w:rPr>
            </w:pPr>
            <w:r>
              <w:rPr>
                <w:rFonts w:hint="eastAsia" w:ascii="仿宋" w:hAnsi="仿宋" w:eastAsia="仿宋"/>
                <w:color w:val="000000"/>
                <w:sz w:val="21"/>
                <w:szCs w:val="21"/>
              </w:rPr>
              <w:t>作为项目主要技术负责人，对特色儿童药品的剂型创新与矫味设计起到决定性作用。开发了用于婴幼儿全新自乳化固体制剂的处方与制备工艺，打破了疏水性强引起的乳化困难的瓶颈，解决了传统液体制剂稳定性差、运输不便的缺陷；创新了儿童药品矫味设计方案，解决了药品口感苦涩的难题，有效保障了儿童用药过程的依从性。</w:t>
            </w:r>
          </w:p>
          <w:p>
            <w:pPr>
              <w:snapToGrid w:val="0"/>
              <w:ind w:firstLine="478" w:firstLineChars="228"/>
              <w:rPr>
                <w:rFonts w:ascii="仿宋" w:hAnsi="仿宋" w:eastAsia="仿宋"/>
                <w:color w:val="000000"/>
                <w:sz w:val="21"/>
                <w:szCs w:val="21"/>
              </w:rPr>
            </w:pPr>
            <w:r>
              <w:rPr>
                <w:rFonts w:hint="eastAsia" w:ascii="仿宋" w:hAnsi="仿宋" w:eastAsia="仿宋"/>
                <w:color w:val="000000"/>
                <w:sz w:val="21"/>
                <w:szCs w:val="21"/>
              </w:rPr>
              <w:t>对创新点1、2做出了创造性贡献。</w:t>
            </w:r>
          </w:p>
          <w:p>
            <w:pPr>
              <w:snapToGrid w:val="0"/>
              <w:ind w:firstLine="478" w:firstLineChars="228"/>
              <w:rPr>
                <w:rFonts w:ascii="仿宋" w:hAnsi="仿宋" w:eastAsia="仿宋"/>
                <w:color w:val="000000"/>
                <w:sz w:val="21"/>
                <w:szCs w:val="21"/>
              </w:rPr>
            </w:pPr>
            <w:r>
              <w:rPr>
                <w:rFonts w:hint="eastAsia" w:ascii="仿宋" w:hAnsi="仿宋" w:eastAsia="仿宋"/>
                <w:color w:val="000000"/>
                <w:sz w:val="21"/>
                <w:szCs w:val="21"/>
              </w:rPr>
              <w:t>支持本人贡献的旁证材料：ZL</w:t>
            </w:r>
            <w:r>
              <w:rPr>
                <w:rFonts w:ascii="仿宋" w:hAnsi="仿宋" w:eastAsia="仿宋"/>
                <w:color w:val="000000"/>
                <w:sz w:val="21"/>
                <w:szCs w:val="21"/>
              </w:rPr>
              <w:t>201610217738.3</w:t>
            </w:r>
            <w:r>
              <w:rPr>
                <w:rFonts w:hint="eastAsia" w:ascii="仿宋" w:hAnsi="仿宋" w:eastAsia="仿宋"/>
                <w:color w:val="000000"/>
                <w:sz w:val="21"/>
                <w:szCs w:val="21"/>
              </w:rPr>
              <w:t>（附件）；论文（附件）。{论文有1篇}</w:t>
            </w:r>
          </w:p>
          <w:p>
            <w:pPr>
              <w:snapToGrid w:val="0"/>
              <w:ind w:firstLine="478" w:firstLineChars="228"/>
              <w:rPr>
                <w:rFonts w:ascii="宋体" w:hAnsi="宋体"/>
                <w:color w:val="000000"/>
                <w:sz w:val="21"/>
                <w:szCs w:val="21"/>
              </w:rPr>
            </w:pPr>
            <w:r>
              <w:rPr>
                <w:rFonts w:hint="eastAsia" w:ascii="仿宋" w:hAnsi="仿宋" w:eastAsia="仿宋"/>
                <w:color w:val="000000"/>
                <w:sz w:val="21"/>
                <w:szCs w:val="21"/>
              </w:rPr>
              <w:t>本人在该项目中投入的工作量占本人总工作量的50%。</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984" w:hRule="exact"/>
          <w:jc w:val="center"/>
        </w:trPr>
        <w:tc>
          <w:tcPr>
            <w:tcW w:w="5062" w:type="dxa"/>
            <w:gridSpan w:val="5"/>
            <w:tcBorders>
              <w:right w:val="single" w:color="auto" w:sz="4" w:space="0"/>
            </w:tcBorders>
          </w:tcPr>
          <w:p>
            <w:pPr>
              <w:spacing w:beforeLines="50"/>
              <w:ind w:firstLine="422"/>
              <w:rPr>
                <w:rFonts w:ascii="宋体" w:hAnsi="宋体"/>
                <w:color w:val="000000"/>
                <w:sz w:val="21"/>
                <w:szCs w:val="21"/>
              </w:rPr>
            </w:pPr>
            <w:r>
              <w:rPr>
                <w:rFonts w:hint="eastAsia" w:ascii="宋体" w:hAnsi="宋体"/>
                <w:b/>
                <w:color w:val="000000"/>
                <w:sz w:val="21"/>
                <w:szCs w:val="21"/>
              </w:rPr>
              <w:t>声明</w:t>
            </w:r>
            <w:r>
              <w:rPr>
                <w:rFonts w:hint="eastAsia" w:ascii="宋体" w:hAnsi="宋体"/>
                <w:color w:val="000000"/>
                <w:sz w:val="21"/>
                <w:szCs w:val="21"/>
              </w:rPr>
              <w:t>：本人遵守《威海市科学技术奖励办法》的有关规定和威海市科学技术奖励评审委员会办公室对推荐工作的要求，保证所提交材料真实有效，且不存在任何违反《中华人民共和国保守国家秘密法》和《科学技术保密规定》等相关法律法规及侵犯他人知识产权的情形。该项目是本人本年度被推荐的唯一项目。如有虚假，愿意承担相应责任并接受相应处理。如产生争议，保证积极配合调查处理工作。</w:t>
            </w:r>
          </w:p>
          <w:p>
            <w:pPr>
              <w:spacing w:beforeLines="50"/>
              <w:ind w:firstLine="1995" w:firstLineChars="950"/>
              <w:rPr>
                <w:rFonts w:ascii="宋体" w:hAnsi="宋体"/>
                <w:color w:val="000000"/>
                <w:sz w:val="21"/>
                <w:szCs w:val="21"/>
              </w:rPr>
            </w:pPr>
            <w:r>
              <w:rPr>
                <w:rFonts w:ascii="宋体" w:hAnsi="宋体"/>
                <w:color w:val="000000"/>
                <w:sz w:val="21"/>
                <w:szCs w:val="21"/>
              </w:rPr>
              <w:t>本人签名：</w:t>
            </w:r>
          </w:p>
          <w:p>
            <w:pPr>
              <w:spacing w:beforeLines="50"/>
              <w:ind w:firstLine="0" w:firstLineChars="0"/>
              <w:rPr>
                <w:rFonts w:ascii="宋体" w:hAnsi="宋体"/>
                <w:color w:val="000000"/>
                <w:sz w:val="24"/>
                <w:szCs w:val="21"/>
              </w:rPr>
            </w:pPr>
            <w:r>
              <w:rPr>
                <w:rFonts w:hint="eastAsia" w:ascii="宋体" w:hAnsi="宋体"/>
                <w:color w:val="000000"/>
                <w:sz w:val="24"/>
                <w:szCs w:val="21"/>
              </w:rPr>
              <w:t xml:space="preserve">                 年    月    日</w:t>
            </w:r>
          </w:p>
        </w:tc>
        <w:tc>
          <w:tcPr>
            <w:tcW w:w="4577" w:type="dxa"/>
            <w:gridSpan w:val="4"/>
            <w:tcBorders>
              <w:left w:val="single" w:color="auto" w:sz="4" w:space="0"/>
            </w:tcBorders>
          </w:tcPr>
          <w:p>
            <w:pPr>
              <w:spacing w:beforeLines="50"/>
              <w:ind w:firstLine="422"/>
              <w:rPr>
                <w:rFonts w:ascii="宋体" w:hAnsi="宋体"/>
                <w:color w:val="000000"/>
                <w:sz w:val="21"/>
                <w:szCs w:val="21"/>
              </w:rPr>
            </w:pPr>
            <w:r>
              <w:rPr>
                <w:rFonts w:hint="eastAsia" w:ascii="宋体" w:hAnsi="宋体"/>
                <w:b/>
                <w:color w:val="000000"/>
                <w:sz w:val="21"/>
                <w:szCs w:val="21"/>
              </w:rPr>
              <w:t>声明</w:t>
            </w:r>
            <w:r>
              <w:rPr>
                <w:rFonts w:hint="eastAsia" w:ascii="宋体" w:hAnsi="宋体"/>
                <w:color w:val="000000"/>
                <w:sz w:val="21"/>
                <w:szCs w:val="21"/>
              </w:rPr>
              <w:t>：本单位确认该完成人情况表真实有效，且不存在任何违反《中华人民共和国保守国家秘密法》和《科学技术保密规定》等相关法律法规及侵犯他人知识产权的情形。如产生争议，愿意积极配合调查处理工作。</w:t>
            </w:r>
          </w:p>
          <w:p>
            <w:pPr>
              <w:ind w:firstLine="420"/>
              <w:rPr>
                <w:rFonts w:ascii="宋体" w:hAnsi="宋体"/>
                <w:color w:val="000000"/>
                <w:sz w:val="21"/>
                <w:szCs w:val="21"/>
              </w:rPr>
            </w:pPr>
          </w:p>
          <w:p>
            <w:pPr>
              <w:ind w:firstLine="420"/>
              <w:rPr>
                <w:rFonts w:ascii="宋体" w:hAnsi="宋体"/>
                <w:color w:val="000000"/>
                <w:sz w:val="21"/>
                <w:szCs w:val="21"/>
              </w:rPr>
            </w:pPr>
          </w:p>
          <w:p>
            <w:pPr>
              <w:ind w:firstLine="420"/>
              <w:rPr>
                <w:rFonts w:ascii="宋体" w:hAnsi="宋体"/>
                <w:color w:val="000000"/>
                <w:sz w:val="21"/>
                <w:szCs w:val="21"/>
              </w:rPr>
            </w:pPr>
          </w:p>
          <w:p>
            <w:pPr>
              <w:ind w:firstLine="1995" w:firstLineChars="950"/>
              <w:rPr>
                <w:rFonts w:ascii="宋体" w:hAnsi="宋体"/>
                <w:color w:val="000000"/>
                <w:sz w:val="21"/>
                <w:szCs w:val="21"/>
              </w:rPr>
            </w:pPr>
            <w:r>
              <w:rPr>
                <w:rFonts w:hint="eastAsia" w:ascii="宋体" w:hAnsi="宋体"/>
                <w:color w:val="000000"/>
                <w:sz w:val="21"/>
                <w:szCs w:val="21"/>
              </w:rPr>
              <w:t>单位（盖章）</w:t>
            </w:r>
          </w:p>
          <w:p>
            <w:pPr>
              <w:ind w:firstLine="0" w:firstLineChars="0"/>
              <w:rPr>
                <w:rFonts w:ascii="宋体" w:hAnsi="宋体"/>
                <w:color w:val="000000"/>
                <w:sz w:val="21"/>
                <w:szCs w:val="21"/>
              </w:rPr>
            </w:pPr>
          </w:p>
          <w:p>
            <w:pPr>
              <w:ind w:firstLine="1995" w:firstLineChars="950"/>
              <w:rPr>
                <w:rFonts w:ascii="宋体" w:hAnsi="宋体"/>
                <w:color w:val="000000"/>
                <w:sz w:val="21"/>
                <w:szCs w:val="21"/>
              </w:rPr>
            </w:pPr>
            <w:r>
              <w:rPr>
                <w:rFonts w:hint="eastAsia" w:ascii="宋体" w:hAnsi="宋体"/>
                <w:color w:val="000000"/>
                <w:sz w:val="21"/>
                <w:szCs w:val="21"/>
              </w:rPr>
              <w:t>年月日</w:t>
            </w:r>
          </w:p>
        </w:tc>
      </w:tr>
    </w:tbl>
    <w:p>
      <w:pPr>
        <w:ind w:firstLine="3780" w:firstLineChars="1800"/>
        <w:rPr>
          <w:rFonts w:ascii="黑体" w:eastAsia="黑体"/>
          <w:color w:val="000000"/>
          <w:szCs w:val="32"/>
        </w:rPr>
      </w:pPr>
      <w:r>
        <w:rPr>
          <w:rFonts w:hint="eastAsia" w:ascii="黑体" w:eastAsia="黑体"/>
          <w:color w:val="000000"/>
          <w:szCs w:val="32"/>
        </w:rPr>
        <w:t>完成人情况表</w:t>
      </w:r>
    </w:p>
    <w:tbl>
      <w:tblPr>
        <w:tblStyle w:val="10"/>
        <w:tblW w:w="9639"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1235"/>
        <w:gridCol w:w="1872"/>
        <w:gridCol w:w="969"/>
        <w:gridCol w:w="398"/>
        <w:gridCol w:w="588"/>
        <w:gridCol w:w="280"/>
        <w:gridCol w:w="1405"/>
        <w:gridCol w:w="1266"/>
        <w:gridCol w:w="162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99" w:hRule="exact"/>
          <w:jc w:val="center"/>
        </w:trPr>
        <w:tc>
          <w:tcPr>
            <w:tcW w:w="1235" w:type="dxa"/>
            <w:vAlign w:val="center"/>
          </w:tcPr>
          <w:p>
            <w:pPr>
              <w:spacing w:line="360" w:lineRule="exact"/>
              <w:ind w:firstLine="0" w:firstLineChars="0"/>
              <w:jc w:val="center"/>
              <w:rPr>
                <w:color w:val="000000"/>
                <w:sz w:val="21"/>
                <w:szCs w:val="21"/>
              </w:rPr>
            </w:pPr>
            <w:r>
              <w:rPr>
                <w:rFonts w:hint="eastAsia"/>
                <w:color w:val="000000"/>
                <w:sz w:val="21"/>
                <w:szCs w:val="21"/>
              </w:rPr>
              <w:t>姓名</w:t>
            </w:r>
          </w:p>
        </w:tc>
        <w:tc>
          <w:tcPr>
            <w:tcW w:w="2841" w:type="dxa"/>
            <w:gridSpan w:val="2"/>
            <w:vAlign w:val="center"/>
          </w:tcPr>
          <w:p>
            <w:pPr>
              <w:snapToGrid w:val="0"/>
              <w:ind w:firstLine="0" w:firstLineChars="0"/>
              <w:jc w:val="center"/>
              <w:rPr>
                <w:rFonts w:ascii="仿宋" w:hAnsi="仿宋" w:eastAsia="仿宋"/>
                <w:color w:val="000000"/>
                <w:sz w:val="21"/>
                <w:szCs w:val="20"/>
              </w:rPr>
            </w:pPr>
            <w:r>
              <w:rPr>
                <w:rFonts w:hint="eastAsia" w:ascii="仿宋" w:hAnsi="仿宋" w:eastAsia="仿宋"/>
                <w:color w:val="000000"/>
                <w:sz w:val="21"/>
                <w:szCs w:val="20"/>
              </w:rPr>
              <w:t>杨杰</w:t>
            </w:r>
          </w:p>
        </w:tc>
        <w:tc>
          <w:tcPr>
            <w:tcW w:w="1266" w:type="dxa"/>
            <w:gridSpan w:val="3"/>
            <w:vAlign w:val="center"/>
          </w:tcPr>
          <w:p>
            <w:pPr>
              <w:spacing w:line="360" w:lineRule="exact"/>
              <w:ind w:firstLine="0" w:firstLineChars="0"/>
              <w:jc w:val="center"/>
              <w:rPr>
                <w:color w:val="000000"/>
                <w:sz w:val="21"/>
                <w:szCs w:val="20"/>
              </w:rPr>
            </w:pPr>
            <w:r>
              <w:rPr>
                <w:rFonts w:hint="eastAsia"/>
                <w:color w:val="000000"/>
                <w:sz w:val="21"/>
                <w:szCs w:val="20"/>
              </w:rPr>
              <w:t>性别</w:t>
            </w:r>
          </w:p>
        </w:tc>
        <w:tc>
          <w:tcPr>
            <w:tcW w:w="1405" w:type="dxa"/>
            <w:vAlign w:val="center"/>
          </w:tcPr>
          <w:p>
            <w:pPr>
              <w:ind w:firstLine="0" w:firstLineChars="0"/>
              <w:jc w:val="center"/>
              <w:rPr>
                <w:rFonts w:ascii="宋体" w:hAnsi="宋体"/>
                <w:color w:val="000000"/>
                <w:sz w:val="21"/>
                <w:szCs w:val="20"/>
              </w:rPr>
            </w:pPr>
            <w:r>
              <w:rPr>
                <w:rFonts w:hint="eastAsia" w:ascii="宋体" w:hAnsi="宋体"/>
                <w:color w:val="000000"/>
                <w:sz w:val="21"/>
                <w:szCs w:val="20"/>
              </w:rPr>
              <w:t>女</w:t>
            </w:r>
          </w:p>
        </w:tc>
        <w:tc>
          <w:tcPr>
            <w:tcW w:w="1266" w:type="dxa"/>
            <w:vAlign w:val="center"/>
          </w:tcPr>
          <w:p>
            <w:pPr>
              <w:spacing w:line="360" w:lineRule="exact"/>
              <w:ind w:firstLine="0" w:firstLineChars="0"/>
              <w:jc w:val="center"/>
              <w:rPr>
                <w:color w:val="000000"/>
                <w:sz w:val="21"/>
                <w:szCs w:val="20"/>
              </w:rPr>
            </w:pPr>
            <w:r>
              <w:rPr>
                <w:rFonts w:hint="eastAsia"/>
                <w:color w:val="000000"/>
                <w:sz w:val="21"/>
                <w:szCs w:val="20"/>
              </w:rPr>
              <w:t>排名</w:t>
            </w:r>
          </w:p>
        </w:tc>
        <w:tc>
          <w:tcPr>
            <w:tcW w:w="1626" w:type="dxa"/>
            <w:vAlign w:val="center"/>
          </w:tcPr>
          <w:p>
            <w:pPr>
              <w:ind w:firstLine="0" w:firstLineChars="0"/>
              <w:jc w:val="center"/>
              <w:rPr>
                <w:rFonts w:ascii="仿宋" w:hAnsi="仿宋" w:eastAsia="仿宋"/>
                <w:color w:val="000000"/>
                <w:sz w:val="21"/>
                <w:szCs w:val="20"/>
              </w:rPr>
            </w:pPr>
            <w:r>
              <w:rPr>
                <w:rFonts w:ascii="仿宋" w:hAnsi="仿宋" w:eastAsia="仿宋"/>
                <w:color w:val="000000"/>
                <w:sz w:val="21"/>
                <w:szCs w:val="20"/>
              </w:rPr>
              <w:t>3</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99" w:hRule="exact"/>
          <w:jc w:val="center"/>
        </w:trPr>
        <w:tc>
          <w:tcPr>
            <w:tcW w:w="1235" w:type="dxa"/>
            <w:vAlign w:val="center"/>
          </w:tcPr>
          <w:p>
            <w:pPr>
              <w:spacing w:line="360" w:lineRule="exact"/>
              <w:ind w:firstLine="0" w:firstLineChars="0"/>
              <w:jc w:val="center"/>
              <w:rPr>
                <w:color w:val="000000"/>
                <w:sz w:val="21"/>
                <w:szCs w:val="21"/>
              </w:rPr>
            </w:pPr>
            <w:r>
              <w:rPr>
                <w:rFonts w:hint="eastAsia"/>
                <w:color w:val="000000"/>
                <w:sz w:val="21"/>
                <w:szCs w:val="21"/>
              </w:rPr>
              <w:t>出生年月</w:t>
            </w:r>
          </w:p>
        </w:tc>
        <w:tc>
          <w:tcPr>
            <w:tcW w:w="2841" w:type="dxa"/>
            <w:gridSpan w:val="2"/>
            <w:vAlign w:val="center"/>
          </w:tcPr>
          <w:p>
            <w:pPr>
              <w:snapToGrid w:val="0"/>
              <w:ind w:firstLine="0" w:firstLineChars="0"/>
              <w:jc w:val="center"/>
              <w:rPr>
                <w:rFonts w:ascii="仿宋" w:hAnsi="仿宋" w:eastAsia="仿宋"/>
                <w:color w:val="000000"/>
                <w:sz w:val="21"/>
                <w:szCs w:val="21"/>
              </w:rPr>
            </w:pPr>
            <w:r>
              <w:rPr>
                <w:rFonts w:hint="eastAsia" w:ascii="仿宋" w:hAnsi="仿宋" w:eastAsia="仿宋"/>
                <w:color w:val="000000"/>
                <w:sz w:val="21"/>
                <w:szCs w:val="21"/>
              </w:rPr>
              <w:t>19</w:t>
            </w:r>
            <w:r>
              <w:rPr>
                <w:rFonts w:ascii="仿宋" w:hAnsi="仿宋" w:eastAsia="仿宋"/>
                <w:color w:val="000000"/>
                <w:sz w:val="21"/>
                <w:szCs w:val="21"/>
              </w:rPr>
              <w:t>61</w:t>
            </w:r>
            <w:r>
              <w:rPr>
                <w:rFonts w:hint="eastAsia" w:ascii="仿宋" w:hAnsi="仿宋" w:eastAsia="仿宋"/>
                <w:color w:val="000000"/>
                <w:sz w:val="21"/>
                <w:szCs w:val="21"/>
              </w:rPr>
              <w:t>年1</w:t>
            </w:r>
            <w:r>
              <w:rPr>
                <w:rFonts w:ascii="仿宋" w:hAnsi="仿宋" w:eastAsia="仿宋"/>
                <w:color w:val="000000"/>
                <w:sz w:val="21"/>
                <w:szCs w:val="21"/>
              </w:rPr>
              <w:t>2</w:t>
            </w:r>
            <w:r>
              <w:rPr>
                <w:rFonts w:hint="eastAsia" w:ascii="仿宋" w:hAnsi="仿宋" w:eastAsia="仿宋"/>
                <w:color w:val="000000"/>
                <w:sz w:val="21"/>
                <w:szCs w:val="21"/>
              </w:rPr>
              <w:t>月</w:t>
            </w:r>
          </w:p>
        </w:tc>
        <w:tc>
          <w:tcPr>
            <w:tcW w:w="1266" w:type="dxa"/>
            <w:gridSpan w:val="3"/>
            <w:vAlign w:val="center"/>
          </w:tcPr>
          <w:p>
            <w:pPr>
              <w:spacing w:line="360" w:lineRule="exact"/>
              <w:ind w:firstLine="0" w:firstLineChars="0"/>
              <w:jc w:val="center"/>
              <w:rPr>
                <w:rFonts w:ascii="楷体_GB2312" w:eastAsia="楷体_GB2312"/>
                <w:color w:val="000000"/>
                <w:sz w:val="21"/>
                <w:szCs w:val="21"/>
              </w:rPr>
            </w:pPr>
            <w:r>
              <w:rPr>
                <w:rFonts w:hint="eastAsia"/>
                <w:color w:val="000000"/>
                <w:sz w:val="21"/>
                <w:szCs w:val="21"/>
              </w:rPr>
              <w:t>出生地</w:t>
            </w:r>
          </w:p>
        </w:tc>
        <w:tc>
          <w:tcPr>
            <w:tcW w:w="1405" w:type="dxa"/>
            <w:vAlign w:val="center"/>
          </w:tcPr>
          <w:p>
            <w:pPr>
              <w:ind w:firstLine="0" w:firstLineChars="0"/>
              <w:jc w:val="center"/>
              <w:rPr>
                <w:rFonts w:ascii="宋体" w:hAnsi="宋体"/>
                <w:color w:val="000000"/>
                <w:sz w:val="21"/>
                <w:szCs w:val="20"/>
              </w:rPr>
            </w:pPr>
            <w:r>
              <w:rPr>
                <w:rFonts w:hint="eastAsia" w:ascii="宋体" w:hAnsi="宋体"/>
                <w:color w:val="000000"/>
                <w:sz w:val="21"/>
                <w:szCs w:val="20"/>
              </w:rPr>
              <w:t>北京市</w:t>
            </w:r>
          </w:p>
        </w:tc>
        <w:tc>
          <w:tcPr>
            <w:tcW w:w="1266" w:type="dxa"/>
            <w:vAlign w:val="center"/>
          </w:tcPr>
          <w:p>
            <w:pPr>
              <w:spacing w:line="360" w:lineRule="exact"/>
              <w:ind w:firstLine="0" w:firstLineChars="0"/>
              <w:jc w:val="center"/>
              <w:rPr>
                <w:color w:val="000000"/>
                <w:sz w:val="21"/>
                <w:szCs w:val="20"/>
              </w:rPr>
            </w:pPr>
            <w:r>
              <w:rPr>
                <w:rFonts w:hint="eastAsia"/>
                <w:color w:val="000000"/>
                <w:sz w:val="21"/>
                <w:szCs w:val="20"/>
              </w:rPr>
              <w:t>民族</w:t>
            </w:r>
          </w:p>
        </w:tc>
        <w:tc>
          <w:tcPr>
            <w:tcW w:w="1626" w:type="dxa"/>
            <w:vAlign w:val="center"/>
          </w:tcPr>
          <w:p>
            <w:pPr>
              <w:ind w:firstLine="0" w:firstLineChars="0"/>
              <w:jc w:val="center"/>
              <w:rPr>
                <w:rFonts w:ascii="仿宋" w:hAnsi="仿宋" w:eastAsia="仿宋"/>
                <w:color w:val="000000"/>
                <w:sz w:val="21"/>
                <w:szCs w:val="20"/>
              </w:rPr>
            </w:pPr>
            <w:r>
              <w:rPr>
                <w:rFonts w:hint="eastAsia" w:ascii="仿宋" w:hAnsi="仿宋" w:eastAsia="仿宋"/>
                <w:color w:val="000000"/>
                <w:sz w:val="21"/>
                <w:szCs w:val="20"/>
              </w:rPr>
              <w:t>汉族</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510" w:hRule="exact"/>
          <w:jc w:val="center"/>
        </w:trPr>
        <w:tc>
          <w:tcPr>
            <w:tcW w:w="1235" w:type="dxa"/>
            <w:vAlign w:val="center"/>
          </w:tcPr>
          <w:p>
            <w:pPr>
              <w:spacing w:line="280" w:lineRule="exact"/>
              <w:ind w:firstLine="0" w:firstLineChars="0"/>
              <w:jc w:val="center"/>
              <w:rPr>
                <w:rFonts w:ascii="宋体" w:hAnsi="宋体"/>
                <w:color w:val="000000"/>
                <w:sz w:val="21"/>
                <w:szCs w:val="21"/>
              </w:rPr>
            </w:pPr>
            <w:r>
              <w:rPr>
                <w:rFonts w:hint="eastAsia" w:ascii="宋体" w:hAnsi="宋体"/>
                <w:color w:val="000000"/>
                <w:sz w:val="21"/>
                <w:szCs w:val="21"/>
              </w:rPr>
              <w:t>身份证号</w:t>
            </w:r>
          </w:p>
        </w:tc>
        <w:tc>
          <w:tcPr>
            <w:tcW w:w="2841" w:type="dxa"/>
            <w:gridSpan w:val="2"/>
            <w:vAlign w:val="center"/>
          </w:tcPr>
          <w:p>
            <w:pPr>
              <w:snapToGrid w:val="0"/>
              <w:ind w:firstLine="0" w:firstLineChars="0"/>
              <w:jc w:val="center"/>
              <w:rPr>
                <w:rFonts w:ascii="仿宋" w:hAnsi="仿宋" w:eastAsia="仿宋"/>
                <w:color w:val="000000"/>
                <w:sz w:val="21"/>
                <w:szCs w:val="21"/>
              </w:rPr>
            </w:pPr>
            <w:r>
              <w:rPr>
                <w:rFonts w:ascii="仿宋" w:hAnsi="仿宋" w:eastAsia="仿宋"/>
                <w:color w:val="000000"/>
                <w:sz w:val="21"/>
                <w:szCs w:val="21"/>
              </w:rPr>
              <w:t>110101196112172101</w:t>
            </w:r>
          </w:p>
        </w:tc>
        <w:tc>
          <w:tcPr>
            <w:tcW w:w="1266" w:type="dxa"/>
            <w:gridSpan w:val="3"/>
            <w:vAlign w:val="center"/>
          </w:tcPr>
          <w:p>
            <w:pPr>
              <w:spacing w:line="280" w:lineRule="exact"/>
              <w:ind w:firstLine="0" w:firstLineChars="0"/>
              <w:jc w:val="center"/>
              <w:rPr>
                <w:rFonts w:ascii="宋体" w:hAnsi="宋体"/>
                <w:color w:val="000000"/>
                <w:sz w:val="21"/>
                <w:szCs w:val="21"/>
              </w:rPr>
            </w:pPr>
            <w:r>
              <w:rPr>
                <w:rFonts w:hint="eastAsia"/>
                <w:color w:val="000000"/>
                <w:sz w:val="21"/>
                <w:szCs w:val="21"/>
              </w:rPr>
              <w:t>党派</w:t>
            </w:r>
          </w:p>
        </w:tc>
        <w:tc>
          <w:tcPr>
            <w:tcW w:w="1405" w:type="dxa"/>
            <w:vAlign w:val="center"/>
          </w:tcPr>
          <w:p>
            <w:pPr>
              <w:snapToGrid w:val="0"/>
              <w:ind w:firstLine="0" w:firstLineChars="0"/>
              <w:jc w:val="center"/>
              <w:rPr>
                <w:rFonts w:ascii="宋体" w:hAnsi="宋体"/>
                <w:color w:val="000000"/>
                <w:sz w:val="21"/>
                <w:szCs w:val="21"/>
              </w:rPr>
            </w:pPr>
            <w:r>
              <w:rPr>
                <w:rFonts w:hint="eastAsia" w:ascii="宋体" w:hAnsi="宋体"/>
                <w:color w:val="000000"/>
                <w:sz w:val="21"/>
                <w:szCs w:val="21"/>
              </w:rPr>
              <w:t>九三学社</w:t>
            </w:r>
          </w:p>
        </w:tc>
        <w:tc>
          <w:tcPr>
            <w:tcW w:w="1266" w:type="dxa"/>
            <w:vAlign w:val="center"/>
          </w:tcPr>
          <w:p>
            <w:pPr>
              <w:spacing w:line="280" w:lineRule="exact"/>
              <w:ind w:firstLine="0" w:firstLineChars="0"/>
              <w:jc w:val="center"/>
              <w:rPr>
                <w:rFonts w:ascii="宋体" w:hAnsi="宋体"/>
                <w:color w:val="000000"/>
                <w:sz w:val="21"/>
                <w:szCs w:val="21"/>
              </w:rPr>
            </w:pPr>
            <w:r>
              <w:rPr>
                <w:rFonts w:hint="eastAsia" w:ascii="宋体" w:hAnsi="宋体"/>
                <w:color w:val="000000"/>
                <w:sz w:val="21"/>
                <w:szCs w:val="21"/>
              </w:rPr>
              <w:t>国籍</w:t>
            </w:r>
          </w:p>
        </w:tc>
        <w:tc>
          <w:tcPr>
            <w:tcW w:w="1626" w:type="dxa"/>
            <w:vAlign w:val="center"/>
          </w:tcPr>
          <w:p>
            <w:pPr>
              <w:ind w:firstLine="0" w:firstLineChars="0"/>
              <w:jc w:val="center"/>
              <w:rPr>
                <w:rFonts w:ascii="仿宋" w:hAnsi="仿宋" w:eastAsia="仿宋"/>
                <w:color w:val="000000"/>
                <w:sz w:val="21"/>
                <w:szCs w:val="21"/>
              </w:rPr>
            </w:pPr>
            <w:r>
              <w:rPr>
                <w:rFonts w:hint="eastAsia" w:ascii="仿宋" w:hAnsi="仿宋" w:eastAsia="仿宋"/>
                <w:color w:val="000000"/>
                <w:sz w:val="21"/>
                <w:szCs w:val="21"/>
              </w:rPr>
              <w:t>中国</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99" w:hRule="exact"/>
          <w:jc w:val="center"/>
        </w:trPr>
        <w:tc>
          <w:tcPr>
            <w:tcW w:w="1235" w:type="dxa"/>
            <w:vAlign w:val="center"/>
          </w:tcPr>
          <w:p>
            <w:pPr>
              <w:spacing w:line="280" w:lineRule="exact"/>
              <w:ind w:firstLine="0" w:firstLineChars="0"/>
              <w:jc w:val="center"/>
              <w:rPr>
                <w:rFonts w:ascii="宋体" w:hAnsi="宋体"/>
                <w:color w:val="000000"/>
                <w:sz w:val="21"/>
                <w:szCs w:val="21"/>
              </w:rPr>
            </w:pPr>
            <w:r>
              <w:rPr>
                <w:rFonts w:hint="eastAsia" w:ascii="宋体" w:hAnsi="宋体"/>
                <w:color w:val="000000"/>
                <w:sz w:val="21"/>
                <w:szCs w:val="21"/>
              </w:rPr>
              <w:t>行政职务</w:t>
            </w:r>
          </w:p>
        </w:tc>
        <w:tc>
          <w:tcPr>
            <w:tcW w:w="2841" w:type="dxa"/>
            <w:gridSpan w:val="2"/>
            <w:vAlign w:val="center"/>
          </w:tcPr>
          <w:p>
            <w:pPr>
              <w:snapToGrid w:val="0"/>
              <w:ind w:firstLine="0" w:firstLineChars="0"/>
              <w:jc w:val="center"/>
              <w:rPr>
                <w:rFonts w:ascii="仿宋" w:hAnsi="仿宋" w:eastAsia="仿宋"/>
                <w:color w:val="000000"/>
                <w:sz w:val="21"/>
                <w:szCs w:val="21"/>
              </w:rPr>
            </w:pPr>
            <w:r>
              <w:rPr>
                <w:rFonts w:hint="eastAsia" w:ascii="仿宋" w:hAnsi="仿宋" w:eastAsia="仿宋"/>
                <w:color w:val="000000"/>
                <w:sz w:val="21"/>
                <w:szCs w:val="21"/>
              </w:rPr>
              <w:t>总裁</w:t>
            </w:r>
          </w:p>
        </w:tc>
        <w:tc>
          <w:tcPr>
            <w:tcW w:w="1266" w:type="dxa"/>
            <w:gridSpan w:val="3"/>
            <w:vAlign w:val="center"/>
          </w:tcPr>
          <w:p>
            <w:pPr>
              <w:spacing w:line="280" w:lineRule="exact"/>
              <w:ind w:firstLine="0" w:firstLineChars="0"/>
              <w:jc w:val="center"/>
              <w:rPr>
                <w:color w:val="000000"/>
                <w:sz w:val="21"/>
                <w:szCs w:val="20"/>
              </w:rPr>
            </w:pPr>
            <w:r>
              <w:rPr>
                <w:rFonts w:hint="eastAsia"/>
                <w:color w:val="000000"/>
                <w:sz w:val="21"/>
                <w:szCs w:val="20"/>
              </w:rPr>
              <w:t>归国人员</w:t>
            </w:r>
          </w:p>
        </w:tc>
        <w:tc>
          <w:tcPr>
            <w:tcW w:w="1405" w:type="dxa"/>
            <w:vAlign w:val="center"/>
          </w:tcPr>
          <w:p>
            <w:pPr>
              <w:ind w:firstLine="0" w:firstLineChars="0"/>
              <w:jc w:val="center"/>
              <w:rPr>
                <w:rFonts w:ascii="宋体" w:hAnsi="宋体"/>
                <w:color w:val="000000"/>
                <w:sz w:val="21"/>
                <w:szCs w:val="20"/>
              </w:rPr>
            </w:pPr>
            <w:r>
              <w:rPr>
                <w:rFonts w:hint="eastAsia" w:ascii="宋体" w:hAnsi="宋体"/>
                <w:color w:val="000000"/>
                <w:sz w:val="21"/>
                <w:szCs w:val="20"/>
              </w:rPr>
              <w:t>否</w:t>
            </w:r>
          </w:p>
        </w:tc>
        <w:tc>
          <w:tcPr>
            <w:tcW w:w="1266" w:type="dxa"/>
            <w:vAlign w:val="center"/>
          </w:tcPr>
          <w:p>
            <w:pPr>
              <w:spacing w:line="280" w:lineRule="exact"/>
              <w:ind w:firstLine="0" w:firstLineChars="0"/>
              <w:jc w:val="center"/>
              <w:rPr>
                <w:rFonts w:ascii="宋体" w:hAnsi="宋体"/>
                <w:color w:val="000000"/>
                <w:sz w:val="21"/>
                <w:szCs w:val="21"/>
              </w:rPr>
            </w:pPr>
            <w:r>
              <w:rPr>
                <w:rFonts w:hint="eastAsia" w:ascii="宋体" w:hAnsi="宋体"/>
                <w:color w:val="000000"/>
                <w:sz w:val="21"/>
                <w:szCs w:val="21"/>
              </w:rPr>
              <w:t>归国时间</w:t>
            </w:r>
          </w:p>
        </w:tc>
        <w:tc>
          <w:tcPr>
            <w:tcW w:w="1626" w:type="dxa"/>
            <w:vAlign w:val="center"/>
          </w:tcPr>
          <w:p>
            <w:pPr>
              <w:ind w:firstLine="0" w:firstLineChars="0"/>
              <w:jc w:val="center"/>
              <w:rPr>
                <w:rFonts w:ascii="仿宋" w:hAnsi="仿宋" w:eastAsia="仿宋"/>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595" w:hRule="exact"/>
          <w:jc w:val="center"/>
        </w:trPr>
        <w:tc>
          <w:tcPr>
            <w:tcW w:w="1235" w:type="dxa"/>
            <w:vAlign w:val="center"/>
          </w:tcPr>
          <w:p>
            <w:pPr>
              <w:spacing w:line="360" w:lineRule="exact"/>
              <w:ind w:firstLine="0" w:firstLineChars="0"/>
              <w:jc w:val="center"/>
              <w:rPr>
                <w:color w:val="000000"/>
                <w:sz w:val="21"/>
                <w:szCs w:val="21"/>
              </w:rPr>
            </w:pPr>
            <w:r>
              <w:rPr>
                <w:rFonts w:hint="eastAsia"/>
                <w:color w:val="000000"/>
                <w:sz w:val="21"/>
                <w:szCs w:val="21"/>
              </w:rPr>
              <w:t>工作单位</w:t>
            </w:r>
          </w:p>
        </w:tc>
        <w:tc>
          <w:tcPr>
            <w:tcW w:w="2841" w:type="dxa"/>
            <w:gridSpan w:val="2"/>
            <w:vAlign w:val="center"/>
          </w:tcPr>
          <w:p>
            <w:pPr>
              <w:snapToGrid w:val="0"/>
              <w:ind w:firstLine="0" w:firstLineChars="0"/>
              <w:rPr>
                <w:rFonts w:ascii="仿宋" w:hAnsi="仿宋" w:eastAsia="仿宋"/>
                <w:color w:val="000000"/>
                <w:sz w:val="21"/>
                <w:szCs w:val="21"/>
              </w:rPr>
            </w:pPr>
            <w:r>
              <w:rPr>
                <w:rFonts w:hint="eastAsia" w:ascii="仿宋" w:hAnsi="仿宋" w:eastAsia="仿宋"/>
                <w:color w:val="000000"/>
                <w:sz w:val="21"/>
                <w:szCs w:val="21"/>
              </w:rPr>
              <w:t>山东达因海洋生物制药股份有限公司</w:t>
            </w:r>
          </w:p>
        </w:tc>
        <w:tc>
          <w:tcPr>
            <w:tcW w:w="1266" w:type="dxa"/>
            <w:gridSpan w:val="3"/>
            <w:vAlign w:val="center"/>
          </w:tcPr>
          <w:p>
            <w:pPr>
              <w:spacing w:line="360" w:lineRule="exact"/>
              <w:ind w:firstLine="0" w:firstLineChars="0"/>
              <w:jc w:val="center"/>
              <w:rPr>
                <w:rFonts w:ascii="宋体" w:hAnsi="宋体"/>
                <w:color w:val="000000"/>
                <w:sz w:val="21"/>
                <w:szCs w:val="21"/>
              </w:rPr>
            </w:pPr>
            <w:r>
              <w:rPr>
                <w:rFonts w:hint="eastAsia" w:ascii="宋体" w:hAnsi="宋体"/>
                <w:color w:val="000000"/>
                <w:sz w:val="21"/>
                <w:szCs w:val="21"/>
              </w:rPr>
              <w:t>所在地</w:t>
            </w:r>
          </w:p>
        </w:tc>
        <w:tc>
          <w:tcPr>
            <w:tcW w:w="1405" w:type="dxa"/>
            <w:vAlign w:val="center"/>
          </w:tcPr>
          <w:p>
            <w:pPr>
              <w:snapToGrid w:val="0"/>
              <w:ind w:firstLine="0" w:firstLineChars="0"/>
              <w:jc w:val="center"/>
              <w:rPr>
                <w:rFonts w:ascii="宋体" w:hAnsi="宋体"/>
                <w:color w:val="000000"/>
                <w:sz w:val="21"/>
                <w:szCs w:val="21"/>
              </w:rPr>
            </w:pPr>
            <w:r>
              <w:rPr>
                <w:rFonts w:hint="eastAsia" w:ascii="宋体" w:hAnsi="宋体"/>
                <w:color w:val="000000"/>
                <w:sz w:val="21"/>
                <w:szCs w:val="21"/>
              </w:rPr>
              <w:t>北京</w:t>
            </w:r>
          </w:p>
        </w:tc>
        <w:tc>
          <w:tcPr>
            <w:tcW w:w="1266" w:type="dxa"/>
            <w:vAlign w:val="center"/>
          </w:tcPr>
          <w:p>
            <w:pPr>
              <w:spacing w:line="360" w:lineRule="exact"/>
              <w:ind w:firstLine="0" w:firstLineChars="0"/>
              <w:jc w:val="center"/>
              <w:rPr>
                <w:rFonts w:ascii="楷体_GB2312" w:eastAsia="楷体_GB2312"/>
                <w:color w:val="000000"/>
                <w:sz w:val="21"/>
                <w:szCs w:val="21"/>
              </w:rPr>
            </w:pPr>
            <w:r>
              <w:rPr>
                <w:rFonts w:hint="eastAsia"/>
                <w:color w:val="000000"/>
                <w:sz w:val="21"/>
                <w:szCs w:val="21"/>
              </w:rPr>
              <w:t>办公电话</w:t>
            </w:r>
          </w:p>
        </w:tc>
        <w:tc>
          <w:tcPr>
            <w:tcW w:w="1626" w:type="dxa"/>
            <w:vAlign w:val="center"/>
          </w:tcPr>
          <w:p>
            <w:pPr>
              <w:ind w:firstLine="0" w:firstLineChars="0"/>
              <w:jc w:val="center"/>
              <w:rPr>
                <w:rFonts w:ascii="仿宋" w:hAnsi="仿宋" w:eastAsia="仿宋"/>
                <w:color w:val="000000"/>
                <w:sz w:val="21"/>
                <w:szCs w:val="21"/>
              </w:rPr>
            </w:pPr>
            <w:r>
              <w:rPr>
                <w:rFonts w:ascii="仿宋" w:hAnsi="仿宋" w:eastAsia="仿宋"/>
                <w:color w:val="000000"/>
                <w:sz w:val="21"/>
                <w:szCs w:val="21"/>
              </w:rPr>
              <w:t>010-85869619</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99" w:hRule="exact"/>
          <w:jc w:val="center"/>
        </w:trPr>
        <w:tc>
          <w:tcPr>
            <w:tcW w:w="1235" w:type="dxa"/>
            <w:vAlign w:val="center"/>
          </w:tcPr>
          <w:p>
            <w:pPr>
              <w:spacing w:line="360" w:lineRule="exact"/>
              <w:ind w:firstLine="0" w:firstLineChars="0"/>
              <w:jc w:val="center"/>
              <w:rPr>
                <w:color w:val="000000"/>
                <w:sz w:val="21"/>
                <w:szCs w:val="20"/>
              </w:rPr>
            </w:pPr>
            <w:r>
              <w:rPr>
                <w:rFonts w:hint="eastAsia"/>
                <w:color w:val="000000"/>
                <w:sz w:val="21"/>
                <w:szCs w:val="20"/>
              </w:rPr>
              <w:t>家庭地址</w:t>
            </w:r>
          </w:p>
        </w:tc>
        <w:tc>
          <w:tcPr>
            <w:tcW w:w="5512" w:type="dxa"/>
            <w:gridSpan w:val="6"/>
            <w:vAlign w:val="center"/>
          </w:tcPr>
          <w:p>
            <w:pPr>
              <w:spacing w:line="240" w:lineRule="exact"/>
              <w:ind w:firstLine="0" w:firstLineChars="0"/>
              <w:rPr>
                <w:rFonts w:ascii="仿宋" w:hAnsi="仿宋" w:eastAsia="仿宋"/>
                <w:color w:val="000000"/>
                <w:sz w:val="21"/>
                <w:szCs w:val="20"/>
              </w:rPr>
            </w:pPr>
            <w:r>
              <w:rPr>
                <w:rFonts w:hint="eastAsia" w:ascii="仿宋" w:hAnsi="仿宋" w:eastAsia="仿宋"/>
                <w:color w:val="000000"/>
                <w:sz w:val="21"/>
                <w:szCs w:val="21"/>
              </w:rPr>
              <w:t>北京市东城区安外上龙西里</w:t>
            </w:r>
          </w:p>
        </w:tc>
        <w:tc>
          <w:tcPr>
            <w:tcW w:w="1266" w:type="dxa"/>
            <w:vAlign w:val="center"/>
          </w:tcPr>
          <w:p>
            <w:pPr>
              <w:spacing w:line="360" w:lineRule="exact"/>
              <w:ind w:firstLine="0" w:firstLineChars="0"/>
              <w:jc w:val="center"/>
              <w:rPr>
                <w:color w:val="000000"/>
                <w:sz w:val="21"/>
                <w:szCs w:val="21"/>
              </w:rPr>
            </w:pPr>
            <w:r>
              <w:rPr>
                <w:rFonts w:hint="eastAsia"/>
                <w:color w:val="000000"/>
                <w:sz w:val="21"/>
                <w:szCs w:val="21"/>
              </w:rPr>
              <w:t>住宅电话</w:t>
            </w:r>
          </w:p>
        </w:tc>
        <w:tc>
          <w:tcPr>
            <w:tcW w:w="1626" w:type="dxa"/>
            <w:vAlign w:val="center"/>
          </w:tcPr>
          <w:p>
            <w:pPr>
              <w:ind w:firstLine="0" w:firstLineChars="0"/>
              <w:jc w:val="center"/>
              <w:rPr>
                <w:rFonts w:ascii="仿宋" w:hAnsi="仿宋" w:eastAsia="仿宋"/>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99" w:hRule="exact"/>
          <w:jc w:val="center"/>
        </w:trPr>
        <w:tc>
          <w:tcPr>
            <w:tcW w:w="1235" w:type="dxa"/>
            <w:vAlign w:val="center"/>
          </w:tcPr>
          <w:p>
            <w:pPr>
              <w:spacing w:line="360" w:lineRule="exact"/>
              <w:ind w:firstLine="0" w:firstLineChars="0"/>
              <w:jc w:val="center"/>
              <w:rPr>
                <w:color w:val="000000"/>
                <w:sz w:val="21"/>
                <w:szCs w:val="21"/>
              </w:rPr>
            </w:pPr>
            <w:r>
              <w:rPr>
                <w:rFonts w:hint="eastAsia"/>
                <w:color w:val="000000"/>
                <w:sz w:val="21"/>
                <w:szCs w:val="21"/>
              </w:rPr>
              <w:t>通讯地址</w:t>
            </w:r>
          </w:p>
        </w:tc>
        <w:tc>
          <w:tcPr>
            <w:tcW w:w="5512" w:type="dxa"/>
            <w:gridSpan w:val="6"/>
            <w:vAlign w:val="center"/>
          </w:tcPr>
          <w:p>
            <w:pPr>
              <w:spacing w:line="240" w:lineRule="exact"/>
              <w:ind w:firstLine="0" w:firstLineChars="0"/>
              <w:rPr>
                <w:rFonts w:ascii="仿宋" w:hAnsi="仿宋" w:eastAsia="仿宋"/>
                <w:color w:val="000000"/>
                <w:sz w:val="21"/>
                <w:szCs w:val="21"/>
              </w:rPr>
            </w:pPr>
            <w:r>
              <w:rPr>
                <w:rFonts w:hint="eastAsia" w:ascii="仿宋" w:hAnsi="仿宋" w:eastAsia="仿宋"/>
                <w:color w:val="000000"/>
                <w:sz w:val="21"/>
                <w:szCs w:val="21"/>
              </w:rPr>
              <w:t>北京市朝阳区朝阳公园南路六里屯4号楼</w:t>
            </w:r>
          </w:p>
        </w:tc>
        <w:tc>
          <w:tcPr>
            <w:tcW w:w="1266" w:type="dxa"/>
            <w:vAlign w:val="center"/>
          </w:tcPr>
          <w:p>
            <w:pPr>
              <w:spacing w:line="360" w:lineRule="exact"/>
              <w:ind w:firstLine="0" w:firstLineChars="0"/>
              <w:jc w:val="center"/>
              <w:rPr>
                <w:rFonts w:ascii="楷体_GB2312"/>
                <w:color w:val="000000"/>
                <w:sz w:val="21"/>
                <w:szCs w:val="21"/>
              </w:rPr>
            </w:pPr>
            <w:r>
              <w:rPr>
                <w:rFonts w:hint="eastAsia"/>
                <w:color w:val="000000"/>
                <w:sz w:val="21"/>
                <w:szCs w:val="21"/>
              </w:rPr>
              <w:t>邮政编码</w:t>
            </w:r>
          </w:p>
        </w:tc>
        <w:tc>
          <w:tcPr>
            <w:tcW w:w="1626" w:type="dxa"/>
            <w:vAlign w:val="center"/>
          </w:tcPr>
          <w:p>
            <w:pPr>
              <w:ind w:firstLine="0" w:firstLineChars="0"/>
              <w:jc w:val="center"/>
              <w:rPr>
                <w:rFonts w:ascii="仿宋" w:hAnsi="仿宋" w:eastAsia="仿宋"/>
                <w:color w:val="000000"/>
                <w:sz w:val="21"/>
                <w:szCs w:val="21"/>
              </w:rPr>
            </w:pPr>
            <w:r>
              <w:rPr>
                <w:rFonts w:ascii="仿宋" w:hAnsi="仿宋" w:eastAsia="仿宋"/>
                <w:color w:val="000000"/>
                <w:sz w:val="21"/>
                <w:szCs w:val="21"/>
              </w:rPr>
              <w:t>110026</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99" w:hRule="exact"/>
          <w:jc w:val="center"/>
        </w:trPr>
        <w:tc>
          <w:tcPr>
            <w:tcW w:w="1235" w:type="dxa"/>
            <w:vAlign w:val="center"/>
          </w:tcPr>
          <w:p>
            <w:pPr>
              <w:spacing w:line="360" w:lineRule="exact"/>
              <w:ind w:firstLine="0" w:firstLineChars="0"/>
              <w:jc w:val="center"/>
              <w:rPr>
                <w:color w:val="000000"/>
                <w:sz w:val="21"/>
                <w:szCs w:val="21"/>
              </w:rPr>
            </w:pPr>
            <w:r>
              <w:rPr>
                <w:rFonts w:hint="eastAsia"/>
                <w:color w:val="000000"/>
                <w:sz w:val="21"/>
                <w:szCs w:val="21"/>
              </w:rPr>
              <w:t>电子信箱</w:t>
            </w:r>
          </w:p>
        </w:tc>
        <w:tc>
          <w:tcPr>
            <w:tcW w:w="5512" w:type="dxa"/>
            <w:gridSpan w:val="6"/>
            <w:vAlign w:val="center"/>
          </w:tcPr>
          <w:p>
            <w:pPr>
              <w:spacing w:line="240" w:lineRule="exact"/>
              <w:ind w:firstLine="0" w:firstLineChars="0"/>
              <w:jc w:val="left"/>
              <w:rPr>
                <w:rFonts w:ascii="仿宋" w:hAnsi="仿宋" w:eastAsia="仿宋"/>
                <w:color w:val="000000"/>
                <w:sz w:val="21"/>
                <w:szCs w:val="21"/>
              </w:rPr>
            </w:pPr>
            <w:r>
              <w:rPr>
                <w:rFonts w:hint="eastAsia" w:ascii="仿宋" w:hAnsi="仿宋" w:eastAsia="仿宋"/>
                <w:color w:val="000000"/>
                <w:sz w:val="21"/>
                <w:szCs w:val="21"/>
              </w:rPr>
              <w:t>y</w:t>
            </w:r>
            <w:r>
              <w:rPr>
                <w:rFonts w:ascii="仿宋" w:hAnsi="仿宋" w:eastAsia="仿宋"/>
                <w:color w:val="000000"/>
                <w:sz w:val="21"/>
                <w:szCs w:val="21"/>
              </w:rPr>
              <w:t>angjie@dynemed.com</w:t>
            </w:r>
          </w:p>
        </w:tc>
        <w:tc>
          <w:tcPr>
            <w:tcW w:w="1266" w:type="dxa"/>
            <w:vAlign w:val="center"/>
          </w:tcPr>
          <w:p>
            <w:pPr>
              <w:spacing w:line="360" w:lineRule="exact"/>
              <w:ind w:firstLine="0" w:firstLineChars="0"/>
              <w:jc w:val="center"/>
              <w:rPr>
                <w:rFonts w:ascii="楷体_GB2312" w:eastAsia="楷体_GB2312"/>
                <w:color w:val="000000"/>
                <w:sz w:val="21"/>
                <w:szCs w:val="21"/>
              </w:rPr>
            </w:pPr>
            <w:r>
              <w:rPr>
                <w:rFonts w:hint="eastAsia"/>
                <w:color w:val="000000"/>
                <w:sz w:val="21"/>
                <w:szCs w:val="21"/>
              </w:rPr>
              <w:t>移动电话</w:t>
            </w:r>
          </w:p>
        </w:tc>
        <w:tc>
          <w:tcPr>
            <w:tcW w:w="1626" w:type="dxa"/>
            <w:vAlign w:val="center"/>
          </w:tcPr>
          <w:p>
            <w:pPr>
              <w:ind w:firstLine="0" w:firstLineChars="0"/>
              <w:jc w:val="center"/>
              <w:rPr>
                <w:rFonts w:ascii="仿宋" w:hAnsi="仿宋" w:eastAsia="仿宋"/>
                <w:color w:val="000000"/>
                <w:sz w:val="21"/>
                <w:szCs w:val="21"/>
              </w:rPr>
            </w:pPr>
            <w:r>
              <w:rPr>
                <w:rFonts w:ascii="仿宋" w:hAnsi="仿宋" w:eastAsia="仿宋"/>
                <w:color w:val="000000"/>
                <w:sz w:val="21"/>
                <w:szCs w:val="21"/>
              </w:rPr>
              <w:t>13901125040</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595" w:hRule="exact"/>
          <w:jc w:val="center"/>
        </w:trPr>
        <w:tc>
          <w:tcPr>
            <w:tcW w:w="1235" w:type="dxa"/>
            <w:vAlign w:val="center"/>
          </w:tcPr>
          <w:p>
            <w:pPr>
              <w:spacing w:line="360" w:lineRule="exact"/>
              <w:ind w:firstLine="0" w:firstLineChars="0"/>
              <w:jc w:val="center"/>
              <w:rPr>
                <w:color w:val="000000"/>
                <w:sz w:val="21"/>
                <w:szCs w:val="21"/>
              </w:rPr>
            </w:pPr>
            <w:r>
              <w:rPr>
                <w:rFonts w:hint="eastAsia"/>
                <w:color w:val="000000"/>
                <w:sz w:val="21"/>
                <w:szCs w:val="21"/>
              </w:rPr>
              <w:t>毕业学校</w:t>
            </w:r>
          </w:p>
        </w:tc>
        <w:tc>
          <w:tcPr>
            <w:tcW w:w="1872" w:type="dxa"/>
            <w:vAlign w:val="center"/>
          </w:tcPr>
          <w:p>
            <w:pPr>
              <w:snapToGrid w:val="0"/>
              <w:spacing w:line="80" w:lineRule="atLeast"/>
              <w:ind w:firstLine="0" w:firstLineChars="0"/>
              <w:jc w:val="center"/>
              <w:rPr>
                <w:rFonts w:ascii="仿宋" w:hAnsi="仿宋" w:eastAsia="仿宋"/>
                <w:color w:val="000000"/>
                <w:sz w:val="21"/>
                <w:szCs w:val="21"/>
              </w:rPr>
            </w:pPr>
            <w:r>
              <w:rPr>
                <w:rFonts w:hint="eastAsia" w:ascii="仿宋" w:hAnsi="仿宋" w:eastAsia="仿宋"/>
                <w:color w:val="000000"/>
                <w:sz w:val="21"/>
                <w:szCs w:val="21"/>
              </w:rPr>
              <w:t>比利时联合商学院</w:t>
            </w:r>
          </w:p>
        </w:tc>
        <w:tc>
          <w:tcPr>
            <w:tcW w:w="1367" w:type="dxa"/>
            <w:gridSpan w:val="2"/>
            <w:vAlign w:val="center"/>
          </w:tcPr>
          <w:p>
            <w:pPr>
              <w:spacing w:line="360" w:lineRule="exact"/>
              <w:ind w:firstLine="0" w:firstLineChars="0"/>
              <w:jc w:val="center"/>
              <w:rPr>
                <w:rFonts w:ascii="楷体_GB2312" w:eastAsia="楷体_GB2312"/>
                <w:color w:val="000000"/>
                <w:sz w:val="21"/>
                <w:szCs w:val="21"/>
              </w:rPr>
            </w:pPr>
            <w:r>
              <w:rPr>
                <w:rFonts w:hint="eastAsia"/>
                <w:color w:val="000000"/>
                <w:sz w:val="21"/>
                <w:szCs w:val="21"/>
              </w:rPr>
              <w:t>毕业时间</w:t>
            </w:r>
          </w:p>
        </w:tc>
        <w:tc>
          <w:tcPr>
            <w:tcW w:w="2273" w:type="dxa"/>
            <w:gridSpan w:val="3"/>
            <w:vAlign w:val="center"/>
          </w:tcPr>
          <w:p>
            <w:pPr>
              <w:ind w:firstLine="0" w:firstLineChars="0"/>
              <w:jc w:val="center"/>
              <w:rPr>
                <w:rFonts w:ascii="宋体" w:hAnsi="宋体"/>
                <w:color w:val="000000"/>
                <w:sz w:val="21"/>
                <w:szCs w:val="21"/>
              </w:rPr>
            </w:pPr>
            <w:r>
              <w:rPr>
                <w:rFonts w:hint="eastAsia" w:ascii="宋体" w:hAnsi="宋体"/>
                <w:color w:val="000000"/>
                <w:sz w:val="21"/>
                <w:szCs w:val="21"/>
              </w:rPr>
              <w:t>20</w:t>
            </w:r>
            <w:r>
              <w:rPr>
                <w:rFonts w:ascii="宋体" w:hAnsi="宋体"/>
                <w:color w:val="000000"/>
                <w:sz w:val="21"/>
                <w:szCs w:val="21"/>
              </w:rPr>
              <w:t>11</w:t>
            </w:r>
            <w:r>
              <w:rPr>
                <w:rFonts w:hint="eastAsia" w:ascii="宋体" w:hAnsi="宋体"/>
                <w:color w:val="000000"/>
                <w:sz w:val="21"/>
                <w:szCs w:val="21"/>
              </w:rPr>
              <w:t>年</w:t>
            </w:r>
            <w:r>
              <w:rPr>
                <w:rFonts w:ascii="宋体" w:hAnsi="宋体"/>
                <w:color w:val="000000"/>
                <w:sz w:val="21"/>
                <w:szCs w:val="21"/>
              </w:rPr>
              <w:t>6</w:t>
            </w:r>
            <w:r>
              <w:rPr>
                <w:rFonts w:hint="eastAsia" w:ascii="宋体" w:hAnsi="宋体"/>
                <w:color w:val="000000"/>
                <w:sz w:val="21"/>
                <w:szCs w:val="21"/>
              </w:rPr>
              <w:t>月</w:t>
            </w:r>
          </w:p>
        </w:tc>
        <w:tc>
          <w:tcPr>
            <w:tcW w:w="1266" w:type="dxa"/>
            <w:vAlign w:val="center"/>
          </w:tcPr>
          <w:p>
            <w:pPr>
              <w:spacing w:line="360" w:lineRule="exact"/>
              <w:ind w:firstLine="0" w:firstLineChars="0"/>
              <w:jc w:val="center"/>
              <w:rPr>
                <w:rFonts w:ascii="楷体_GB2312" w:eastAsia="楷体_GB2312"/>
                <w:color w:val="000000"/>
                <w:sz w:val="21"/>
                <w:szCs w:val="21"/>
              </w:rPr>
            </w:pPr>
            <w:r>
              <w:rPr>
                <w:rFonts w:hint="eastAsia"/>
                <w:color w:val="000000"/>
                <w:sz w:val="21"/>
                <w:szCs w:val="21"/>
              </w:rPr>
              <w:t>文化程度</w:t>
            </w:r>
          </w:p>
        </w:tc>
        <w:tc>
          <w:tcPr>
            <w:tcW w:w="1626" w:type="dxa"/>
            <w:vAlign w:val="center"/>
          </w:tcPr>
          <w:p>
            <w:pPr>
              <w:ind w:firstLine="0" w:firstLineChars="0"/>
              <w:jc w:val="center"/>
              <w:rPr>
                <w:rFonts w:ascii="仿宋" w:hAnsi="仿宋" w:eastAsia="仿宋"/>
                <w:color w:val="000000"/>
                <w:sz w:val="21"/>
                <w:szCs w:val="21"/>
              </w:rPr>
            </w:pPr>
            <w:r>
              <w:rPr>
                <w:rFonts w:hint="eastAsia" w:ascii="仿宋" w:hAnsi="仿宋" w:eastAsia="仿宋"/>
                <w:color w:val="000000"/>
                <w:sz w:val="21"/>
                <w:szCs w:val="21"/>
              </w:rPr>
              <w:t>博士研究生</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99" w:hRule="exact"/>
          <w:jc w:val="center"/>
        </w:trPr>
        <w:tc>
          <w:tcPr>
            <w:tcW w:w="1235" w:type="dxa"/>
            <w:vAlign w:val="center"/>
          </w:tcPr>
          <w:p>
            <w:pPr>
              <w:spacing w:line="360" w:lineRule="exact"/>
              <w:ind w:firstLine="0" w:firstLineChars="0"/>
              <w:jc w:val="center"/>
              <w:rPr>
                <w:color w:val="000000"/>
                <w:sz w:val="21"/>
                <w:szCs w:val="21"/>
              </w:rPr>
            </w:pPr>
            <w:r>
              <w:rPr>
                <w:rFonts w:hint="eastAsia"/>
                <w:color w:val="000000"/>
                <w:sz w:val="21"/>
                <w:szCs w:val="21"/>
              </w:rPr>
              <w:t>技术职称</w:t>
            </w:r>
          </w:p>
        </w:tc>
        <w:tc>
          <w:tcPr>
            <w:tcW w:w="1872" w:type="dxa"/>
            <w:vAlign w:val="center"/>
          </w:tcPr>
          <w:p>
            <w:pPr>
              <w:ind w:firstLine="0" w:firstLineChars="0"/>
              <w:jc w:val="center"/>
              <w:rPr>
                <w:rFonts w:ascii="仿宋" w:hAnsi="仿宋" w:eastAsia="仿宋"/>
                <w:color w:val="000000"/>
                <w:sz w:val="21"/>
                <w:szCs w:val="21"/>
              </w:rPr>
            </w:pPr>
            <w:r>
              <w:rPr>
                <w:rFonts w:hint="eastAsia" w:ascii="仿宋" w:hAnsi="仿宋" w:eastAsia="仿宋"/>
                <w:color w:val="000000"/>
                <w:sz w:val="21"/>
                <w:szCs w:val="21"/>
              </w:rPr>
              <w:t>主治医师</w:t>
            </w:r>
          </w:p>
        </w:tc>
        <w:tc>
          <w:tcPr>
            <w:tcW w:w="1367" w:type="dxa"/>
            <w:gridSpan w:val="2"/>
            <w:vAlign w:val="center"/>
          </w:tcPr>
          <w:p>
            <w:pPr>
              <w:spacing w:line="360" w:lineRule="exact"/>
              <w:ind w:firstLine="0" w:firstLineChars="0"/>
              <w:rPr>
                <w:rFonts w:ascii="楷体_GB2312" w:eastAsia="楷体_GB2312"/>
                <w:color w:val="000000"/>
                <w:sz w:val="21"/>
                <w:szCs w:val="21"/>
              </w:rPr>
            </w:pPr>
            <w:r>
              <w:rPr>
                <w:rFonts w:hint="eastAsia"/>
                <w:color w:val="000000"/>
                <w:sz w:val="21"/>
                <w:szCs w:val="21"/>
              </w:rPr>
              <w:t>专业、专长</w:t>
            </w:r>
          </w:p>
        </w:tc>
        <w:tc>
          <w:tcPr>
            <w:tcW w:w="2273" w:type="dxa"/>
            <w:gridSpan w:val="3"/>
            <w:vAlign w:val="center"/>
          </w:tcPr>
          <w:p>
            <w:pPr>
              <w:snapToGrid w:val="0"/>
              <w:ind w:firstLine="0" w:firstLineChars="0"/>
              <w:jc w:val="center"/>
              <w:rPr>
                <w:rFonts w:ascii="宋体" w:hAnsi="宋体"/>
                <w:color w:val="000000"/>
                <w:sz w:val="21"/>
                <w:szCs w:val="21"/>
              </w:rPr>
            </w:pPr>
            <w:r>
              <w:rPr>
                <w:rFonts w:hint="eastAsia" w:ascii="宋体" w:hAnsi="宋体"/>
                <w:color w:val="000000"/>
                <w:sz w:val="21"/>
                <w:szCs w:val="21"/>
              </w:rPr>
              <w:t>儿童药物技术</w:t>
            </w:r>
          </w:p>
        </w:tc>
        <w:tc>
          <w:tcPr>
            <w:tcW w:w="1266" w:type="dxa"/>
            <w:vAlign w:val="center"/>
          </w:tcPr>
          <w:p>
            <w:pPr>
              <w:spacing w:line="360" w:lineRule="exact"/>
              <w:ind w:firstLine="0" w:firstLineChars="0"/>
              <w:jc w:val="center"/>
              <w:rPr>
                <w:color w:val="000000"/>
                <w:sz w:val="21"/>
                <w:szCs w:val="21"/>
              </w:rPr>
            </w:pPr>
            <w:r>
              <w:rPr>
                <w:rFonts w:hint="eastAsia"/>
                <w:color w:val="000000"/>
                <w:sz w:val="21"/>
                <w:szCs w:val="21"/>
              </w:rPr>
              <w:t>最高学位</w:t>
            </w:r>
          </w:p>
        </w:tc>
        <w:tc>
          <w:tcPr>
            <w:tcW w:w="1626" w:type="dxa"/>
            <w:vAlign w:val="center"/>
          </w:tcPr>
          <w:p>
            <w:pPr>
              <w:ind w:firstLine="0" w:firstLineChars="0"/>
              <w:jc w:val="center"/>
              <w:rPr>
                <w:rFonts w:ascii="仿宋" w:hAnsi="仿宋" w:eastAsia="仿宋"/>
                <w:color w:val="000000"/>
                <w:sz w:val="21"/>
                <w:szCs w:val="21"/>
              </w:rPr>
            </w:pPr>
            <w:r>
              <w:rPr>
                <w:rFonts w:hint="eastAsia" w:ascii="仿宋" w:hAnsi="仿宋" w:eastAsia="仿宋"/>
                <w:color w:val="000000"/>
                <w:sz w:val="21"/>
                <w:szCs w:val="21"/>
              </w:rPr>
              <w:t>博士</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87" w:hRule="exact"/>
          <w:jc w:val="center"/>
        </w:trPr>
        <w:tc>
          <w:tcPr>
            <w:tcW w:w="3107" w:type="dxa"/>
            <w:gridSpan w:val="2"/>
            <w:vAlign w:val="center"/>
          </w:tcPr>
          <w:p>
            <w:pPr>
              <w:spacing w:line="280" w:lineRule="exact"/>
              <w:ind w:firstLine="0" w:firstLineChars="0"/>
              <w:jc w:val="center"/>
              <w:rPr>
                <w:color w:val="000000"/>
                <w:sz w:val="21"/>
                <w:szCs w:val="21"/>
              </w:rPr>
            </w:pPr>
            <w:r>
              <w:rPr>
                <w:rFonts w:hint="eastAsia"/>
                <w:color w:val="000000"/>
                <w:sz w:val="21"/>
                <w:szCs w:val="21"/>
              </w:rPr>
              <w:t>曾获省级以上科技奖励情况</w:t>
            </w:r>
          </w:p>
        </w:tc>
        <w:tc>
          <w:tcPr>
            <w:tcW w:w="6532" w:type="dxa"/>
            <w:gridSpan w:val="7"/>
            <w:vAlign w:val="center"/>
          </w:tcPr>
          <w:p>
            <w:pPr>
              <w:ind w:firstLine="0" w:firstLineChars="0"/>
              <w:rPr>
                <w:rFonts w:ascii="仿宋" w:hAnsi="仿宋" w:eastAsia="仿宋"/>
                <w:color w:val="000000"/>
                <w:sz w:val="21"/>
                <w:szCs w:val="21"/>
              </w:rPr>
            </w:pPr>
            <w:r>
              <w:rPr>
                <w:rFonts w:hint="eastAsia" w:ascii="仿宋" w:hAnsi="仿宋" w:eastAsia="仿宋"/>
                <w:color w:val="000000"/>
                <w:sz w:val="21"/>
                <w:szCs w:val="21"/>
              </w:rPr>
              <w:t>山东省企业技术创新一等奖</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79" w:hRule="exact"/>
          <w:jc w:val="center"/>
        </w:trPr>
        <w:tc>
          <w:tcPr>
            <w:tcW w:w="3107" w:type="dxa"/>
            <w:gridSpan w:val="2"/>
            <w:tcBorders>
              <w:bottom w:val="single" w:color="auto" w:sz="2" w:space="0"/>
            </w:tcBorders>
            <w:vAlign w:val="center"/>
          </w:tcPr>
          <w:p>
            <w:pPr>
              <w:spacing w:line="360" w:lineRule="exact"/>
              <w:ind w:firstLine="0" w:firstLineChars="0"/>
              <w:jc w:val="center"/>
              <w:rPr>
                <w:color w:val="000000"/>
                <w:sz w:val="21"/>
                <w:szCs w:val="21"/>
              </w:rPr>
            </w:pPr>
            <w:r>
              <w:rPr>
                <w:rFonts w:hint="eastAsia"/>
                <w:color w:val="000000"/>
                <w:sz w:val="21"/>
                <w:szCs w:val="21"/>
              </w:rPr>
              <w:t>参加本项目起止时间</w:t>
            </w:r>
          </w:p>
        </w:tc>
        <w:tc>
          <w:tcPr>
            <w:tcW w:w="6532" w:type="dxa"/>
            <w:gridSpan w:val="7"/>
            <w:tcBorders>
              <w:bottom w:val="single" w:color="auto" w:sz="2" w:space="0"/>
            </w:tcBorders>
            <w:vAlign w:val="center"/>
          </w:tcPr>
          <w:p>
            <w:pPr>
              <w:spacing w:line="240" w:lineRule="exact"/>
              <w:ind w:firstLine="0" w:firstLineChars="0"/>
              <w:rPr>
                <w:rFonts w:ascii="仿宋" w:hAnsi="仿宋" w:eastAsia="仿宋"/>
                <w:color w:val="000000"/>
                <w:sz w:val="21"/>
                <w:szCs w:val="21"/>
              </w:rPr>
            </w:pPr>
            <w:r>
              <w:rPr>
                <w:rFonts w:hint="eastAsia" w:ascii="仿宋" w:hAnsi="仿宋" w:eastAsia="仿宋"/>
                <w:color w:val="000000"/>
                <w:sz w:val="21"/>
                <w:szCs w:val="21"/>
              </w:rPr>
              <w:t>自20</w:t>
            </w:r>
            <w:r>
              <w:rPr>
                <w:rFonts w:ascii="仿宋" w:hAnsi="仿宋" w:eastAsia="仿宋"/>
                <w:color w:val="000000"/>
                <w:sz w:val="21"/>
                <w:szCs w:val="21"/>
              </w:rPr>
              <w:t>07</w:t>
            </w:r>
            <w:r>
              <w:rPr>
                <w:rFonts w:hint="eastAsia" w:ascii="仿宋" w:hAnsi="仿宋" w:eastAsia="仿宋"/>
                <w:color w:val="000000"/>
                <w:sz w:val="21"/>
                <w:szCs w:val="21"/>
              </w:rPr>
              <w:t>年</w:t>
            </w:r>
            <w:r>
              <w:rPr>
                <w:rFonts w:ascii="仿宋" w:hAnsi="仿宋" w:eastAsia="仿宋"/>
                <w:color w:val="000000"/>
                <w:sz w:val="21"/>
                <w:szCs w:val="21"/>
              </w:rPr>
              <w:t>1</w:t>
            </w:r>
            <w:r>
              <w:rPr>
                <w:rFonts w:hint="eastAsia" w:ascii="仿宋" w:hAnsi="仿宋" w:eastAsia="仿宋"/>
                <w:color w:val="000000"/>
                <w:sz w:val="21"/>
                <w:szCs w:val="21"/>
              </w:rPr>
              <w:t>月至2017年12月</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67" w:hRule="atLeast"/>
          <w:jc w:val="center"/>
        </w:trPr>
        <w:tc>
          <w:tcPr>
            <w:tcW w:w="9639" w:type="dxa"/>
            <w:gridSpan w:val="9"/>
            <w:tcBorders>
              <w:top w:val="single" w:color="auto" w:sz="2" w:space="0"/>
              <w:bottom w:val="nil"/>
            </w:tcBorders>
            <w:vAlign w:val="center"/>
          </w:tcPr>
          <w:p>
            <w:pPr>
              <w:spacing w:line="360" w:lineRule="exact"/>
              <w:ind w:firstLine="0" w:firstLineChars="0"/>
              <w:rPr>
                <w:color w:val="000000"/>
                <w:sz w:val="21"/>
                <w:szCs w:val="21"/>
              </w:rPr>
            </w:pPr>
            <w:r>
              <w:rPr>
                <w:rFonts w:hint="eastAsia" w:ascii="黑体" w:eastAsia="黑体"/>
                <w:color w:val="000000"/>
                <w:sz w:val="21"/>
                <w:szCs w:val="21"/>
              </w:rPr>
              <w:t>对本项目主要学术贡献</w:t>
            </w:r>
            <w:r>
              <w:rPr>
                <w:rFonts w:hint="eastAsia"/>
                <w:color w:val="000000"/>
                <w:sz w:val="21"/>
                <w:szCs w:val="21"/>
              </w:rPr>
              <w:t>：（限</w:t>
            </w:r>
            <w:r>
              <w:rPr>
                <w:rFonts w:hint="eastAsia" w:ascii="宋体" w:hAnsi="宋体"/>
                <w:color w:val="000000"/>
                <w:sz w:val="21"/>
                <w:szCs w:val="21"/>
              </w:rPr>
              <w:t>300</w:t>
            </w:r>
            <w:r>
              <w:rPr>
                <w:rFonts w:hint="eastAsia"/>
                <w:color w:val="000000"/>
                <w:sz w:val="21"/>
                <w:szCs w:val="21"/>
              </w:rPr>
              <w:t>字）</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2154" w:hRule="exact"/>
          <w:jc w:val="center"/>
        </w:trPr>
        <w:tc>
          <w:tcPr>
            <w:tcW w:w="9639" w:type="dxa"/>
            <w:gridSpan w:val="9"/>
            <w:tcBorders>
              <w:top w:val="nil"/>
            </w:tcBorders>
          </w:tcPr>
          <w:p>
            <w:pPr>
              <w:snapToGrid w:val="0"/>
              <w:ind w:firstLine="478" w:firstLineChars="228"/>
              <w:rPr>
                <w:rFonts w:ascii="仿宋" w:hAnsi="仿宋" w:eastAsia="仿宋"/>
                <w:color w:val="000000"/>
                <w:sz w:val="21"/>
                <w:szCs w:val="21"/>
              </w:rPr>
            </w:pPr>
            <w:r>
              <w:rPr>
                <w:rFonts w:hint="eastAsia" w:ascii="仿宋" w:hAnsi="仿宋" w:eastAsia="仿宋"/>
                <w:color w:val="000000"/>
                <w:sz w:val="21"/>
                <w:szCs w:val="21"/>
              </w:rPr>
              <w:t>作为项目主要负责人，对特色儿童药品的处方设计与辅料筛选起到决定性作用。开发了口服溶液剂的高强矫味包合物调控技术，在不影响药效的前提下解决了溶液口感苦涩的难题，有效保障了儿童用药过程的依从性；创新了维生素AD滴剂处方与制备工艺，解决了溶出度低、剂量控制不便的难题，保障了儿童用药的安全性与便捷性。</w:t>
            </w:r>
          </w:p>
          <w:p>
            <w:pPr>
              <w:snapToGrid w:val="0"/>
              <w:ind w:firstLine="478" w:firstLineChars="228"/>
              <w:rPr>
                <w:rFonts w:ascii="仿宋" w:hAnsi="仿宋" w:eastAsia="仿宋"/>
                <w:color w:val="000000"/>
                <w:sz w:val="21"/>
                <w:szCs w:val="21"/>
              </w:rPr>
            </w:pPr>
            <w:r>
              <w:rPr>
                <w:rFonts w:hint="eastAsia" w:ascii="仿宋" w:hAnsi="仿宋" w:eastAsia="仿宋"/>
                <w:color w:val="000000"/>
                <w:sz w:val="21"/>
                <w:szCs w:val="21"/>
              </w:rPr>
              <w:t>对创新点1、2做出了创造性贡献。</w:t>
            </w:r>
          </w:p>
          <w:p>
            <w:pPr>
              <w:snapToGrid w:val="0"/>
              <w:ind w:firstLine="478" w:firstLineChars="228"/>
              <w:rPr>
                <w:rFonts w:ascii="仿宋" w:hAnsi="仿宋" w:eastAsia="仿宋"/>
                <w:color w:val="000000"/>
                <w:sz w:val="21"/>
                <w:szCs w:val="21"/>
              </w:rPr>
            </w:pPr>
            <w:r>
              <w:rPr>
                <w:rFonts w:hint="eastAsia" w:ascii="仿宋" w:hAnsi="仿宋" w:eastAsia="仿宋"/>
                <w:color w:val="000000"/>
                <w:sz w:val="21"/>
                <w:szCs w:val="21"/>
              </w:rPr>
              <w:t>支持本人贡献的旁证材料：论文（附件）。{论文有1篇}</w:t>
            </w:r>
          </w:p>
          <w:p>
            <w:pPr>
              <w:snapToGrid w:val="0"/>
              <w:ind w:firstLine="459" w:firstLineChars="219"/>
              <w:rPr>
                <w:rFonts w:ascii="宋体" w:hAnsi="宋体"/>
                <w:color w:val="000000"/>
                <w:sz w:val="21"/>
                <w:szCs w:val="21"/>
              </w:rPr>
            </w:pPr>
            <w:r>
              <w:rPr>
                <w:rFonts w:hint="eastAsia" w:ascii="仿宋" w:hAnsi="仿宋" w:eastAsia="仿宋"/>
                <w:color w:val="000000"/>
                <w:sz w:val="21"/>
                <w:szCs w:val="21"/>
              </w:rPr>
              <w:t>本人在该项目技术研发中投入的工作量占本人总工作量的40%。</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980" w:hRule="exact"/>
          <w:jc w:val="center"/>
        </w:trPr>
        <w:tc>
          <w:tcPr>
            <w:tcW w:w="5062" w:type="dxa"/>
            <w:gridSpan w:val="5"/>
            <w:tcBorders>
              <w:right w:val="single" w:color="auto" w:sz="4" w:space="0"/>
            </w:tcBorders>
          </w:tcPr>
          <w:p>
            <w:pPr>
              <w:spacing w:beforeLines="50"/>
              <w:ind w:firstLine="422"/>
              <w:rPr>
                <w:rFonts w:ascii="宋体" w:hAnsi="宋体"/>
                <w:color w:val="000000"/>
                <w:sz w:val="21"/>
                <w:szCs w:val="21"/>
              </w:rPr>
            </w:pPr>
            <w:r>
              <w:rPr>
                <w:rFonts w:hint="eastAsia" w:ascii="宋体" w:hAnsi="宋体"/>
                <w:b/>
                <w:color w:val="000000"/>
                <w:sz w:val="21"/>
                <w:szCs w:val="21"/>
              </w:rPr>
              <w:t>声明</w:t>
            </w:r>
            <w:r>
              <w:rPr>
                <w:rFonts w:hint="eastAsia" w:ascii="宋体" w:hAnsi="宋体"/>
                <w:color w:val="000000"/>
                <w:sz w:val="21"/>
                <w:szCs w:val="21"/>
              </w:rPr>
              <w:t>：本人遵守《威海市科学技术奖励办法》的有关规定和威海市科学技术奖励评审委员会办公室对推荐工作的要求，保证所提交材料真实有效，且不存在任何违反《中华人民共和国保守国家秘密法》和《科学技术保密规定》等相关法律法规及侵犯他人知识产权的情形。该项目是本人本年度被推荐的唯一项目。如有虚假，愿意承担相应责任并接受相应处理。如产生争议，保证积极配合调查处理工作。</w:t>
            </w:r>
          </w:p>
          <w:p>
            <w:pPr>
              <w:spacing w:beforeLines="50"/>
              <w:ind w:firstLine="1995" w:firstLineChars="950"/>
              <w:rPr>
                <w:rFonts w:ascii="宋体" w:hAnsi="宋体"/>
                <w:color w:val="000000"/>
                <w:sz w:val="21"/>
                <w:szCs w:val="21"/>
              </w:rPr>
            </w:pPr>
            <w:r>
              <w:rPr>
                <w:rFonts w:ascii="宋体" w:hAnsi="宋体"/>
                <w:color w:val="000000"/>
                <w:sz w:val="21"/>
                <w:szCs w:val="21"/>
              </w:rPr>
              <w:t>本人签名：</w:t>
            </w:r>
          </w:p>
          <w:p>
            <w:pPr>
              <w:spacing w:beforeLines="50"/>
              <w:ind w:firstLine="0" w:firstLineChars="0"/>
              <w:rPr>
                <w:rFonts w:ascii="宋体" w:hAnsi="宋体"/>
                <w:color w:val="000000"/>
                <w:sz w:val="24"/>
                <w:szCs w:val="21"/>
              </w:rPr>
            </w:pPr>
            <w:r>
              <w:rPr>
                <w:rFonts w:hint="eastAsia" w:ascii="宋体" w:hAnsi="宋体"/>
                <w:color w:val="000000"/>
                <w:sz w:val="24"/>
                <w:szCs w:val="21"/>
              </w:rPr>
              <w:t xml:space="preserve">                 年    月    日</w:t>
            </w:r>
          </w:p>
        </w:tc>
        <w:tc>
          <w:tcPr>
            <w:tcW w:w="4577" w:type="dxa"/>
            <w:gridSpan w:val="4"/>
            <w:tcBorders>
              <w:left w:val="single" w:color="auto" w:sz="4" w:space="0"/>
            </w:tcBorders>
          </w:tcPr>
          <w:p>
            <w:pPr>
              <w:spacing w:beforeLines="50"/>
              <w:ind w:firstLine="422"/>
              <w:rPr>
                <w:rFonts w:ascii="宋体" w:hAnsi="宋体"/>
                <w:color w:val="000000"/>
                <w:sz w:val="21"/>
                <w:szCs w:val="21"/>
              </w:rPr>
            </w:pPr>
            <w:r>
              <w:rPr>
                <w:rFonts w:hint="eastAsia" w:ascii="宋体" w:hAnsi="宋体"/>
                <w:b/>
                <w:color w:val="000000"/>
                <w:sz w:val="21"/>
                <w:szCs w:val="21"/>
              </w:rPr>
              <w:t>声明</w:t>
            </w:r>
            <w:r>
              <w:rPr>
                <w:rFonts w:hint="eastAsia" w:ascii="宋体" w:hAnsi="宋体"/>
                <w:color w:val="000000"/>
                <w:sz w:val="21"/>
                <w:szCs w:val="21"/>
              </w:rPr>
              <w:t>：本单位确认该完成人情况表真实有效，且不存在任何违反《中华人民共和国保守国家秘密法》和《科学技术保密规定》等相关法律法规及侵犯他人知识产权的情形。如产生争议，愿意积极配合调查处理工作。</w:t>
            </w:r>
          </w:p>
          <w:p>
            <w:pPr>
              <w:ind w:firstLine="420"/>
              <w:rPr>
                <w:rFonts w:ascii="宋体" w:hAnsi="宋体"/>
                <w:color w:val="000000"/>
                <w:sz w:val="21"/>
                <w:szCs w:val="21"/>
              </w:rPr>
            </w:pPr>
          </w:p>
          <w:p>
            <w:pPr>
              <w:ind w:firstLine="420"/>
              <w:rPr>
                <w:rFonts w:ascii="宋体" w:hAnsi="宋体"/>
                <w:color w:val="000000"/>
                <w:sz w:val="21"/>
                <w:szCs w:val="21"/>
              </w:rPr>
            </w:pPr>
          </w:p>
          <w:p>
            <w:pPr>
              <w:ind w:firstLine="420"/>
              <w:rPr>
                <w:rFonts w:ascii="宋体" w:hAnsi="宋体"/>
                <w:color w:val="000000"/>
                <w:sz w:val="21"/>
                <w:szCs w:val="21"/>
              </w:rPr>
            </w:pPr>
          </w:p>
          <w:p>
            <w:pPr>
              <w:ind w:firstLine="1995" w:firstLineChars="950"/>
              <w:rPr>
                <w:rFonts w:ascii="宋体" w:hAnsi="宋体"/>
                <w:color w:val="000000"/>
                <w:sz w:val="21"/>
                <w:szCs w:val="21"/>
              </w:rPr>
            </w:pPr>
            <w:r>
              <w:rPr>
                <w:rFonts w:hint="eastAsia" w:ascii="宋体" w:hAnsi="宋体"/>
                <w:color w:val="000000"/>
                <w:sz w:val="21"/>
                <w:szCs w:val="21"/>
              </w:rPr>
              <w:t>单位（盖章）</w:t>
            </w:r>
          </w:p>
          <w:p>
            <w:pPr>
              <w:ind w:firstLine="0" w:firstLineChars="0"/>
              <w:rPr>
                <w:rFonts w:ascii="宋体" w:hAnsi="宋体"/>
                <w:color w:val="000000"/>
                <w:sz w:val="21"/>
                <w:szCs w:val="21"/>
              </w:rPr>
            </w:pPr>
          </w:p>
          <w:p>
            <w:pPr>
              <w:ind w:firstLine="1995" w:firstLineChars="950"/>
              <w:rPr>
                <w:rFonts w:ascii="宋体" w:hAnsi="宋体"/>
                <w:color w:val="000000"/>
                <w:sz w:val="21"/>
                <w:szCs w:val="21"/>
              </w:rPr>
            </w:pPr>
            <w:r>
              <w:rPr>
                <w:rFonts w:hint="eastAsia" w:ascii="宋体" w:hAnsi="宋体"/>
                <w:color w:val="000000"/>
                <w:sz w:val="21"/>
                <w:szCs w:val="21"/>
              </w:rPr>
              <w:t>年月日</w:t>
            </w:r>
          </w:p>
        </w:tc>
      </w:tr>
    </w:tbl>
    <w:p>
      <w:pPr>
        <w:ind w:firstLine="3780" w:firstLineChars="1800"/>
        <w:rPr>
          <w:rFonts w:ascii="黑体" w:eastAsia="黑体"/>
          <w:color w:val="000000"/>
          <w:szCs w:val="32"/>
        </w:rPr>
      </w:pPr>
      <w:r>
        <w:rPr>
          <w:rFonts w:hint="eastAsia" w:ascii="黑体" w:eastAsia="黑体"/>
          <w:color w:val="000000"/>
          <w:szCs w:val="32"/>
        </w:rPr>
        <w:t>完成人情况表</w:t>
      </w:r>
    </w:p>
    <w:tbl>
      <w:tblPr>
        <w:tblStyle w:val="10"/>
        <w:tblW w:w="9639"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1235"/>
        <w:gridCol w:w="1872"/>
        <w:gridCol w:w="969"/>
        <w:gridCol w:w="398"/>
        <w:gridCol w:w="588"/>
        <w:gridCol w:w="280"/>
        <w:gridCol w:w="1405"/>
        <w:gridCol w:w="1266"/>
        <w:gridCol w:w="162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99" w:hRule="exact"/>
          <w:jc w:val="center"/>
        </w:trPr>
        <w:tc>
          <w:tcPr>
            <w:tcW w:w="1235" w:type="dxa"/>
            <w:vAlign w:val="center"/>
          </w:tcPr>
          <w:p>
            <w:pPr>
              <w:spacing w:line="360" w:lineRule="exact"/>
              <w:ind w:firstLine="0" w:firstLineChars="0"/>
              <w:jc w:val="center"/>
              <w:rPr>
                <w:color w:val="000000"/>
                <w:sz w:val="21"/>
                <w:szCs w:val="21"/>
              </w:rPr>
            </w:pPr>
            <w:r>
              <w:rPr>
                <w:rFonts w:hint="eastAsia"/>
                <w:color w:val="000000"/>
                <w:sz w:val="21"/>
                <w:szCs w:val="21"/>
              </w:rPr>
              <w:t>姓名</w:t>
            </w:r>
          </w:p>
        </w:tc>
        <w:tc>
          <w:tcPr>
            <w:tcW w:w="2841" w:type="dxa"/>
            <w:gridSpan w:val="2"/>
            <w:vAlign w:val="center"/>
          </w:tcPr>
          <w:p>
            <w:pPr>
              <w:snapToGrid w:val="0"/>
              <w:ind w:firstLine="0" w:firstLineChars="0"/>
              <w:jc w:val="center"/>
              <w:rPr>
                <w:rFonts w:ascii="仿宋" w:hAnsi="仿宋" w:eastAsia="仿宋"/>
                <w:color w:val="000000"/>
                <w:sz w:val="21"/>
                <w:szCs w:val="20"/>
              </w:rPr>
            </w:pPr>
            <w:r>
              <w:rPr>
                <w:rFonts w:hint="eastAsia" w:ascii="仿宋" w:hAnsi="仿宋" w:eastAsia="仿宋"/>
                <w:color w:val="000000"/>
                <w:sz w:val="21"/>
                <w:szCs w:val="20"/>
              </w:rPr>
              <w:t>王龙江</w:t>
            </w:r>
          </w:p>
        </w:tc>
        <w:tc>
          <w:tcPr>
            <w:tcW w:w="1266" w:type="dxa"/>
            <w:gridSpan w:val="3"/>
            <w:vAlign w:val="center"/>
          </w:tcPr>
          <w:p>
            <w:pPr>
              <w:spacing w:line="360" w:lineRule="exact"/>
              <w:ind w:firstLine="0" w:firstLineChars="0"/>
              <w:jc w:val="center"/>
              <w:rPr>
                <w:color w:val="000000"/>
                <w:sz w:val="21"/>
                <w:szCs w:val="20"/>
              </w:rPr>
            </w:pPr>
            <w:r>
              <w:rPr>
                <w:rFonts w:hint="eastAsia"/>
                <w:color w:val="000000"/>
                <w:sz w:val="21"/>
                <w:szCs w:val="20"/>
              </w:rPr>
              <w:t>性别</w:t>
            </w:r>
          </w:p>
        </w:tc>
        <w:tc>
          <w:tcPr>
            <w:tcW w:w="1405" w:type="dxa"/>
            <w:vAlign w:val="center"/>
          </w:tcPr>
          <w:p>
            <w:pPr>
              <w:ind w:firstLine="0" w:firstLineChars="0"/>
              <w:jc w:val="center"/>
              <w:rPr>
                <w:rFonts w:ascii="仿宋" w:hAnsi="仿宋" w:eastAsia="仿宋"/>
                <w:color w:val="000000"/>
                <w:sz w:val="21"/>
                <w:szCs w:val="20"/>
              </w:rPr>
            </w:pPr>
            <w:r>
              <w:rPr>
                <w:rFonts w:hint="eastAsia" w:ascii="仿宋" w:hAnsi="仿宋" w:eastAsia="仿宋"/>
                <w:color w:val="000000"/>
                <w:sz w:val="21"/>
                <w:szCs w:val="20"/>
              </w:rPr>
              <w:t>男</w:t>
            </w:r>
          </w:p>
        </w:tc>
        <w:tc>
          <w:tcPr>
            <w:tcW w:w="1266" w:type="dxa"/>
            <w:vAlign w:val="center"/>
          </w:tcPr>
          <w:p>
            <w:pPr>
              <w:spacing w:line="360" w:lineRule="exact"/>
              <w:ind w:firstLine="0" w:firstLineChars="0"/>
              <w:jc w:val="center"/>
              <w:rPr>
                <w:color w:val="000000"/>
                <w:sz w:val="21"/>
                <w:szCs w:val="20"/>
              </w:rPr>
            </w:pPr>
            <w:r>
              <w:rPr>
                <w:rFonts w:hint="eastAsia"/>
                <w:color w:val="000000"/>
                <w:sz w:val="21"/>
                <w:szCs w:val="20"/>
              </w:rPr>
              <w:t>排名</w:t>
            </w:r>
          </w:p>
        </w:tc>
        <w:tc>
          <w:tcPr>
            <w:tcW w:w="1626" w:type="dxa"/>
            <w:vAlign w:val="center"/>
          </w:tcPr>
          <w:p>
            <w:pPr>
              <w:ind w:firstLine="0" w:firstLineChars="0"/>
              <w:jc w:val="center"/>
              <w:rPr>
                <w:rFonts w:ascii="仿宋" w:hAnsi="仿宋" w:eastAsia="仿宋"/>
                <w:color w:val="000000"/>
                <w:sz w:val="21"/>
                <w:szCs w:val="20"/>
              </w:rPr>
            </w:pPr>
            <w:r>
              <w:rPr>
                <w:rFonts w:ascii="仿宋" w:hAnsi="仿宋" w:eastAsia="仿宋"/>
                <w:color w:val="000000"/>
                <w:sz w:val="21"/>
                <w:szCs w:val="20"/>
              </w:rPr>
              <w:t>4</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99" w:hRule="exact"/>
          <w:jc w:val="center"/>
        </w:trPr>
        <w:tc>
          <w:tcPr>
            <w:tcW w:w="1235" w:type="dxa"/>
            <w:vAlign w:val="center"/>
          </w:tcPr>
          <w:p>
            <w:pPr>
              <w:spacing w:line="360" w:lineRule="exact"/>
              <w:ind w:firstLine="0" w:firstLineChars="0"/>
              <w:jc w:val="center"/>
              <w:rPr>
                <w:color w:val="000000"/>
                <w:sz w:val="21"/>
                <w:szCs w:val="21"/>
              </w:rPr>
            </w:pPr>
            <w:r>
              <w:rPr>
                <w:rFonts w:hint="eastAsia"/>
                <w:color w:val="000000"/>
                <w:sz w:val="21"/>
                <w:szCs w:val="21"/>
              </w:rPr>
              <w:t>出生年月</w:t>
            </w:r>
          </w:p>
        </w:tc>
        <w:tc>
          <w:tcPr>
            <w:tcW w:w="2841" w:type="dxa"/>
            <w:gridSpan w:val="2"/>
            <w:vAlign w:val="center"/>
          </w:tcPr>
          <w:p>
            <w:pPr>
              <w:snapToGrid w:val="0"/>
              <w:ind w:firstLine="0" w:firstLineChars="0"/>
              <w:jc w:val="center"/>
              <w:rPr>
                <w:rFonts w:ascii="仿宋" w:hAnsi="仿宋" w:eastAsia="仿宋"/>
                <w:color w:val="000000"/>
                <w:sz w:val="21"/>
                <w:szCs w:val="21"/>
              </w:rPr>
            </w:pPr>
            <w:r>
              <w:rPr>
                <w:rFonts w:hint="eastAsia" w:ascii="仿宋" w:hAnsi="仿宋" w:eastAsia="仿宋"/>
                <w:color w:val="000000"/>
                <w:sz w:val="21"/>
                <w:szCs w:val="21"/>
              </w:rPr>
              <w:t>1968年3月</w:t>
            </w:r>
          </w:p>
        </w:tc>
        <w:tc>
          <w:tcPr>
            <w:tcW w:w="1266" w:type="dxa"/>
            <w:gridSpan w:val="3"/>
            <w:vAlign w:val="center"/>
          </w:tcPr>
          <w:p>
            <w:pPr>
              <w:spacing w:line="360" w:lineRule="exact"/>
              <w:ind w:firstLine="0" w:firstLineChars="0"/>
              <w:jc w:val="center"/>
              <w:rPr>
                <w:rFonts w:ascii="楷体_GB2312" w:eastAsia="楷体_GB2312"/>
                <w:color w:val="000000"/>
                <w:sz w:val="21"/>
                <w:szCs w:val="21"/>
              </w:rPr>
            </w:pPr>
            <w:r>
              <w:rPr>
                <w:rFonts w:hint="eastAsia"/>
                <w:color w:val="000000"/>
                <w:sz w:val="21"/>
                <w:szCs w:val="21"/>
              </w:rPr>
              <w:t>出生地</w:t>
            </w:r>
          </w:p>
        </w:tc>
        <w:tc>
          <w:tcPr>
            <w:tcW w:w="1405" w:type="dxa"/>
            <w:vAlign w:val="center"/>
          </w:tcPr>
          <w:p>
            <w:pPr>
              <w:ind w:firstLine="0" w:firstLineChars="0"/>
              <w:jc w:val="center"/>
              <w:rPr>
                <w:rFonts w:ascii="仿宋" w:hAnsi="仿宋" w:eastAsia="仿宋"/>
                <w:color w:val="000000"/>
                <w:sz w:val="21"/>
                <w:szCs w:val="20"/>
              </w:rPr>
            </w:pPr>
            <w:r>
              <w:rPr>
                <w:rFonts w:hint="eastAsia" w:ascii="仿宋" w:hAnsi="仿宋" w:eastAsia="仿宋"/>
                <w:color w:val="000000"/>
                <w:sz w:val="21"/>
                <w:szCs w:val="20"/>
              </w:rPr>
              <w:t>山东</w:t>
            </w:r>
          </w:p>
        </w:tc>
        <w:tc>
          <w:tcPr>
            <w:tcW w:w="1266" w:type="dxa"/>
            <w:vAlign w:val="center"/>
          </w:tcPr>
          <w:p>
            <w:pPr>
              <w:spacing w:line="360" w:lineRule="exact"/>
              <w:ind w:firstLine="0" w:firstLineChars="0"/>
              <w:jc w:val="center"/>
              <w:rPr>
                <w:color w:val="000000"/>
                <w:sz w:val="21"/>
                <w:szCs w:val="20"/>
              </w:rPr>
            </w:pPr>
            <w:r>
              <w:rPr>
                <w:rFonts w:hint="eastAsia"/>
                <w:color w:val="000000"/>
                <w:sz w:val="21"/>
                <w:szCs w:val="20"/>
              </w:rPr>
              <w:t>民族</w:t>
            </w:r>
          </w:p>
        </w:tc>
        <w:tc>
          <w:tcPr>
            <w:tcW w:w="1626" w:type="dxa"/>
            <w:vAlign w:val="center"/>
          </w:tcPr>
          <w:p>
            <w:pPr>
              <w:ind w:firstLine="0" w:firstLineChars="0"/>
              <w:jc w:val="center"/>
              <w:rPr>
                <w:rFonts w:ascii="仿宋" w:hAnsi="仿宋" w:eastAsia="仿宋"/>
                <w:color w:val="000000"/>
                <w:sz w:val="21"/>
                <w:szCs w:val="20"/>
              </w:rPr>
            </w:pPr>
            <w:r>
              <w:rPr>
                <w:rFonts w:hint="eastAsia" w:ascii="仿宋" w:hAnsi="仿宋" w:eastAsia="仿宋"/>
                <w:color w:val="000000"/>
                <w:sz w:val="21"/>
                <w:szCs w:val="20"/>
              </w:rPr>
              <w:t>汉</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510" w:hRule="exact"/>
          <w:jc w:val="center"/>
        </w:trPr>
        <w:tc>
          <w:tcPr>
            <w:tcW w:w="1235" w:type="dxa"/>
            <w:vAlign w:val="center"/>
          </w:tcPr>
          <w:p>
            <w:pPr>
              <w:spacing w:line="280" w:lineRule="exact"/>
              <w:ind w:firstLine="0" w:firstLineChars="0"/>
              <w:jc w:val="center"/>
              <w:rPr>
                <w:rFonts w:ascii="宋体" w:hAnsi="宋体"/>
                <w:color w:val="000000"/>
                <w:sz w:val="21"/>
                <w:szCs w:val="21"/>
              </w:rPr>
            </w:pPr>
            <w:r>
              <w:rPr>
                <w:rFonts w:hint="eastAsia" w:ascii="宋体" w:hAnsi="宋体"/>
                <w:color w:val="000000"/>
                <w:sz w:val="21"/>
                <w:szCs w:val="21"/>
              </w:rPr>
              <w:t>身份证号</w:t>
            </w:r>
          </w:p>
        </w:tc>
        <w:tc>
          <w:tcPr>
            <w:tcW w:w="2841" w:type="dxa"/>
            <w:gridSpan w:val="2"/>
            <w:vAlign w:val="center"/>
          </w:tcPr>
          <w:p>
            <w:pPr>
              <w:snapToGrid w:val="0"/>
              <w:ind w:firstLine="0" w:firstLineChars="0"/>
              <w:jc w:val="center"/>
              <w:rPr>
                <w:rFonts w:ascii="仿宋" w:hAnsi="仿宋" w:eastAsia="仿宋"/>
                <w:color w:val="000000"/>
                <w:sz w:val="21"/>
                <w:szCs w:val="21"/>
              </w:rPr>
            </w:pPr>
            <w:r>
              <w:rPr>
                <w:rFonts w:hint="eastAsia" w:ascii="仿宋" w:hAnsi="仿宋" w:eastAsia="仿宋"/>
                <w:color w:val="000000"/>
                <w:sz w:val="21"/>
                <w:szCs w:val="21"/>
              </w:rPr>
              <w:t>370633196803065619</w:t>
            </w:r>
          </w:p>
        </w:tc>
        <w:tc>
          <w:tcPr>
            <w:tcW w:w="1266" w:type="dxa"/>
            <w:gridSpan w:val="3"/>
            <w:vAlign w:val="center"/>
          </w:tcPr>
          <w:p>
            <w:pPr>
              <w:spacing w:line="280" w:lineRule="exact"/>
              <w:ind w:firstLine="0" w:firstLineChars="0"/>
              <w:jc w:val="center"/>
              <w:rPr>
                <w:rFonts w:ascii="宋体" w:hAnsi="宋体"/>
                <w:color w:val="000000"/>
                <w:sz w:val="21"/>
                <w:szCs w:val="21"/>
              </w:rPr>
            </w:pPr>
            <w:r>
              <w:rPr>
                <w:rFonts w:hint="eastAsia"/>
                <w:color w:val="000000"/>
                <w:sz w:val="21"/>
                <w:szCs w:val="21"/>
              </w:rPr>
              <w:t>党派</w:t>
            </w:r>
          </w:p>
        </w:tc>
        <w:tc>
          <w:tcPr>
            <w:tcW w:w="1405" w:type="dxa"/>
            <w:vAlign w:val="center"/>
          </w:tcPr>
          <w:p>
            <w:pPr>
              <w:snapToGrid w:val="0"/>
              <w:ind w:firstLine="0" w:firstLineChars="0"/>
              <w:jc w:val="center"/>
              <w:rPr>
                <w:rFonts w:ascii="仿宋" w:hAnsi="仿宋" w:eastAsia="仿宋"/>
                <w:color w:val="000000"/>
                <w:sz w:val="21"/>
                <w:szCs w:val="21"/>
              </w:rPr>
            </w:pPr>
            <w:r>
              <w:rPr>
                <w:rFonts w:hint="eastAsia" w:ascii="仿宋" w:hAnsi="仿宋" w:eastAsia="仿宋"/>
                <w:color w:val="000000"/>
                <w:sz w:val="21"/>
                <w:szCs w:val="21"/>
              </w:rPr>
              <w:t>中共</w:t>
            </w:r>
          </w:p>
        </w:tc>
        <w:tc>
          <w:tcPr>
            <w:tcW w:w="1266" w:type="dxa"/>
            <w:vAlign w:val="center"/>
          </w:tcPr>
          <w:p>
            <w:pPr>
              <w:spacing w:line="280" w:lineRule="exact"/>
              <w:ind w:firstLine="0" w:firstLineChars="0"/>
              <w:jc w:val="center"/>
              <w:rPr>
                <w:rFonts w:ascii="宋体" w:hAnsi="宋体"/>
                <w:color w:val="000000"/>
                <w:sz w:val="21"/>
                <w:szCs w:val="21"/>
              </w:rPr>
            </w:pPr>
            <w:r>
              <w:rPr>
                <w:rFonts w:hint="eastAsia" w:ascii="宋体" w:hAnsi="宋体"/>
                <w:color w:val="000000"/>
                <w:sz w:val="21"/>
                <w:szCs w:val="21"/>
              </w:rPr>
              <w:t>国籍</w:t>
            </w:r>
          </w:p>
        </w:tc>
        <w:tc>
          <w:tcPr>
            <w:tcW w:w="1626" w:type="dxa"/>
            <w:vAlign w:val="center"/>
          </w:tcPr>
          <w:p>
            <w:pPr>
              <w:ind w:firstLine="0" w:firstLineChars="0"/>
              <w:jc w:val="center"/>
              <w:rPr>
                <w:rFonts w:ascii="仿宋" w:hAnsi="仿宋" w:eastAsia="仿宋"/>
                <w:color w:val="000000"/>
                <w:sz w:val="21"/>
                <w:szCs w:val="21"/>
              </w:rPr>
            </w:pPr>
            <w:r>
              <w:rPr>
                <w:rFonts w:hint="eastAsia" w:ascii="仿宋" w:hAnsi="仿宋" w:eastAsia="仿宋"/>
                <w:color w:val="000000"/>
                <w:sz w:val="21"/>
                <w:szCs w:val="21"/>
              </w:rPr>
              <w:t>中国</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99" w:hRule="exact"/>
          <w:jc w:val="center"/>
        </w:trPr>
        <w:tc>
          <w:tcPr>
            <w:tcW w:w="1235" w:type="dxa"/>
            <w:vAlign w:val="center"/>
          </w:tcPr>
          <w:p>
            <w:pPr>
              <w:spacing w:line="280" w:lineRule="exact"/>
              <w:ind w:firstLine="0" w:firstLineChars="0"/>
              <w:jc w:val="center"/>
              <w:rPr>
                <w:rFonts w:ascii="宋体" w:hAnsi="宋体"/>
                <w:color w:val="000000"/>
                <w:sz w:val="21"/>
                <w:szCs w:val="21"/>
              </w:rPr>
            </w:pPr>
            <w:r>
              <w:rPr>
                <w:rFonts w:hint="eastAsia" w:ascii="宋体" w:hAnsi="宋体"/>
                <w:color w:val="000000"/>
                <w:sz w:val="21"/>
                <w:szCs w:val="21"/>
              </w:rPr>
              <w:t>行政职务</w:t>
            </w:r>
          </w:p>
        </w:tc>
        <w:tc>
          <w:tcPr>
            <w:tcW w:w="2841" w:type="dxa"/>
            <w:gridSpan w:val="2"/>
            <w:vAlign w:val="center"/>
          </w:tcPr>
          <w:p>
            <w:pPr>
              <w:snapToGrid w:val="0"/>
              <w:ind w:firstLine="0" w:firstLineChars="0"/>
              <w:jc w:val="center"/>
              <w:rPr>
                <w:rFonts w:ascii="仿宋" w:hAnsi="仿宋" w:eastAsia="仿宋"/>
                <w:color w:val="000000"/>
                <w:sz w:val="21"/>
                <w:szCs w:val="21"/>
              </w:rPr>
            </w:pPr>
            <w:r>
              <w:rPr>
                <w:rFonts w:hint="eastAsia" w:ascii="仿宋" w:hAnsi="仿宋" w:eastAsia="仿宋"/>
                <w:color w:val="000000"/>
                <w:sz w:val="21"/>
                <w:szCs w:val="21"/>
              </w:rPr>
              <w:t>总经理</w:t>
            </w:r>
          </w:p>
        </w:tc>
        <w:tc>
          <w:tcPr>
            <w:tcW w:w="1266" w:type="dxa"/>
            <w:gridSpan w:val="3"/>
            <w:vAlign w:val="center"/>
          </w:tcPr>
          <w:p>
            <w:pPr>
              <w:spacing w:line="280" w:lineRule="exact"/>
              <w:ind w:firstLine="0" w:firstLineChars="0"/>
              <w:jc w:val="center"/>
              <w:rPr>
                <w:color w:val="000000"/>
                <w:sz w:val="21"/>
                <w:szCs w:val="20"/>
              </w:rPr>
            </w:pPr>
            <w:r>
              <w:rPr>
                <w:rFonts w:hint="eastAsia"/>
                <w:color w:val="000000"/>
                <w:sz w:val="21"/>
                <w:szCs w:val="20"/>
              </w:rPr>
              <w:t>归国人员</w:t>
            </w:r>
          </w:p>
        </w:tc>
        <w:tc>
          <w:tcPr>
            <w:tcW w:w="1405" w:type="dxa"/>
            <w:vAlign w:val="center"/>
          </w:tcPr>
          <w:p>
            <w:pPr>
              <w:ind w:firstLine="0" w:firstLineChars="0"/>
              <w:jc w:val="center"/>
              <w:rPr>
                <w:rFonts w:ascii="仿宋" w:hAnsi="仿宋" w:eastAsia="仿宋"/>
                <w:color w:val="000000"/>
                <w:sz w:val="21"/>
                <w:szCs w:val="20"/>
              </w:rPr>
            </w:pPr>
            <w:r>
              <w:rPr>
                <w:rFonts w:hint="eastAsia" w:ascii="仿宋" w:hAnsi="仿宋" w:eastAsia="仿宋"/>
                <w:color w:val="000000"/>
                <w:sz w:val="21"/>
                <w:szCs w:val="20"/>
              </w:rPr>
              <w:t>否</w:t>
            </w:r>
          </w:p>
        </w:tc>
        <w:tc>
          <w:tcPr>
            <w:tcW w:w="1266" w:type="dxa"/>
            <w:vAlign w:val="center"/>
          </w:tcPr>
          <w:p>
            <w:pPr>
              <w:spacing w:line="280" w:lineRule="exact"/>
              <w:ind w:firstLine="0" w:firstLineChars="0"/>
              <w:jc w:val="center"/>
              <w:rPr>
                <w:rFonts w:ascii="宋体" w:hAnsi="宋体"/>
                <w:color w:val="000000"/>
                <w:sz w:val="21"/>
                <w:szCs w:val="21"/>
              </w:rPr>
            </w:pPr>
            <w:r>
              <w:rPr>
                <w:rFonts w:hint="eastAsia" w:ascii="宋体" w:hAnsi="宋体"/>
                <w:color w:val="000000"/>
                <w:sz w:val="21"/>
                <w:szCs w:val="21"/>
              </w:rPr>
              <w:t>归国时间</w:t>
            </w:r>
          </w:p>
        </w:tc>
        <w:tc>
          <w:tcPr>
            <w:tcW w:w="1626" w:type="dxa"/>
            <w:vAlign w:val="center"/>
          </w:tcPr>
          <w:p>
            <w:pPr>
              <w:ind w:firstLine="0" w:firstLineChars="0"/>
              <w:jc w:val="center"/>
              <w:rPr>
                <w:rFonts w:ascii="仿宋" w:hAnsi="仿宋" w:eastAsia="仿宋"/>
                <w:color w:val="000000"/>
                <w:sz w:val="21"/>
                <w:szCs w:val="21"/>
              </w:rPr>
            </w:pPr>
            <w:r>
              <w:rPr>
                <w:rFonts w:hint="eastAsia" w:ascii="仿宋" w:hAnsi="仿宋" w:eastAsia="仿宋"/>
                <w:color w:val="000000"/>
                <w:sz w:val="21"/>
                <w:szCs w:val="21"/>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595" w:hRule="exact"/>
          <w:jc w:val="center"/>
        </w:trPr>
        <w:tc>
          <w:tcPr>
            <w:tcW w:w="1235" w:type="dxa"/>
            <w:vAlign w:val="center"/>
          </w:tcPr>
          <w:p>
            <w:pPr>
              <w:spacing w:line="360" w:lineRule="exact"/>
              <w:ind w:firstLine="0" w:firstLineChars="0"/>
              <w:jc w:val="center"/>
              <w:rPr>
                <w:color w:val="000000"/>
                <w:sz w:val="21"/>
                <w:szCs w:val="21"/>
              </w:rPr>
            </w:pPr>
            <w:r>
              <w:rPr>
                <w:rFonts w:hint="eastAsia"/>
                <w:color w:val="000000"/>
                <w:sz w:val="21"/>
                <w:szCs w:val="21"/>
              </w:rPr>
              <w:t>工作单位</w:t>
            </w:r>
          </w:p>
        </w:tc>
        <w:tc>
          <w:tcPr>
            <w:tcW w:w="2841" w:type="dxa"/>
            <w:gridSpan w:val="2"/>
            <w:vAlign w:val="center"/>
          </w:tcPr>
          <w:p>
            <w:pPr>
              <w:snapToGrid w:val="0"/>
              <w:ind w:firstLine="0" w:firstLineChars="0"/>
              <w:rPr>
                <w:rFonts w:ascii="仿宋" w:hAnsi="仿宋" w:eastAsia="仿宋"/>
                <w:color w:val="000000"/>
                <w:sz w:val="21"/>
                <w:szCs w:val="21"/>
              </w:rPr>
            </w:pPr>
            <w:r>
              <w:rPr>
                <w:rFonts w:hint="eastAsia" w:ascii="仿宋" w:hAnsi="仿宋" w:eastAsia="仿宋"/>
                <w:color w:val="000000"/>
                <w:sz w:val="21"/>
                <w:szCs w:val="21"/>
              </w:rPr>
              <w:t>山东达因海洋生物制药股份有限公司</w:t>
            </w:r>
          </w:p>
        </w:tc>
        <w:tc>
          <w:tcPr>
            <w:tcW w:w="1266" w:type="dxa"/>
            <w:gridSpan w:val="3"/>
            <w:vAlign w:val="center"/>
          </w:tcPr>
          <w:p>
            <w:pPr>
              <w:spacing w:line="360" w:lineRule="exact"/>
              <w:ind w:firstLine="0" w:firstLineChars="0"/>
              <w:jc w:val="center"/>
              <w:rPr>
                <w:rFonts w:ascii="宋体" w:hAnsi="宋体"/>
                <w:color w:val="000000"/>
                <w:sz w:val="21"/>
                <w:szCs w:val="21"/>
              </w:rPr>
            </w:pPr>
            <w:r>
              <w:rPr>
                <w:rFonts w:hint="eastAsia" w:ascii="宋体" w:hAnsi="宋体"/>
                <w:color w:val="000000"/>
                <w:sz w:val="21"/>
                <w:szCs w:val="21"/>
              </w:rPr>
              <w:t>所在地</w:t>
            </w:r>
          </w:p>
        </w:tc>
        <w:tc>
          <w:tcPr>
            <w:tcW w:w="1405" w:type="dxa"/>
            <w:vAlign w:val="center"/>
          </w:tcPr>
          <w:p>
            <w:pPr>
              <w:snapToGrid w:val="0"/>
              <w:ind w:firstLine="0" w:firstLineChars="0"/>
              <w:jc w:val="center"/>
              <w:rPr>
                <w:rFonts w:ascii="仿宋" w:hAnsi="仿宋" w:eastAsia="仿宋"/>
                <w:color w:val="000000"/>
                <w:sz w:val="21"/>
                <w:szCs w:val="21"/>
              </w:rPr>
            </w:pPr>
            <w:r>
              <w:rPr>
                <w:rFonts w:hint="eastAsia" w:ascii="仿宋" w:hAnsi="仿宋" w:eastAsia="仿宋"/>
                <w:color w:val="000000"/>
                <w:sz w:val="21"/>
                <w:szCs w:val="21"/>
              </w:rPr>
              <w:t>山东威海</w:t>
            </w:r>
          </w:p>
        </w:tc>
        <w:tc>
          <w:tcPr>
            <w:tcW w:w="1266" w:type="dxa"/>
            <w:vAlign w:val="center"/>
          </w:tcPr>
          <w:p>
            <w:pPr>
              <w:spacing w:line="360" w:lineRule="exact"/>
              <w:ind w:firstLine="0" w:firstLineChars="0"/>
              <w:jc w:val="center"/>
              <w:rPr>
                <w:rFonts w:ascii="楷体_GB2312" w:eastAsia="楷体_GB2312"/>
                <w:color w:val="000000"/>
                <w:sz w:val="21"/>
                <w:szCs w:val="21"/>
              </w:rPr>
            </w:pPr>
            <w:r>
              <w:rPr>
                <w:rFonts w:hint="eastAsia"/>
                <w:color w:val="000000"/>
                <w:sz w:val="21"/>
                <w:szCs w:val="21"/>
              </w:rPr>
              <w:t>办公电话</w:t>
            </w:r>
          </w:p>
        </w:tc>
        <w:tc>
          <w:tcPr>
            <w:tcW w:w="1626" w:type="dxa"/>
            <w:vAlign w:val="center"/>
          </w:tcPr>
          <w:p>
            <w:pPr>
              <w:ind w:firstLine="0" w:firstLineChars="0"/>
              <w:jc w:val="center"/>
              <w:rPr>
                <w:rFonts w:ascii="仿宋" w:hAnsi="仿宋" w:eastAsia="仿宋"/>
                <w:color w:val="000000"/>
                <w:sz w:val="21"/>
                <w:szCs w:val="21"/>
              </w:rPr>
            </w:pPr>
            <w:r>
              <w:rPr>
                <w:rFonts w:hint="eastAsia" w:ascii="仿宋" w:hAnsi="仿宋" w:eastAsia="仿宋"/>
                <w:color w:val="000000"/>
                <w:sz w:val="21"/>
                <w:szCs w:val="21"/>
              </w:rPr>
              <w:t>06317606278</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99" w:hRule="exact"/>
          <w:jc w:val="center"/>
        </w:trPr>
        <w:tc>
          <w:tcPr>
            <w:tcW w:w="1235" w:type="dxa"/>
            <w:vAlign w:val="center"/>
          </w:tcPr>
          <w:p>
            <w:pPr>
              <w:spacing w:line="360" w:lineRule="exact"/>
              <w:ind w:firstLine="0" w:firstLineChars="0"/>
              <w:jc w:val="center"/>
              <w:rPr>
                <w:color w:val="000000"/>
                <w:sz w:val="21"/>
                <w:szCs w:val="20"/>
              </w:rPr>
            </w:pPr>
            <w:r>
              <w:rPr>
                <w:rFonts w:hint="eastAsia"/>
                <w:color w:val="000000"/>
                <w:sz w:val="21"/>
                <w:szCs w:val="20"/>
              </w:rPr>
              <w:t>家庭地址</w:t>
            </w:r>
          </w:p>
        </w:tc>
        <w:tc>
          <w:tcPr>
            <w:tcW w:w="5512" w:type="dxa"/>
            <w:gridSpan w:val="6"/>
            <w:vAlign w:val="center"/>
          </w:tcPr>
          <w:p>
            <w:pPr>
              <w:spacing w:line="240" w:lineRule="exact"/>
              <w:ind w:firstLine="0" w:firstLineChars="0"/>
              <w:rPr>
                <w:rFonts w:ascii="仿宋" w:hAnsi="仿宋" w:eastAsia="仿宋"/>
                <w:color w:val="000000"/>
                <w:sz w:val="21"/>
                <w:szCs w:val="20"/>
              </w:rPr>
            </w:pPr>
            <w:r>
              <w:rPr>
                <w:rFonts w:hint="eastAsia" w:ascii="仿宋" w:hAnsi="仿宋" w:eastAsia="仿宋"/>
                <w:color w:val="000000"/>
                <w:sz w:val="21"/>
                <w:szCs w:val="21"/>
              </w:rPr>
              <w:t>山东省荣成市富源南路18号</w:t>
            </w:r>
          </w:p>
        </w:tc>
        <w:tc>
          <w:tcPr>
            <w:tcW w:w="1266" w:type="dxa"/>
            <w:vAlign w:val="center"/>
          </w:tcPr>
          <w:p>
            <w:pPr>
              <w:spacing w:line="360" w:lineRule="exact"/>
              <w:ind w:firstLine="0" w:firstLineChars="0"/>
              <w:jc w:val="center"/>
              <w:rPr>
                <w:color w:val="000000"/>
                <w:sz w:val="21"/>
                <w:szCs w:val="21"/>
              </w:rPr>
            </w:pPr>
            <w:r>
              <w:rPr>
                <w:rFonts w:hint="eastAsia"/>
                <w:color w:val="000000"/>
                <w:sz w:val="21"/>
                <w:szCs w:val="21"/>
              </w:rPr>
              <w:t>住宅电话</w:t>
            </w:r>
          </w:p>
        </w:tc>
        <w:tc>
          <w:tcPr>
            <w:tcW w:w="1626" w:type="dxa"/>
            <w:vAlign w:val="center"/>
          </w:tcPr>
          <w:p>
            <w:pPr>
              <w:ind w:firstLine="0" w:firstLineChars="0"/>
              <w:jc w:val="center"/>
              <w:rPr>
                <w:rFonts w:ascii="仿宋" w:hAnsi="仿宋" w:eastAsia="仿宋"/>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99" w:hRule="exact"/>
          <w:jc w:val="center"/>
        </w:trPr>
        <w:tc>
          <w:tcPr>
            <w:tcW w:w="1235" w:type="dxa"/>
            <w:vAlign w:val="center"/>
          </w:tcPr>
          <w:p>
            <w:pPr>
              <w:spacing w:line="360" w:lineRule="exact"/>
              <w:ind w:firstLine="0" w:firstLineChars="0"/>
              <w:jc w:val="center"/>
              <w:rPr>
                <w:color w:val="000000"/>
                <w:sz w:val="21"/>
                <w:szCs w:val="21"/>
              </w:rPr>
            </w:pPr>
            <w:r>
              <w:rPr>
                <w:rFonts w:hint="eastAsia"/>
                <w:color w:val="000000"/>
                <w:sz w:val="21"/>
                <w:szCs w:val="21"/>
              </w:rPr>
              <w:t>通讯地址</w:t>
            </w:r>
          </w:p>
        </w:tc>
        <w:tc>
          <w:tcPr>
            <w:tcW w:w="5512" w:type="dxa"/>
            <w:gridSpan w:val="6"/>
            <w:vAlign w:val="center"/>
          </w:tcPr>
          <w:p>
            <w:pPr>
              <w:spacing w:line="240" w:lineRule="exact"/>
              <w:ind w:firstLine="0" w:firstLineChars="0"/>
              <w:jc w:val="left"/>
              <w:rPr>
                <w:rFonts w:ascii="仿宋" w:hAnsi="仿宋" w:eastAsia="仿宋"/>
                <w:color w:val="000000"/>
                <w:sz w:val="21"/>
                <w:szCs w:val="21"/>
              </w:rPr>
            </w:pPr>
            <w:r>
              <w:rPr>
                <w:rFonts w:hint="eastAsia" w:ascii="仿宋" w:hAnsi="仿宋" w:eastAsia="仿宋"/>
                <w:color w:val="000000"/>
                <w:sz w:val="21"/>
                <w:szCs w:val="21"/>
              </w:rPr>
              <w:t>山东省荣成市富源南路18号</w:t>
            </w:r>
          </w:p>
        </w:tc>
        <w:tc>
          <w:tcPr>
            <w:tcW w:w="1266" w:type="dxa"/>
            <w:vAlign w:val="center"/>
          </w:tcPr>
          <w:p>
            <w:pPr>
              <w:spacing w:line="360" w:lineRule="exact"/>
              <w:ind w:firstLine="0" w:firstLineChars="0"/>
              <w:jc w:val="center"/>
              <w:rPr>
                <w:rFonts w:ascii="楷体_GB2312"/>
                <w:color w:val="000000"/>
                <w:sz w:val="21"/>
                <w:szCs w:val="21"/>
              </w:rPr>
            </w:pPr>
            <w:r>
              <w:rPr>
                <w:rFonts w:hint="eastAsia"/>
                <w:color w:val="000000"/>
                <w:sz w:val="21"/>
                <w:szCs w:val="21"/>
              </w:rPr>
              <w:t>邮政编码</w:t>
            </w:r>
          </w:p>
        </w:tc>
        <w:tc>
          <w:tcPr>
            <w:tcW w:w="1626" w:type="dxa"/>
            <w:vAlign w:val="center"/>
          </w:tcPr>
          <w:p>
            <w:pPr>
              <w:ind w:firstLine="0" w:firstLineChars="0"/>
              <w:jc w:val="center"/>
              <w:rPr>
                <w:rFonts w:ascii="仿宋" w:hAnsi="仿宋" w:eastAsia="仿宋"/>
                <w:color w:val="000000"/>
                <w:sz w:val="21"/>
                <w:szCs w:val="21"/>
              </w:rPr>
            </w:pPr>
            <w:r>
              <w:rPr>
                <w:rFonts w:hint="eastAsia" w:ascii="仿宋" w:hAnsi="仿宋" w:eastAsia="仿宋"/>
                <w:color w:val="000000"/>
                <w:sz w:val="21"/>
                <w:szCs w:val="21"/>
              </w:rPr>
              <w:t>264300</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99" w:hRule="exact"/>
          <w:jc w:val="center"/>
        </w:trPr>
        <w:tc>
          <w:tcPr>
            <w:tcW w:w="1235" w:type="dxa"/>
            <w:vAlign w:val="center"/>
          </w:tcPr>
          <w:p>
            <w:pPr>
              <w:spacing w:line="360" w:lineRule="exact"/>
              <w:ind w:firstLine="0" w:firstLineChars="0"/>
              <w:jc w:val="center"/>
              <w:rPr>
                <w:color w:val="000000"/>
                <w:sz w:val="21"/>
                <w:szCs w:val="21"/>
              </w:rPr>
            </w:pPr>
            <w:r>
              <w:rPr>
                <w:rFonts w:hint="eastAsia"/>
                <w:color w:val="000000"/>
                <w:sz w:val="21"/>
                <w:szCs w:val="21"/>
              </w:rPr>
              <w:t>电子信箱</w:t>
            </w:r>
          </w:p>
        </w:tc>
        <w:tc>
          <w:tcPr>
            <w:tcW w:w="5512" w:type="dxa"/>
            <w:gridSpan w:val="6"/>
            <w:vAlign w:val="center"/>
          </w:tcPr>
          <w:p>
            <w:pPr>
              <w:spacing w:line="240" w:lineRule="exact"/>
              <w:ind w:firstLine="0" w:firstLineChars="0"/>
              <w:jc w:val="left"/>
              <w:rPr>
                <w:rFonts w:ascii="仿宋" w:hAnsi="仿宋" w:eastAsia="仿宋"/>
                <w:color w:val="000000"/>
                <w:sz w:val="21"/>
                <w:szCs w:val="21"/>
              </w:rPr>
            </w:pPr>
            <w:r>
              <w:rPr>
                <w:rFonts w:hint="eastAsia" w:ascii="仿宋" w:hAnsi="仿宋" w:eastAsia="仿宋"/>
                <w:color w:val="000000"/>
                <w:sz w:val="21"/>
                <w:szCs w:val="21"/>
              </w:rPr>
              <w:t>wanglongjiang@dynemed.com</w:t>
            </w:r>
          </w:p>
        </w:tc>
        <w:tc>
          <w:tcPr>
            <w:tcW w:w="1266" w:type="dxa"/>
            <w:vAlign w:val="center"/>
          </w:tcPr>
          <w:p>
            <w:pPr>
              <w:spacing w:line="360" w:lineRule="exact"/>
              <w:ind w:firstLine="0" w:firstLineChars="0"/>
              <w:jc w:val="center"/>
              <w:rPr>
                <w:rFonts w:ascii="楷体_GB2312" w:eastAsia="楷体_GB2312"/>
                <w:color w:val="000000"/>
                <w:sz w:val="21"/>
                <w:szCs w:val="21"/>
              </w:rPr>
            </w:pPr>
            <w:r>
              <w:rPr>
                <w:rFonts w:hint="eastAsia"/>
                <w:color w:val="000000"/>
                <w:sz w:val="21"/>
                <w:szCs w:val="21"/>
              </w:rPr>
              <w:t>移动电话</w:t>
            </w:r>
          </w:p>
        </w:tc>
        <w:tc>
          <w:tcPr>
            <w:tcW w:w="1626" w:type="dxa"/>
            <w:vAlign w:val="center"/>
          </w:tcPr>
          <w:p>
            <w:pPr>
              <w:ind w:firstLine="0" w:firstLineChars="0"/>
              <w:jc w:val="center"/>
              <w:rPr>
                <w:rFonts w:ascii="仿宋" w:hAnsi="仿宋" w:eastAsia="仿宋"/>
                <w:color w:val="000000"/>
                <w:sz w:val="21"/>
                <w:szCs w:val="21"/>
              </w:rPr>
            </w:pPr>
            <w:r>
              <w:rPr>
                <w:rFonts w:hint="eastAsia" w:ascii="仿宋" w:hAnsi="仿宋" w:eastAsia="仿宋"/>
                <w:color w:val="000000"/>
                <w:sz w:val="21"/>
                <w:szCs w:val="21"/>
              </w:rPr>
              <w:t>13869095976</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595" w:hRule="exact"/>
          <w:jc w:val="center"/>
        </w:trPr>
        <w:tc>
          <w:tcPr>
            <w:tcW w:w="1235" w:type="dxa"/>
            <w:vAlign w:val="center"/>
          </w:tcPr>
          <w:p>
            <w:pPr>
              <w:spacing w:line="360" w:lineRule="exact"/>
              <w:ind w:firstLine="0" w:firstLineChars="0"/>
              <w:jc w:val="center"/>
              <w:rPr>
                <w:color w:val="000000"/>
                <w:sz w:val="21"/>
                <w:szCs w:val="21"/>
              </w:rPr>
            </w:pPr>
            <w:r>
              <w:rPr>
                <w:rFonts w:hint="eastAsia"/>
                <w:color w:val="000000"/>
                <w:sz w:val="21"/>
                <w:szCs w:val="21"/>
              </w:rPr>
              <w:t>毕业学校</w:t>
            </w:r>
          </w:p>
        </w:tc>
        <w:tc>
          <w:tcPr>
            <w:tcW w:w="1872" w:type="dxa"/>
            <w:vAlign w:val="center"/>
          </w:tcPr>
          <w:p>
            <w:pPr>
              <w:snapToGrid w:val="0"/>
              <w:spacing w:line="80" w:lineRule="atLeast"/>
              <w:ind w:firstLine="0" w:firstLineChars="0"/>
              <w:jc w:val="center"/>
              <w:rPr>
                <w:rFonts w:ascii="仿宋" w:hAnsi="仿宋" w:eastAsia="仿宋"/>
                <w:color w:val="000000"/>
                <w:sz w:val="21"/>
                <w:szCs w:val="21"/>
              </w:rPr>
            </w:pPr>
            <w:r>
              <w:rPr>
                <w:rFonts w:hint="eastAsia" w:ascii="仿宋" w:hAnsi="仿宋" w:eastAsia="仿宋"/>
                <w:color w:val="000000"/>
                <w:sz w:val="21"/>
                <w:szCs w:val="21"/>
              </w:rPr>
              <w:t>烟台大学</w:t>
            </w:r>
          </w:p>
        </w:tc>
        <w:tc>
          <w:tcPr>
            <w:tcW w:w="1367" w:type="dxa"/>
            <w:gridSpan w:val="2"/>
            <w:vAlign w:val="center"/>
          </w:tcPr>
          <w:p>
            <w:pPr>
              <w:spacing w:line="360" w:lineRule="exact"/>
              <w:ind w:firstLine="0" w:firstLineChars="0"/>
              <w:jc w:val="center"/>
              <w:rPr>
                <w:rFonts w:ascii="楷体_GB2312" w:eastAsia="楷体_GB2312"/>
                <w:color w:val="000000"/>
                <w:sz w:val="21"/>
                <w:szCs w:val="21"/>
              </w:rPr>
            </w:pPr>
            <w:r>
              <w:rPr>
                <w:rFonts w:hint="eastAsia"/>
                <w:color w:val="000000"/>
                <w:sz w:val="21"/>
                <w:szCs w:val="21"/>
              </w:rPr>
              <w:t>毕业时间</w:t>
            </w:r>
          </w:p>
        </w:tc>
        <w:tc>
          <w:tcPr>
            <w:tcW w:w="2273" w:type="dxa"/>
            <w:gridSpan w:val="3"/>
            <w:vAlign w:val="center"/>
          </w:tcPr>
          <w:p>
            <w:pPr>
              <w:ind w:firstLine="0" w:firstLineChars="0"/>
              <w:jc w:val="center"/>
              <w:rPr>
                <w:rFonts w:ascii="仿宋" w:hAnsi="仿宋" w:eastAsia="仿宋"/>
                <w:color w:val="000000"/>
                <w:sz w:val="21"/>
                <w:szCs w:val="21"/>
              </w:rPr>
            </w:pPr>
            <w:r>
              <w:rPr>
                <w:rFonts w:hint="eastAsia" w:ascii="仿宋" w:hAnsi="仿宋" w:eastAsia="仿宋"/>
                <w:color w:val="000000"/>
                <w:sz w:val="21"/>
                <w:szCs w:val="21"/>
              </w:rPr>
              <w:t>1992年7月</w:t>
            </w:r>
          </w:p>
        </w:tc>
        <w:tc>
          <w:tcPr>
            <w:tcW w:w="1266" w:type="dxa"/>
            <w:vAlign w:val="center"/>
          </w:tcPr>
          <w:p>
            <w:pPr>
              <w:spacing w:line="360" w:lineRule="exact"/>
              <w:ind w:firstLine="0" w:firstLineChars="0"/>
              <w:jc w:val="center"/>
              <w:rPr>
                <w:rFonts w:ascii="楷体_GB2312" w:eastAsia="楷体_GB2312"/>
                <w:color w:val="000000"/>
                <w:sz w:val="21"/>
                <w:szCs w:val="21"/>
              </w:rPr>
            </w:pPr>
            <w:r>
              <w:rPr>
                <w:rFonts w:hint="eastAsia"/>
                <w:color w:val="000000"/>
                <w:sz w:val="21"/>
                <w:szCs w:val="21"/>
              </w:rPr>
              <w:t>文化程度</w:t>
            </w:r>
          </w:p>
        </w:tc>
        <w:tc>
          <w:tcPr>
            <w:tcW w:w="1626" w:type="dxa"/>
            <w:vAlign w:val="center"/>
          </w:tcPr>
          <w:p>
            <w:pPr>
              <w:ind w:firstLine="0" w:firstLineChars="0"/>
              <w:jc w:val="center"/>
              <w:rPr>
                <w:rFonts w:ascii="仿宋" w:hAnsi="仿宋" w:eastAsia="仿宋"/>
                <w:color w:val="000000"/>
                <w:sz w:val="21"/>
                <w:szCs w:val="21"/>
              </w:rPr>
            </w:pPr>
            <w:r>
              <w:rPr>
                <w:rFonts w:hint="eastAsia" w:ascii="仿宋" w:hAnsi="仿宋" w:eastAsia="仿宋"/>
                <w:color w:val="000000"/>
                <w:sz w:val="21"/>
                <w:szCs w:val="21"/>
              </w:rPr>
              <w:t>本科</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99" w:hRule="exact"/>
          <w:jc w:val="center"/>
        </w:trPr>
        <w:tc>
          <w:tcPr>
            <w:tcW w:w="1235" w:type="dxa"/>
            <w:vAlign w:val="center"/>
          </w:tcPr>
          <w:p>
            <w:pPr>
              <w:spacing w:line="360" w:lineRule="exact"/>
              <w:ind w:firstLine="0" w:firstLineChars="0"/>
              <w:jc w:val="center"/>
              <w:rPr>
                <w:color w:val="000000"/>
                <w:sz w:val="21"/>
                <w:szCs w:val="21"/>
              </w:rPr>
            </w:pPr>
            <w:r>
              <w:rPr>
                <w:rFonts w:hint="eastAsia"/>
                <w:color w:val="000000"/>
                <w:sz w:val="21"/>
                <w:szCs w:val="21"/>
              </w:rPr>
              <w:t>技术职称</w:t>
            </w:r>
          </w:p>
        </w:tc>
        <w:tc>
          <w:tcPr>
            <w:tcW w:w="1872" w:type="dxa"/>
            <w:vAlign w:val="center"/>
          </w:tcPr>
          <w:p>
            <w:pPr>
              <w:ind w:firstLine="0" w:firstLineChars="0"/>
              <w:jc w:val="center"/>
              <w:rPr>
                <w:rFonts w:ascii="仿宋" w:hAnsi="仿宋" w:eastAsia="仿宋"/>
                <w:color w:val="000000"/>
                <w:sz w:val="21"/>
                <w:szCs w:val="21"/>
              </w:rPr>
            </w:pPr>
            <w:r>
              <w:rPr>
                <w:rFonts w:hint="eastAsia" w:ascii="仿宋" w:hAnsi="仿宋" w:eastAsia="仿宋"/>
                <w:color w:val="000000"/>
                <w:sz w:val="21"/>
                <w:szCs w:val="21"/>
              </w:rPr>
              <w:t>高级工程师</w:t>
            </w:r>
          </w:p>
        </w:tc>
        <w:tc>
          <w:tcPr>
            <w:tcW w:w="1367" w:type="dxa"/>
            <w:gridSpan w:val="2"/>
            <w:vAlign w:val="center"/>
          </w:tcPr>
          <w:p>
            <w:pPr>
              <w:spacing w:line="360" w:lineRule="exact"/>
              <w:ind w:firstLine="0" w:firstLineChars="0"/>
              <w:rPr>
                <w:rFonts w:ascii="楷体_GB2312" w:eastAsia="楷体_GB2312"/>
                <w:color w:val="000000"/>
                <w:sz w:val="21"/>
                <w:szCs w:val="21"/>
              </w:rPr>
            </w:pPr>
            <w:r>
              <w:rPr>
                <w:rFonts w:hint="eastAsia"/>
                <w:color w:val="000000"/>
                <w:sz w:val="21"/>
                <w:szCs w:val="21"/>
              </w:rPr>
              <w:t>专业、专长</w:t>
            </w:r>
          </w:p>
        </w:tc>
        <w:tc>
          <w:tcPr>
            <w:tcW w:w="2273" w:type="dxa"/>
            <w:gridSpan w:val="3"/>
            <w:vAlign w:val="center"/>
          </w:tcPr>
          <w:p>
            <w:pPr>
              <w:snapToGrid w:val="0"/>
              <w:ind w:firstLine="0" w:firstLineChars="0"/>
              <w:jc w:val="center"/>
              <w:rPr>
                <w:rFonts w:ascii="仿宋" w:hAnsi="仿宋" w:eastAsia="仿宋"/>
                <w:color w:val="000000"/>
                <w:sz w:val="21"/>
                <w:szCs w:val="21"/>
              </w:rPr>
            </w:pPr>
            <w:r>
              <w:rPr>
                <w:rFonts w:hint="eastAsia" w:ascii="仿宋" w:hAnsi="仿宋" w:eastAsia="仿宋"/>
                <w:color w:val="000000"/>
                <w:sz w:val="21"/>
                <w:szCs w:val="21"/>
              </w:rPr>
              <w:t>制药技术</w:t>
            </w:r>
          </w:p>
        </w:tc>
        <w:tc>
          <w:tcPr>
            <w:tcW w:w="1266" w:type="dxa"/>
            <w:vAlign w:val="center"/>
          </w:tcPr>
          <w:p>
            <w:pPr>
              <w:spacing w:line="360" w:lineRule="exact"/>
              <w:ind w:firstLine="0" w:firstLineChars="0"/>
              <w:jc w:val="center"/>
              <w:rPr>
                <w:color w:val="000000"/>
                <w:sz w:val="21"/>
                <w:szCs w:val="21"/>
              </w:rPr>
            </w:pPr>
            <w:r>
              <w:rPr>
                <w:rFonts w:hint="eastAsia"/>
                <w:color w:val="000000"/>
                <w:sz w:val="21"/>
                <w:szCs w:val="21"/>
              </w:rPr>
              <w:t>最高学位</w:t>
            </w:r>
          </w:p>
        </w:tc>
        <w:tc>
          <w:tcPr>
            <w:tcW w:w="1626" w:type="dxa"/>
            <w:vAlign w:val="center"/>
          </w:tcPr>
          <w:p>
            <w:pPr>
              <w:ind w:firstLine="0" w:firstLineChars="0"/>
              <w:jc w:val="center"/>
              <w:rPr>
                <w:rFonts w:ascii="仿宋" w:hAnsi="仿宋" w:eastAsia="仿宋"/>
                <w:color w:val="000000"/>
                <w:sz w:val="21"/>
                <w:szCs w:val="21"/>
              </w:rPr>
            </w:pPr>
            <w:r>
              <w:rPr>
                <w:rFonts w:hint="eastAsia" w:ascii="仿宋" w:hAnsi="仿宋" w:eastAsia="仿宋"/>
                <w:color w:val="000000"/>
                <w:sz w:val="21"/>
                <w:szCs w:val="21"/>
              </w:rPr>
              <w:t>学士</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085" w:hRule="exact"/>
          <w:jc w:val="center"/>
        </w:trPr>
        <w:tc>
          <w:tcPr>
            <w:tcW w:w="3107" w:type="dxa"/>
            <w:gridSpan w:val="2"/>
            <w:vAlign w:val="center"/>
          </w:tcPr>
          <w:p>
            <w:pPr>
              <w:spacing w:line="280" w:lineRule="exact"/>
              <w:ind w:firstLine="0" w:firstLineChars="0"/>
              <w:jc w:val="center"/>
              <w:rPr>
                <w:color w:val="000000"/>
                <w:sz w:val="21"/>
                <w:szCs w:val="21"/>
              </w:rPr>
            </w:pPr>
            <w:r>
              <w:rPr>
                <w:rFonts w:hint="eastAsia"/>
                <w:color w:val="000000"/>
                <w:sz w:val="21"/>
                <w:szCs w:val="21"/>
              </w:rPr>
              <w:t>曾获省级以上科技奖励情况</w:t>
            </w:r>
          </w:p>
        </w:tc>
        <w:tc>
          <w:tcPr>
            <w:tcW w:w="6532" w:type="dxa"/>
            <w:gridSpan w:val="7"/>
            <w:vAlign w:val="center"/>
          </w:tcPr>
          <w:p>
            <w:pPr>
              <w:ind w:firstLine="0" w:firstLineChars="0"/>
              <w:rPr>
                <w:rFonts w:ascii="仿宋" w:hAnsi="仿宋" w:eastAsia="仿宋"/>
                <w:color w:val="000000"/>
                <w:sz w:val="21"/>
                <w:szCs w:val="21"/>
              </w:rPr>
            </w:pPr>
            <w:r>
              <w:rPr>
                <w:rFonts w:hint="eastAsia" w:ascii="仿宋" w:hAnsi="仿宋" w:eastAsia="仿宋"/>
                <w:color w:val="000000"/>
                <w:sz w:val="21"/>
                <w:szCs w:val="21"/>
              </w:rPr>
              <w:t>2017年山东省药学会科学技术二等奖</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79" w:hRule="exact"/>
          <w:jc w:val="center"/>
        </w:trPr>
        <w:tc>
          <w:tcPr>
            <w:tcW w:w="3107" w:type="dxa"/>
            <w:gridSpan w:val="2"/>
            <w:tcBorders>
              <w:bottom w:val="single" w:color="auto" w:sz="2" w:space="0"/>
            </w:tcBorders>
            <w:vAlign w:val="center"/>
          </w:tcPr>
          <w:p>
            <w:pPr>
              <w:spacing w:line="360" w:lineRule="exact"/>
              <w:ind w:firstLine="0" w:firstLineChars="0"/>
              <w:jc w:val="center"/>
              <w:rPr>
                <w:color w:val="000000"/>
                <w:sz w:val="21"/>
                <w:szCs w:val="21"/>
              </w:rPr>
            </w:pPr>
            <w:r>
              <w:rPr>
                <w:rFonts w:hint="eastAsia"/>
                <w:color w:val="000000"/>
                <w:sz w:val="21"/>
                <w:szCs w:val="21"/>
              </w:rPr>
              <w:t>参加本项目起止时间</w:t>
            </w:r>
          </w:p>
        </w:tc>
        <w:tc>
          <w:tcPr>
            <w:tcW w:w="6532" w:type="dxa"/>
            <w:gridSpan w:val="7"/>
            <w:tcBorders>
              <w:bottom w:val="single" w:color="auto" w:sz="2" w:space="0"/>
            </w:tcBorders>
            <w:vAlign w:val="center"/>
          </w:tcPr>
          <w:p>
            <w:pPr>
              <w:spacing w:line="240" w:lineRule="exact"/>
              <w:ind w:firstLine="0" w:firstLineChars="0"/>
              <w:rPr>
                <w:rFonts w:ascii="仿宋" w:hAnsi="仿宋" w:eastAsia="仿宋"/>
                <w:color w:val="000000"/>
                <w:sz w:val="21"/>
                <w:szCs w:val="21"/>
              </w:rPr>
            </w:pPr>
            <w:r>
              <w:rPr>
                <w:rFonts w:hint="eastAsia" w:ascii="仿宋" w:hAnsi="仿宋" w:eastAsia="仿宋"/>
                <w:color w:val="000000"/>
                <w:sz w:val="21"/>
                <w:szCs w:val="21"/>
              </w:rPr>
              <w:t>自200</w:t>
            </w:r>
            <w:r>
              <w:rPr>
                <w:rFonts w:ascii="仿宋" w:hAnsi="仿宋" w:eastAsia="仿宋"/>
                <w:color w:val="000000"/>
                <w:sz w:val="21"/>
                <w:szCs w:val="21"/>
              </w:rPr>
              <w:t>7</w:t>
            </w:r>
            <w:r>
              <w:rPr>
                <w:rFonts w:hint="eastAsia" w:ascii="仿宋" w:hAnsi="仿宋" w:eastAsia="仿宋"/>
                <w:color w:val="000000"/>
                <w:sz w:val="21"/>
                <w:szCs w:val="21"/>
              </w:rPr>
              <w:t xml:space="preserve">年1月至 2017年12月 </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67" w:hRule="atLeast"/>
          <w:jc w:val="center"/>
        </w:trPr>
        <w:tc>
          <w:tcPr>
            <w:tcW w:w="9639" w:type="dxa"/>
            <w:gridSpan w:val="9"/>
            <w:tcBorders>
              <w:top w:val="single" w:color="auto" w:sz="2" w:space="0"/>
              <w:bottom w:val="nil"/>
            </w:tcBorders>
            <w:vAlign w:val="center"/>
          </w:tcPr>
          <w:p>
            <w:pPr>
              <w:spacing w:line="360" w:lineRule="exact"/>
              <w:ind w:firstLine="0" w:firstLineChars="0"/>
              <w:rPr>
                <w:color w:val="000000"/>
                <w:sz w:val="21"/>
                <w:szCs w:val="21"/>
              </w:rPr>
            </w:pPr>
            <w:r>
              <w:rPr>
                <w:rFonts w:hint="eastAsia" w:ascii="黑体" w:eastAsia="黑体"/>
                <w:color w:val="000000"/>
                <w:sz w:val="21"/>
                <w:szCs w:val="21"/>
              </w:rPr>
              <w:t>对本项目主要学术贡献</w:t>
            </w:r>
            <w:r>
              <w:rPr>
                <w:rFonts w:hint="eastAsia"/>
                <w:color w:val="000000"/>
                <w:sz w:val="21"/>
                <w:szCs w:val="21"/>
              </w:rPr>
              <w:t>：（限</w:t>
            </w:r>
            <w:r>
              <w:rPr>
                <w:rFonts w:hint="eastAsia" w:ascii="宋体" w:hAnsi="宋体"/>
                <w:color w:val="000000"/>
                <w:sz w:val="21"/>
                <w:szCs w:val="21"/>
              </w:rPr>
              <w:t>300</w:t>
            </w:r>
            <w:r>
              <w:rPr>
                <w:rFonts w:hint="eastAsia"/>
                <w:color w:val="000000"/>
                <w:sz w:val="21"/>
                <w:szCs w:val="21"/>
              </w:rPr>
              <w:t>字）</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2372" w:hRule="exact"/>
          <w:jc w:val="center"/>
        </w:trPr>
        <w:tc>
          <w:tcPr>
            <w:tcW w:w="9639" w:type="dxa"/>
            <w:gridSpan w:val="9"/>
            <w:tcBorders>
              <w:top w:val="nil"/>
            </w:tcBorders>
          </w:tcPr>
          <w:p>
            <w:pPr>
              <w:snapToGrid w:val="0"/>
              <w:ind w:firstLine="478" w:firstLineChars="228"/>
              <w:rPr>
                <w:rFonts w:ascii="仿宋" w:hAnsi="仿宋" w:eastAsia="仿宋"/>
                <w:color w:val="000000"/>
                <w:sz w:val="21"/>
                <w:szCs w:val="21"/>
              </w:rPr>
            </w:pPr>
            <w:r>
              <w:rPr>
                <w:rFonts w:hint="eastAsia" w:ascii="仿宋" w:hAnsi="仿宋" w:eastAsia="仿宋"/>
                <w:color w:val="000000"/>
                <w:sz w:val="21"/>
                <w:szCs w:val="21"/>
              </w:rPr>
              <w:t>作为项目重要技术人员，发明了儿童用药关键生产装备，避免了物料损失、粉尘及溶剂污染，实现了安全、绿色的干燥过程，生产效率大幅提升。主持生产线建设及改造维生素</w:t>
            </w:r>
            <w:r>
              <w:rPr>
                <w:rFonts w:ascii="仿宋" w:hAnsi="仿宋" w:eastAsia="仿宋"/>
                <w:color w:val="000000"/>
                <w:sz w:val="21"/>
                <w:szCs w:val="21"/>
              </w:rPr>
              <w:t>AD滴剂产品和复方碳酸钙泡腾颗粒生产线一次性通过TGA国际质量体系认证，并获得最高的A1级。</w:t>
            </w:r>
          </w:p>
          <w:p>
            <w:pPr>
              <w:snapToGrid w:val="0"/>
              <w:ind w:firstLine="478" w:firstLineChars="228"/>
              <w:rPr>
                <w:rFonts w:ascii="仿宋" w:hAnsi="仿宋" w:eastAsia="仿宋"/>
                <w:color w:val="000000"/>
                <w:sz w:val="21"/>
                <w:szCs w:val="21"/>
              </w:rPr>
            </w:pPr>
            <w:r>
              <w:rPr>
                <w:rFonts w:hint="eastAsia" w:ascii="仿宋" w:hAnsi="仿宋" w:eastAsia="仿宋"/>
                <w:color w:val="000000"/>
                <w:sz w:val="21"/>
                <w:szCs w:val="21"/>
              </w:rPr>
              <w:t>对创新点3做出了突出贡献。</w:t>
            </w:r>
          </w:p>
          <w:p>
            <w:pPr>
              <w:snapToGrid w:val="0"/>
              <w:ind w:firstLine="478" w:firstLineChars="228"/>
              <w:rPr>
                <w:rFonts w:ascii="仿宋" w:hAnsi="仿宋" w:eastAsia="仿宋"/>
                <w:color w:val="000000"/>
                <w:sz w:val="21"/>
                <w:szCs w:val="21"/>
              </w:rPr>
            </w:pPr>
            <w:r>
              <w:rPr>
                <w:rFonts w:hint="eastAsia" w:ascii="仿宋" w:hAnsi="仿宋" w:eastAsia="仿宋"/>
                <w:color w:val="000000"/>
                <w:sz w:val="21"/>
                <w:szCs w:val="21"/>
              </w:rPr>
              <w:t>支持本人贡献的旁证材料：ZL</w:t>
            </w:r>
            <w:r>
              <w:rPr>
                <w:rFonts w:ascii="仿宋" w:hAnsi="仿宋" w:eastAsia="仿宋"/>
                <w:color w:val="000000"/>
                <w:sz w:val="21"/>
                <w:szCs w:val="21"/>
              </w:rPr>
              <w:t>201620187310.3</w:t>
            </w:r>
            <w:r>
              <w:rPr>
                <w:rFonts w:hint="eastAsia" w:ascii="仿宋" w:hAnsi="仿宋" w:eastAsia="仿宋"/>
                <w:color w:val="000000"/>
                <w:sz w:val="21"/>
                <w:szCs w:val="21"/>
              </w:rPr>
              <w:t>（附件）；ZL</w:t>
            </w:r>
            <w:r>
              <w:rPr>
                <w:rFonts w:ascii="仿宋" w:hAnsi="仿宋" w:eastAsia="仿宋"/>
                <w:color w:val="000000"/>
                <w:sz w:val="21"/>
                <w:szCs w:val="21"/>
              </w:rPr>
              <w:t>201721709567.1</w:t>
            </w:r>
            <w:r>
              <w:rPr>
                <w:rFonts w:hint="eastAsia" w:ascii="仿宋" w:hAnsi="仿宋" w:eastAsia="仿宋"/>
                <w:color w:val="000000"/>
                <w:sz w:val="21"/>
                <w:szCs w:val="21"/>
              </w:rPr>
              <w:t>（附件）。</w:t>
            </w:r>
          </w:p>
          <w:p>
            <w:pPr>
              <w:snapToGrid w:val="0"/>
              <w:ind w:firstLine="478" w:firstLineChars="228"/>
              <w:rPr>
                <w:rFonts w:ascii="宋体" w:hAnsi="宋体"/>
                <w:color w:val="000000"/>
                <w:sz w:val="21"/>
                <w:szCs w:val="21"/>
              </w:rPr>
            </w:pPr>
            <w:r>
              <w:rPr>
                <w:rFonts w:hint="eastAsia" w:ascii="仿宋" w:hAnsi="仿宋" w:eastAsia="仿宋"/>
                <w:color w:val="000000"/>
                <w:sz w:val="21"/>
                <w:szCs w:val="21"/>
              </w:rPr>
              <w:t>本人在该项目中投入的工作量占本人总工作量的60%。</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030" w:hRule="exact"/>
          <w:jc w:val="center"/>
        </w:trPr>
        <w:tc>
          <w:tcPr>
            <w:tcW w:w="5062" w:type="dxa"/>
            <w:gridSpan w:val="5"/>
            <w:tcBorders>
              <w:right w:val="single" w:color="auto" w:sz="4" w:space="0"/>
            </w:tcBorders>
          </w:tcPr>
          <w:p>
            <w:pPr>
              <w:spacing w:beforeLines="50"/>
              <w:ind w:firstLine="422"/>
              <w:rPr>
                <w:rFonts w:ascii="宋体" w:hAnsi="宋体"/>
                <w:color w:val="000000"/>
                <w:sz w:val="21"/>
                <w:szCs w:val="21"/>
              </w:rPr>
            </w:pPr>
            <w:r>
              <w:rPr>
                <w:rFonts w:hint="eastAsia" w:ascii="宋体" w:hAnsi="宋体"/>
                <w:b/>
                <w:color w:val="000000"/>
                <w:sz w:val="21"/>
                <w:szCs w:val="21"/>
              </w:rPr>
              <w:t>声明</w:t>
            </w:r>
            <w:r>
              <w:rPr>
                <w:rFonts w:hint="eastAsia" w:ascii="宋体" w:hAnsi="宋体"/>
                <w:color w:val="000000"/>
                <w:sz w:val="21"/>
                <w:szCs w:val="21"/>
              </w:rPr>
              <w:t>：本人遵守《威海市科学技术奖励办法》的有关规定和威海市科学技术奖励评审委员会办公室对推荐工作的要求，保证所提交材料真实有效，且不存在任何违反《中华人民共和国保守国家秘密法》和《科学技术保密规定》等相关法律法规及侵犯他人知识产权的情形。该项目是本人本年度被推荐的唯一项目。如有虚假，愿意承担相应责任并接受相应处理。如产生争议，保证积极配合调查处理工作。</w:t>
            </w:r>
          </w:p>
          <w:p>
            <w:pPr>
              <w:spacing w:beforeLines="50"/>
              <w:ind w:firstLine="1995" w:firstLineChars="950"/>
              <w:rPr>
                <w:rFonts w:ascii="宋体" w:hAnsi="宋体"/>
                <w:color w:val="000000"/>
                <w:sz w:val="21"/>
                <w:szCs w:val="21"/>
              </w:rPr>
            </w:pPr>
            <w:r>
              <w:rPr>
                <w:rFonts w:ascii="宋体" w:hAnsi="宋体"/>
                <w:color w:val="000000"/>
                <w:sz w:val="21"/>
                <w:szCs w:val="21"/>
              </w:rPr>
              <w:t>本人签名：</w:t>
            </w:r>
          </w:p>
          <w:p>
            <w:pPr>
              <w:spacing w:beforeLines="50"/>
              <w:ind w:firstLine="0" w:firstLineChars="0"/>
              <w:rPr>
                <w:rFonts w:ascii="宋体" w:hAnsi="宋体"/>
                <w:color w:val="000000"/>
                <w:sz w:val="24"/>
                <w:szCs w:val="21"/>
              </w:rPr>
            </w:pPr>
            <w:r>
              <w:rPr>
                <w:rFonts w:hint="eastAsia" w:ascii="宋体" w:hAnsi="宋体"/>
                <w:color w:val="000000"/>
                <w:sz w:val="24"/>
                <w:szCs w:val="21"/>
              </w:rPr>
              <w:t xml:space="preserve">                 年    月    日</w:t>
            </w:r>
          </w:p>
        </w:tc>
        <w:tc>
          <w:tcPr>
            <w:tcW w:w="4577" w:type="dxa"/>
            <w:gridSpan w:val="4"/>
            <w:tcBorders>
              <w:left w:val="single" w:color="auto" w:sz="4" w:space="0"/>
            </w:tcBorders>
          </w:tcPr>
          <w:p>
            <w:pPr>
              <w:spacing w:beforeLines="50"/>
              <w:ind w:firstLine="422"/>
              <w:rPr>
                <w:rFonts w:ascii="宋体" w:hAnsi="宋体"/>
                <w:color w:val="000000"/>
                <w:sz w:val="21"/>
                <w:szCs w:val="21"/>
              </w:rPr>
            </w:pPr>
            <w:r>
              <w:rPr>
                <w:rFonts w:hint="eastAsia" w:ascii="宋体" w:hAnsi="宋体"/>
                <w:b/>
                <w:color w:val="000000"/>
                <w:sz w:val="21"/>
                <w:szCs w:val="21"/>
              </w:rPr>
              <w:t>声明</w:t>
            </w:r>
            <w:r>
              <w:rPr>
                <w:rFonts w:hint="eastAsia" w:ascii="宋体" w:hAnsi="宋体"/>
                <w:color w:val="000000"/>
                <w:sz w:val="21"/>
                <w:szCs w:val="21"/>
              </w:rPr>
              <w:t>：本单位确认该完成人情况表真实有效，且不存在任何违反《中华人民共和国保守国家秘密法》和《科学技术保密规定》等相关法律法规及侵犯他人知识产权的情形。如产生争议，愿意积极配合调查处理工作。</w:t>
            </w:r>
          </w:p>
          <w:p>
            <w:pPr>
              <w:ind w:firstLine="420"/>
              <w:rPr>
                <w:rFonts w:ascii="宋体" w:hAnsi="宋体"/>
                <w:color w:val="000000"/>
                <w:sz w:val="21"/>
                <w:szCs w:val="21"/>
              </w:rPr>
            </w:pPr>
          </w:p>
          <w:p>
            <w:pPr>
              <w:ind w:firstLine="420"/>
              <w:rPr>
                <w:rFonts w:ascii="宋体" w:hAnsi="宋体"/>
                <w:color w:val="000000"/>
                <w:sz w:val="21"/>
                <w:szCs w:val="21"/>
              </w:rPr>
            </w:pPr>
          </w:p>
          <w:p>
            <w:pPr>
              <w:ind w:firstLine="420"/>
              <w:rPr>
                <w:rFonts w:ascii="宋体" w:hAnsi="宋体"/>
                <w:color w:val="000000"/>
                <w:sz w:val="21"/>
                <w:szCs w:val="21"/>
              </w:rPr>
            </w:pPr>
          </w:p>
          <w:p>
            <w:pPr>
              <w:ind w:firstLine="1995" w:firstLineChars="950"/>
              <w:rPr>
                <w:rFonts w:ascii="宋体" w:hAnsi="宋体"/>
                <w:color w:val="000000"/>
                <w:sz w:val="21"/>
                <w:szCs w:val="21"/>
              </w:rPr>
            </w:pPr>
            <w:r>
              <w:rPr>
                <w:rFonts w:hint="eastAsia" w:ascii="宋体" w:hAnsi="宋体"/>
                <w:color w:val="000000"/>
                <w:sz w:val="21"/>
                <w:szCs w:val="21"/>
              </w:rPr>
              <w:t>单位（盖章）</w:t>
            </w:r>
          </w:p>
          <w:p>
            <w:pPr>
              <w:ind w:firstLine="0" w:firstLineChars="0"/>
              <w:rPr>
                <w:rFonts w:ascii="宋体" w:hAnsi="宋体"/>
                <w:color w:val="000000"/>
                <w:sz w:val="21"/>
                <w:szCs w:val="21"/>
              </w:rPr>
            </w:pPr>
          </w:p>
          <w:p>
            <w:pPr>
              <w:ind w:firstLine="1995" w:firstLineChars="950"/>
              <w:rPr>
                <w:rFonts w:ascii="宋体" w:hAnsi="宋体"/>
                <w:color w:val="000000"/>
                <w:sz w:val="21"/>
                <w:szCs w:val="21"/>
              </w:rPr>
            </w:pPr>
            <w:r>
              <w:rPr>
                <w:rFonts w:hint="eastAsia" w:ascii="宋体" w:hAnsi="宋体"/>
                <w:color w:val="000000"/>
                <w:sz w:val="21"/>
                <w:szCs w:val="21"/>
              </w:rPr>
              <w:t>年月日</w:t>
            </w:r>
          </w:p>
        </w:tc>
      </w:tr>
    </w:tbl>
    <w:p>
      <w:pPr>
        <w:ind w:firstLine="3780" w:firstLineChars="1800"/>
        <w:jc w:val="both"/>
        <w:rPr>
          <w:rFonts w:ascii="黑体" w:eastAsia="黑体"/>
          <w:color w:val="000000"/>
          <w:szCs w:val="32"/>
        </w:rPr>
      </w:pPr>
      <w:r>
        <w:rPr>
          <w:rFonts w:hint="eastAsia" w:ascii="黑体" w:eastAsia="黑体"/>
          <w:color w:val="000000"/>
          <w:szCs w:val="32"/>
        </w:rPr>
        <w:t>完成人情况表</w:t>
      </w:r>
    </w:p>
    <w:tbl>
      <w:tblPr>
        <w:tblStyle w:val="10"/>
        <w:tblW w:w="9639"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1235"/>
        <w:gridCol w:w="1872"/>
        <w:gridCol w:w="969"/>
        <w:gridCol w:w="398"/>
        <w:gridCol w:w="588"/>
        <w:gridCol w:w="280"/>
        <w:gridCol w:w="1405"/>
        <w:gridCol w:w="1266"/>
        <w:gridCol w:w="162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99" w:hRule="exact"/>
          <w:jc w:val="center"/>
        </w:trPr>
        <w:tc>
          <w:tcPr>
            <w:tcW w:w="1235" w:type="dxa"/>
            <w:vAlign w:val="center"/>
          </w:tcPr>
          <w:p>
            <w:pPr>
              <w:spacing w:line="360" w:lineRule="exact"/>
              <w:ind w:firstLine="0" w:firstLineChars="0"/>
              <w:jc w:val="center"/>
              <w:rPr>
                <w:color w:val="000000"/>
                <w:sz w:val="21"/>
                <w:szCs w:val="21"/>
              </w:rPr>
            </w:pPr>
            <w:r>
              <w:rPr>
                <w:rFonts w:hint="eastAsia"/>
                <w:color w:val="000000"/>
                <w:sz w:val="21"/>
                <w:szCs w:val="21"/>
              </w:rPr>
              <w:t>姓名</w:t>
            </w:r>
          </w:p>
        </w:tc>
        <w:tc>
          <w:tcPr>
            <w:tcW w:w="2841" w:type="dxa"/>
            <w:gridSpan w:val="2"/>
            <w:vAlign w:val="center"/>
          </w:tcPr>
          <w:p>
            <w:pPr>
              <w:snapToGrid w:val="0"/>
              <w:ind w:firstLine="0" w:firstLineChars="0"/>
              <w:jc w:val="center"/>
              <w:rPr>
                <w:rFonts w:ascii="仿宋" w:hAnsi="仿宋" w:eastAsia="仿宋"/>
                <w:color w:val="000000"/>
                <w:sz w:val="21"/>
                <w:szCs w:val="20"/>
              </w:rPr>
            </w:pPr>
            <w:r>
              <w:rPr>
                <w:rFonts w:hint="eastAsia" w:ascii="仿宋" w:hAnsi="仿宋" w:eastAsia="仿宋"/>
                <w:color w:val="000000"/>
                <w:sz w:val="21"/>
                <w:szCs w:val="20"/>
              </w:rPr>
              <w:t>刘长涛</w:t>
            </w:r>
          </w:p>
        </w:tc>
        <w:tc>
          <w:tcPr>
            <w:tcW w:w="1266" w:type="dxa"/>
            <w:gridSpan w:val="3"/>
            <w:vAlign w:val="center"/>
          </w:tcPr>
          <w:p>
            <w:pPr>
              <w:spacing w:line="360" w:lineRule="exact"/>
              <w:ind w:firstLine="0" w:firstLineChars="0"/>
              <w:jc w:val="center"/>
              <w:rPr>
                <w:color w:val="000000"/>
                <w:sz w:val="21"/>
                <w:szCs w:val="20"/>
              </w:rPr>
            </w:pPr>
            <w:r>
              <w:rPr>
                <w:rFonts w:hint="eastAsia"/>
                <w:color w:val="000000"/>
                <w:sz w:val="21"/>
                <w:szCs w:val="20"/>
              </w:rPr>
              <w:t>性别</w:t>
            </w:r>
          </w:p>
        </w:tc>
        <w:tc>
          <w:tcPr>
            <w:tcW w:w="1405" w:type="dxa"/>
            <w:vAlign w:val="center"/>
          </w:tcPr>
          <w:p>
            <w:pPr>
              <w:ind w:firstLine="0" w:firstLineChars="0"/>
              <w:jc w:val="center"/>
              <w:rPr>
                <w:rFonts w:ascii="仿宋" w:hAnsi="仿宋" w:eastAsia="仿宋"/>
                <w:color w:val="000000"/>
                <w:sz w:val="21"/>
                <w:szCs w:val="20"/>
              </w:rPr>
            </w:pPr>
            <w:r>
              <w:rPr>
                <w:rFonts w:hint="eastAsia" w:ascii="仿宋" w:hAnsi="仿宋" w:eastAsia="仿宋"/>
                <w:color w:val="000000"/>
                <w:sz w:val="21"/>
                <w:szCs w:val="20"/>
              </w:rPr>
              <w:t>男</w:t>
            </w:r>
          </w:p>
        </w:tc>
        <w:tc>
          <w:tcPr>
            <w:tcW w:w="1266" w:type="dxa"/>
            <w:vAlign w:val="center"/>
          </w:tcPr>
          <w:p>
            <w:pPr>
              <w:spacing w:line="360" w:lineRule="exact"/>
              <w:ind w:firstLine="0" w:firstLineChars="0"/>
              <w:jc w:val="center"/>
              <w:rPr>
                <w:color w:val="000000"/>
                <w:sz w:val="21"/>
                <w:szCs w:val="20"/>
              </w:rPr>
            </w:pPr>
            <w:r>
              <w:rPr>
                <w:rFonts w:hint="eastAsia"/>
                <w:color w:val="000000"/>
                <w:sz w:val="21"/>
                <w:szCs w:val="20"/>
              </w:rPr>
              <w:t>排名</w:t>
            </w:r>
          </w:p>
        </w:tc>
        <w:tc>
          <w:tcPr>
            <w:tcW w:w="1626" w:type="dxa"/>
            <w:vAlign w:val="center"/>
          </w:tcPr>
          <w:p>
            <w:pPr>
              <w:ind w:firstLine="0" w:firstLineChars="0"/>
              <w:jc w:val="center"/>
              <w:rPr>
                <w:rFonts w:ascii="仿宋" w:hAnsi="仿宋" w:eastAsia="仿宋"/>
                <w:color w:val="000000"/>
                <w:sz w:val="21"/>
                <w:szCs w:val="20"/>
              </w:rPr>
            </w:pPr>
            <w:r>
              <w:rPr>
                <w:rFonts w:ascii="仿宋" w:hAnsi="仿宋" w:eastAsia="仿宋"/>
                <w:color w:val="000000"/>
                <w:sz w:val="21"/>
                <w:szCs w:val="20"/>
              </w:rPr>
              <w:t>5</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99" w:hRule="exact"/>
          <w:jc w:val="center"/>
        </w:trPr>
        <w:tc>
          <w:tcPr>
            <w:tcW w:w="1235" w:type="dxa"/>
            <w:vAlign w:val="center"/>
          </w:tcPr>
          <w:p>
            <w:pPr>
              <w:spacing w:line="360" w:lineRule="exact"/>
              <w:ind w:firstLine="0" w:firstLineChars="0"/>
              <w:jc w:val="center"/>
              <w:rPr>
                <w:color w:val="000000"/>
                <w:sz w:val="21"/>
                <w:szCs w:val="21"/>
              </w:rPr>
            </w:pPr>
            <w:r>
              <w:rPr>
                <w:rFonts w:hint="eastAsia"/>
                <w:color w:val="000000"/>
                <w:sz w:val="21"/>
                <w:szCs w:val="21"/>
              </w:rPr>
              <w:t>出生年月</w:t>
            </w:r>
          </w:p>
        </w:tc>
        <w:tc>
          <w:tcPr>
            <w:tcW w:w="2841" w:type="dxa"/>
            <w:gridSpan w:val="2"/>
            <w:vAlign w:val="center"/>
          </w:tcPr>
          <w:p>
            <w:pPr>
              <w:snapToGrid w:val="0"/>
              <w:ind w:firstLine="0" w:firstLineChars="0"/>
              <w:jc w:val="center"/>
              <w:rPr>
                <w:rFonts w:ascii="仿宋" w:hAnsi="仿宋" w:eastAsia="仿宋"/>
                <w:color w:val="000000"/>
                <w:sz w:val="21"/>
                <w:szCs w:val="21"/>
              </w:rPr>
            </w:pPr>
            <w:r>
              <w:rPr>
                <w:rFonts w:hint="eastAsia" w:ascii="仿宋" w:hAnsi="仿宋" w:eastAsia="仿宋"/>
                <w:color w:val="000000"/>
                <w:sz w:val="21"/>
                <w:szCs w:val="21"/>
              </w:rPr>
              <w:t>1973年7月</w:t>
            </w:r>
          </w:p>
        </w:tc>
        <w:tc>
          <w:tcPr>
            <w:tcW w:w="1266" w:type="dxa"/>
            <w:gridSpan w:val="3"/>
            <w:vAlign w:val="center"/>
          </w:tcPr>
          <w:p>
            <w:pPr>
              <w:spacing w:line="360" w:lineRule="exact"/>
              <w:ind w:firstLine="0" w:firstLineChars="0"/>
              <w:jc w:val="center"/>
              <w:rPr>
                <w:rFonts w:ascii="楷体_GB2312" w:eastAsia="楷体_GB2312"/>
                <w:color w:val="000000"/>
                <w:sz w:val="21"/>
                <w:szCs w:val="21"/>
              </w:rPr>
            </w:pPr>
            <w:r>
              <w:rPr>
                <w:rFonts w:hint="eastAsia"/>
                <w:color w:val="000000"/>
                <w:sz w:val="21"/>
                <w:szCs w:val="21"/>
              </w:rPr>
              <w:t>出生地</w:t>
            </w:r>
          </w:p>
        </w:tc>
        <w:tc>
          <w:tcPr>
            <w:tcW w:w="1405" w:type="dxa"/>
            <w:vAlign w:val="center"/>
          </w:tcPr>
          <w:p>
            <w:pPr>
              <w:ind w:firstLine="0" w:firstLineChars="0"/>
              <w:jc w:val="center"/>
              <w:rPr>
                <w:rFonts w:ascii="仿宋" w:hAnsi="仿宋" w:eastAsia="仿宋"/>
                <w:color w:val="000000"/>
                <w:sz w:val="21"/>
                <w:szCs w:val="20"/>
              </w:rPr>
            </w:pPr>
            <w:r>
              <w:rPr>
                <w:rFonts w:hint="eastAsia" w:ascii="仿宋" w:hAnsi="仿宋" w:eastAsia="仿宋"/>
                <w:color w:val="000000"/>
                <w:sz w:val="21"/>
                <w:szCs w:val="20"/>
              </w:rPr>
              <w:t>山东</w:t>
            </w:r>
          </w:p>
        </w:tc>
        <w:tc>
          <w:tcPr>
            <w:tcW w:w="1266" w:type="dxa"/>
            <w:vAlign w:val="center"/>
          </w:tcPr>
          <w:p>
            <w:pPr>
              <w:spacing w:line="360" w:lineRule="exact"/>
              <w:ind w:firstLine="0" w:firstLineChars="0"/>
              <w:jc w:val="center"/>
              <w:rPr>
                <w:color w:val="000000"/>
                <w:sz w:val="21"/>
                <w:szCs w:val="20"/>
              </w:rPr>
            </w:pPr>
            <w:r>
              <w:rPr>
                <w:rFonts w:hint="eastAsia"/>
                <w:color w:val="000000"/>
                <w:sz w:val="21"/>
                <w:szCs w:val="20"/>
              </w:rPr>
              <w:t>民族</w:t>
            </w:r>
          </w:p>
        </w:tc>
        <w:tc>
          <w:tcPr>
            <w:tcW w:w="1626" w:type="dxa"/>
            <w:vAlign w:val="center"/>
          </w:tcPr>
          <w:p>
            <w:pPr>
              <w:ind w:firstLine="0" w:firstLineChars="0"/>
              <w:jc w:val="center"/>
              <w:rPr>
                <w:rFonts w:ascii="仿宋" w:hAnsi="仿宋" w:eastAsia="仿宋"/>
                <w:color w:val="000000"/>
                <w:sz w:val="21"/>
                <w:szCs w:val="20"/>
              </w:rPr>
            </w:pPr>
            <w:r>
              <w:rPr>
                <w:rFonts w:hint="eastAsia" w:ascii="仿宋" w:hAnsi="仿宋" w:eastAsia="仿宋"/>
                <w:color w:val="000000"/>
                <w:sz w:val="21"/>
                <w:szCs w:val="20"/>
              </w:rPr>
              <w:t>汉</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510" w:hRule="exact"/>
          <w:jc w:val="center"/>
        </w:trPr>
        <w:tc>
          <w:tcPr>
            <w:tcW w:w="1235" w:type="dxa"/>
            <w:vAlign w:val="center"/>
          </w:tcPr>
          <w:p>
            <w:pPr>
              <w:spacing w:line="280" w:lineRule="exact"/>
              <w:ind w:firstLine="0" w:firstLineChars="0"/>
              <w:jc w:val="center"/>
              <w:rPr>
                <w:rFonts w:ascii="宋体" w:hAnsi="宋体"/>
                <w:color w:val="000000"/>
                <w:sz w:val="21"/>
                <w:szCs w:val="21"/>
              </w:rPr>
            </w:pPr>
            <w:r>
              <w:rPr>
                <w:rFonts w:hint="eastAsia" w:ascii="宋体" w:hAnsi="宋体"/>
                <w:color w:val="000000"/>
                <w:sz w:val="21"/>
                <w:szCs w:val="21"/>
              </w:rPr>
              <w:t>身份证号</w:t>
            </w:r>
          </w:p>
        </w:tc>
        <w:tc>
          <w:tcPr>
            <w:tcW w:w="2841" w:type="dxa"/>
            <w:gridSpan w:val="2"/>
            <w:vAlign w:val="center"/>
          </w:tcPr>
          <w:p>
            <w:pPr>
              <w:snapToGrid w:val="0"/>
              <w:ind w:firstLine="0" w:firstLineChars="0"/>
              <w:jc w:val="center"/>
              <w:rPr>
                <w:rFonts w:ascii="仿宋" w:hAnsi="仿宋" w:eastAsia="仿宋"/>
                <w:color w:val="000000"/>
                <w:sz w:val="21"/>
                <w:szCs w:val="21"/>
              </w:rPr>
            </w:pPr>
            <w:r>
              <w:rPr>
                <w:rFonts w:hint="eastAsia" w:ascii="仿宋" w:hAnsi="仿宋" w:eastAsia="仿宋"/>
                <w:color w:val="000000"/>
                <w:sz w:val="21"/>
                <w:szCs w:val="21"/>
              </w:rPr>
              <w:t>370728197307282410</w:t>
            </w:r>
          </w:p>
        </w:tc>
        <w:tc>
          <w:tcPr>
            <w:tcW w:w="1266" w:type="dxa"/>
            <w:gridSpan w:val="3"/>
            <w:vAlign w:val="center"/>
          </w:tcPr>
          <w:p>
            <w:pPr>
              <w:spacing w:line="280" w:lineRule="exact"/>
              <w:ind w:firstLine="0" w:firstLineChars="0"/>
              <w:jc w:val="center"/>
              <w:rPr>
                <w:rFonts w:ascii="宋体" w:hAnsi="宋体"/>
                <w:color w:val="000000"/>
                <w:sz w:val="21"/>
                <w:szCs w:val="21"/>
              </w:rPr>
            </w:pPr>
            <w:r>
              <w:rPr>
                <w:rFonts w:hint="eastAsia"/>
                <w:color w:val="000000"/>
                <w:sz w:val="21"/>
                <w:szCs w:val="21"/>
              </w:rPr>
              <w:t>党派</w:t>
            </w:r>
          </w:p>
        </w:tc>
        <w:tc>
          <w:tcPr>
            <w:tcW w:w="1405" w:type="dxa"/>
            <w:vAlign w:val="center"/>
          </w:tcPr>
          <w:p>
            <w:pPr>
              <w:snapToGrid w:val="0"/>
              <w:ind w:firstLine="0" w:firstLineChars="0"/>
              <w:jc w:val="center"/>
              <w:rPr>
                <w:rFonts w:ascii="仿宋" w:hAnsi="仿宋" w:eastAsia="仿宋"/>
                <w:color w:val="000000"/>
                <w:sz w:val="21"/>
                <w:szCs w:val="21"/>
              </w:rPr>
            </w:pPr>
            <w:r>
              <w:rPr>
                <w:rFonts w:hint="eastAsia" w:ascii="仿宋" w:hAnsi="仿宋" w:eastAsia="仿宋"/>
                <w:color w:val="000000"/>
                <w:sz w:val="21"/>
                <w:szCs w:val="21"/>
              </w:rPr>
              <w:t>群众</w:t>
            </w:r>
          </w:p>
        </w:tc>
        <w:tc>
          <w:tcPr>
            <w:tcW w:w="1266" w:type="dxa"/>
            <w:vAlign w:val="center"/>
          </w:tcPr>
          <w:p>
            <w:pPr>
              <w:spacing w:line="280" w:lineRule="exact"/>
              <w:ind w:firstLine="0" w:firstLineChars="0"/>
              <w:jc w:val="center"/>
              <w:rPr>
                <w:rFonts w:ascii="宋体" w:hAnsi="宋体"/>
                <w:color w:val="000000"/>
                <w:sz w:val="21"/>
                <w:szCs w:val="21"/>
              </w:rPr>
            </w:pPr>
            <w:r>
              <w:rPr>
                <w:rFonts w:hint="eastAsia" w:ascii="宋体" w:hAnsi="宋体"/>
                <w:color w:val="000000"/>
                <w:sz w:val="21"/>
                <w:szCs w:val="21"/>
              </w:rPr>
              <w:t>国籍</w:t>
            </w:r>
          </w:p>
        </w:tc>
        <w:tc>
          <w:tcPr>
            <w:tcW w:w="1626" w:type="dxa"/>
            <w:vAlign w:val="center"/>
          </w:tcPr>
          <w:p>
            <w:pPr>
              <w:ind w:firstLine="0" w:firstLineChars="0"/>
              <w:jc w:val="center"/>
              <w:rPr>
                <w:rFonts w:ascii="仿宋" w:hAnsi="仿宋" w:eastAsia="仿宋"/>
                <w:color w:val="000000"/>
                <w:sz w:val="21"/>
                <w:szCs w:val="21"/>
              </w:rPr>
            </w:pPr>
            <w:r>
              <w:rPr>
                <w:rFonts w:hint="eastAsia" w:ascii="仿宋" w:hAnsi="仿宋" w:eastAsia="仿宋"/>
                <w:color w:val="000000"/>
                <w:sz w:val="21"/>
                <w:szCs w:val="21"/>
              </w:rPr>
              <w:t>中国</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99" w:hRule="exact"/>
          <w:jc w:val="center"/>
        </w:trPr>
        <w:tc>
          <w:tcPr>
            <w:tcW w:w="1235" w:type="dxa"/>
            <w:vAlign w:val="center"/>
          </w:tcPr>
          <w:p>
            <w:pPr>
              <w:spacing w:line="280" w:lineRule="exact"/>
              <w:ind w:firstLine="0" w:firstLineChars="0"/>
              <w:jc w:val="center"/>
              <w:rPr>
                <w:rFonts w:ascii="宋体" w:hAnsi="宋体"/>
                <w:color w:val="000000"/>
                <w:sz w:val="21"/>
                <w:szCs w:val="21"/>
              </w:rPr>
            </w:pPr>
            <w:r>
              <w:rPr>
                <w:rFonts w:hint="eastAsia" w:ascii="宋体" w:hAnsi="宋体"/>
                <w:color w:val="000000"/>
                <w:sz w:val="21"/>
                <w:szCs w:val="21"/>
              </w:rPr>
              <w:t>行政职务</w:t>
            </w:r>
          </w:p>
        </w:tc>
        <w:tc>
          <w:tcPr>
            <w:tcW w:w="2841" w:type="dxa"/>
            <w:gridSpan w:val="2"/>
            <w:vAlign w:val="center"/>
          </w:tcPr>
          <w:p>
            <w:pPr>
              <w:snapToGrid w:val="0"/>
              <w:ind w:firstLine="0" w:firstLineChars="0"/>
              <w:jc w:val="center"/>
              <w:rPr>
                <w:rFonts w:ascii="仿宋" w:hAnsi="仿宋" w:eastAsia="仿宋"/>
                <w:color w:val="000000"/>
                <w:sz w:val="21"/>
                <w:szCs w:val="21"/>
              </w:rPr>
            </w:pPr>
            <w:r>
              <w:rPr>
                <w:rFonts w:hint="eastAsia" w:ascii="仿宋" w:hAnsi="仿宋" w:eastAsia="仿宋"/>
                <w:color w:val="000000"/>
                <w:sz w:val="21"/>
                <w:szCs w:val="21"/>
              </w:rPr>
              <w:t>技术中心副总监</w:t>
            </w:r>
          </w:p>
        </w:tc>
        <w:tc>
          <w:tcPr>
            <w:tcW w:w="1266" w:type="dxa"/>
            <w:gridSpan w:val="3"/>
            <w:vAlign w:val="center"/>
          </w:tcPr>
          <w:p>
            <w:pPr>
              <w:spacing w:line="280" w:lineRule="exact"/>
              <w:ind w:firstLine="0" w:firstLineChars="0"/>
              <w:jc w:val="center"/>
              <w:rPr>
                <w:color w:val="000000"/>
                <w:sz w:val="21"/>
                <w:szCs w:val="20"/>
              </w:rPr>
            </w:pPr>
            <w:r>
              <w:rPr>
                <w:rFonts w:hint="eastAsia"/>
                <w:color w:val="000000"/>
                <w:sz w:val="21"/>
                <w:szCs w:val="20"/>
              </w:rPr>
              <w:t>归国人员</w:t>
            </w:r>
          </w:p>
        </w:tc>
        <w:tc>
          <w:tcPr>
            <w:tcW w:w="1405" w:type="dxa"/>
            <w:vAlign w:val="center"/>
          </w:tcPr>
          <w:p>
            <w:pPr>
              <w:ind w:firstLine="0" w:firstLineChars="0"/>
              <w:jc w:val="center"/>
              <w:rPr>
                <w:rFonts w:ascii="仿宋" w:hAnsi="仿宋" w:eastAsia="仿宋"/>
                <w:color w:val="000000"/>
                <w:sz w:val="21"/>
                <w:szCs w:val="20"/>
              </w:rPr>
            </w:pPr>
            <w:r>
              <w:rPr>
                <w:rFonts w:hint="eastAsia" w:ascii="仿宋" w:hAnsi="仿宋" w:eastAsia="仿宋"/>
                <w:color w:val="000000"/>
                <w:sz w:val="21"/>
                <w:szCs w:val="20"/>
              </w:rPr>
              <w:t>否</w:t>
            </w:r>
          </w:p>
        </w:tc>
        <w:tc>
          <w:tcPr>
            <w:tcW w:w="1266" w:type="dxa"/>
            <w:vAlign w:val="center"/>
          </w:tcPr>
          <w:p>
            <w:pPr>
              <w:spacing w:line="280" w:lineRule="exact"/>
              <w:ind w:firstLine="0" w:firstLineChars="0"/>
              <w:jc w:val="center"/>
              <w:rPr>
                <w:rFonts w:ascii="宋体" w:hAnsi="宋体"/>
                <w:color w:val="000000"/>
                <w:sz w:val="21"/>
                <w:szCs w:val="21"/>
              </w:rPr>
            </w:pPr>
            <w:r>
              <w:rPr>
                <w:rFonts w:hint="eastAsia" w:ascii="宋体" w:hAnsi="宋体"/>
                <w:color w:val="000000"/>
                <w:sz w:val="21"/>
                <w:szCs w:val="21"/>
              </w:rPr>
              <w:t>归国时间</w:t>
            </w:r>
          </w:p>
        </w:tc>
        <w:tc>
          <w:tcPr>
            <w:tcW w:w="1626" w:type="dxa"/>
            <w:vAlign w:val="center"/>
          </w:tcPr>
          <w:p>
            <w:pPr>
              <w:ind w:firstLine="0" w:firstLineChars="0"/>
              <w:jc w:val="center"/>
              <w:rPr>
                <w:rFonts w:ascii="仿宋" w:hAnsi="仿宋" w:eastAsia="仿宋"/>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595" w:hRule="exact"/>
          <w:jc w:val="center"/>
        </w:trPr>
        <w:tc>
          <w:tcPr>
            <w:tcW w:w="1235" w:type="dxa"/>
            <w:vAlign w:val="center"/>
          </w:tcPr>
          <w:p>
            <w:pPr>
              <w:spacing w:line="360" w:lineRule="exact"/>
              <w:ind w:firstLine="0" w:firstLineChars="0"/>
              <w:jc w:val="center"/>
              <w:rPr>
                <w:color w:val="000000"/>
                <w:sz w:val="21"/>
                <w:szCs w:val="21"/>
              </w:rPr>
            </w:pPr>
            <w:r>
              <w:rPr>
                <w:rFonts w:hint="eastAsia"/>
                <w:color w:val="000000"/>
                <w:sz w:val="21"/>
                <w:szCs w:val="21"/>
              </w:rPr>
              <w:t>工作单位</w:t>
            </w:r>
          </w:p>
        </w:tc>
        <w:tc>
          <w:tcPr>
            <w:tcW w:w="2841" w:type="dxa"/>
            <w:gridSpan w:val="2"/>
            <w:vAlign w:val="center"/>
          </w:tcPr>
          <w:p>
            <w:pPr>
              <w:snapToGrid w:val="0"/>
              <w:ind w:firstLine="0" w:firstLineChars="0"/>
              <w:rPr>
                <w:rFonts w:ascii="仿宋" w:hAnsi="仿宋" w:eastAsia="仿宋"/>
                <w:color w:val="000000"/>
                <w:sz w:val="21"/>
                <w:szCs w:val="21"/>
              </w:rPr>
            </w:pPr>
            <w:r>
              <w:rPr>
                <w:rFonts w:hint="eastAsia" w:ascii="仿宋" w:hAnsi="仿宋" w:eastAsia="仿宋"/>
                <w:color w:val="000000"/>
                <w:sz w:val="21"/>
                <w:szCs w:val="21"/>
              </w:rPr>
              <w:t>山东达因海洋生物制药股份有限公司</w:t>
            </w:r>
          </w:p>
        </w:tc>
        <w:tc>
          <w:tcPr>
            <w:tcW w:w="1266" w:type="dxa"/>
            <w:gridSpan w:val="3"/>
            <w:vAlign w:val="center"/>
          </w:tcPr>
          <w:p>
            <w:pPr>
              <w:spacing w:line="360" w:lineRule="exact"/>
              <w:ind w:firstLine="0" w:firstLineChars="0"/>
              <w:jc w:val="center"/>
              <w:rPr>
                <w:rFonts w:ascii="宋体" w:hAnsi="宋体"/>
                <w:color w:val="000000"/>
                <w:sz w:val="21"/>
                <w:szCs w:val="21"/>
              </w:rPr>
            </w:pPr>
            <w:r>
              <w:rPr>
                <w:rFonts w:hint="eastAsia" w:ascii="宋体" w:hAnsi="宋体"/>
                <w:color w:val="000000"/>
                <w:sz w:val="21"/>
                <w:szCs w:val="21"/>
              </w:rPr>
              <w:t>所在地</w:t>
            </w:r>
          </w:p>
        </w:tc>
        <w:tc>
          <w:tcPr>
            <w:tcW w:w="1405" w:type="dxa"/>
            <w:vAlign w:val="center"/>
          </w:tcPr>
          <w:p>
            <w:pPr>
              <w:snapToGrid w:val="0"/>
              <w:ind w:firstLine="0" w:firstLineChars="0"/>
              <w:jc w:val="center"/>
              <w:rPr>
                <w:rFonts w:ascii="仿宋" w:hAnsi="仿宋" w:eastAsia="仿宋"/>
                <w:color w:val="000000"/>
                <w:sz w:val="21"/>
                <w:szCs w:val="21"/>
              </w:rPr>
            </w:pPr>
            <w:r>
              <w:rPr>
                <w:rFonts w:hint="eastAsia" w:ascii="仿宋" w:hAnsi="仿宋" w:eastAsia="仿宋"/>
                <w:color w:val="000000"/>
                <w:sz w:val="21"/>
                <w:szCs w:val="21"/>
              </w:rPr>
              <w:t>山东威海</w:t>
            </w:r>
          </w:p>
        </w:tc>
        <w:tc>
          <w:tcPr>
            <w:tcW w:w="1266" w:type="dxa"/>
            <w:vAlign w:val="center"/>
          </w:tcPr>
          <w:p>
            <w:pPr>
              <w:spacing w:line="360" w:lineRule="exact"/>
              <w:ind w:firstLine="0" w:firstLineChars="0"/>
              <w:jc w:val="center"/>
              <w:rPr>
                <w:rFonts w:ascii="楷体_GB2312" w:eastAsia="楷体_GB2312"/>
                <w:color w:val="000000"/>
                <w:sz w:val="21"/>
                <w:szCs w:val="21"/>
              </w:rPr>
            </w:pPr>
            <w:r>
              <w:rPr>
                <w:rFonts w:hint="eastAsia"/>
                <w:color w:val="000000"/>
                <w:sz w:val="21"/>
                <w:szCs w:val="21"/>
              </w:rPr>
              <w:t>办公电话</w:t>
            </w:r>
          </w:p>
        </w:tc>
        <w:tc>
          <w:tcPr>
            <w:tcW w:w="1626" w:type="dxa"/>
            <w:vAlign w:val="center"/>
          </w:tcPr>
          <w:p>
            <w:pPr>
              <w:ind w:firstLine="0" w:firstLineChars="0"/>
              <w:jc w:val="center"/>
              <w:rPr>
                <w:rFonts w:ascii="仿宋" w:hAnsi="仿宋" w:eastAsia="仿宋"/>
                <w:color w:val="000000"/>
                <w:sz w:val="21"/>
                <w:szCs w:val="21"/>
              </w:rPr>
            </w:pPr>
            <w:r>
              <w:rPr>
                <w:rFonts w:hint="eastAsia" w:ascii="仿宋" w:hAnsi="仿宋" w:eastAsia="仿宋"/>
                <w:color w:val="000000"/>
                <w:sz w:val="21"/>
                <w:szCs w:val="21"/>
              </w:rPr>
              <w:t>0631-7606298</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99" w:hRule="exact"/>
          <w:jc w:val="center"/>
        </w:trPr>
        <w:tc>
          <w:tcPr>
            <w:tcW w:w="1235" w:type="dxa"/>
            <w:vAlign w:val="center"/>
          </w:tcPr>
          <w:p>
            <w:pPr>
              <w:spacing w:line="360" w:lineRule="exact"/>
              <w:ind w:firstLine="0" w:firstLineChars="0"/>
              <w:jc w:val="center"/>
              <w:rPr>
                <w:color w:val="000000"/>
                <w:sz w:val="21"/>
                <w:szCs w:val="20"/>
              </w:rPr>
            </w:pPr>
            <w:r>
              <w:rPr>
                <w:rFonts w:hint="eastAsia"/>
                <w:color w:val="000000"/>
                <w:sz w:val="21"/>
                <w:szCs w:val="20"/>
              </w:rPr>
              <w:t>家庭地址</w:t>
            </w:r>
          </w:p>
        </w:tc>
        <w:tc>
          <w:tcPr>
            <w:tcW w:w="5512" w:type="dxa"/>
            <w:gridSpan w:val="6"/>
            <w:vAlign w:val="center"/>
          </w:tcPr>
          <w:p>
            <w:pPr>
              <w:spacing w:line="240" w:lineRule="exact"/>
              <w:ind w:firstLine="0" w:firstLineChars="0"/>
              <w:rPr>
                <w:rFonts w:ascii="仿宋" w:hAnsi="仿宋" w:eastAsia="仿宋"/>
                <w:color w:val="000000"/>
                <w:sz w:val="21"/>
                <w:szCs w:val="20"/>
              </w:rPr>
            </w:pPr>
            <w:r>
              <w:rPr>
                <w:rFonts w:hint="eastAsia" w:ascii="仿宋" w:hAnsi="仿宋" w:eastAsia="仿宋"/>
                <w:color w:val="000000"/>
                <w:sz w:val="21"/>
                <w:szCs w:val="21"/>
              </w:rPr>
              <w:t>山东省荣成市富源南路18号</w:t>
            </w:r>
          </w:p>
        </w:tc>
        <w:tc>
          <w:tcPr>
            <w:tcW w:w="1266" w:type="dxa"/>
            <w:vAlign w:val="center"/>
          </w:tcPr>
          <w:p>
            <w:pPr>
              <w:spacing w:line="360" w:lineRule="exact"/>
              <w:ind w:firstLine="0" w:firstLineChars="0"/>
              <w:jc w:val="center"/>
              <w:rPr>
                <w:color w:val="000000"/>
                <w:sz w:val="21"/>
                <w:szCs w:val="21"/>
              </w:rPr>
            </w:pPr>
            <w:r>
              <w:rPr>
                <w:rFonts w:hint="eastAsia"/>
                <w:color w:val="000000"/>
                <w:sz w:val="21"/>
                <w:szCs w:val="21"/>
              </w:rPr>
              <w:t>住宅电话</w:t>
            </w:r>
          </w:p>
        </w:tc>
        <w:tc>
          <w:tcPr>
            <w:tcW w:w="1626" w:type="dxa"/>
            <w:vAlign w:val="center"/>
          </w:tcPr>
          <w:p>
            <w:pPr>
              <w:ind w:firstLine="0" w:firstLineChars="0"/>
              <w:jc w:val="center"/>
              <w:rPr>
                <w:rFonts w:ascii="仿宋" w:hAnsi="仿宋" w:eastAsia="仿宋"/>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99" w:hRule="exact"/>
          <w:jc w:val="center"/>
        </w:trPr>
        <w:tc>
          <w:tcPr>
            <w:tcW w:w="1235" w:type="dxa"/>
            <w:vAlign w:val="center"/>
          </w:tcPr>
          <w:p>
            <w:pPr>
              <w:spacing w:line="360" w:lineRule="exact"/>
              <w:ind w:firstLine="0" w:firstLineChars="0"/>
              <w:jc w:val="center"/>
              <w:rPr>
                <w:color w:val="000000"/>
                <w:sz w:val="21"/>
                <w:szCs w:val="21"/>
              </w:rPr>
            </w:pPr>
            <w:r>
              <w:rPr>
                <w:rFonts w:hint="eastAsia"/>
                <w:color w:val="000000"/>
                <w:sz w:val="21"/>
                <w:szCs w:val="21"/>
              </w:rPr>
              <w:t>通讯地址</w:t>
            </w:r>
          </w:p>
        </w:tc>
        <w:tc>
          <w:tcPr>
            <w:tcW w:w="5512" w:type="dxa"/>
            <w:gridSpan w:val="6"/>
            <w:vAlign w:val="center"/>
          </w:tcPr>
          <w:p>
            <w:pPr>
              <w:spacing w:line="240" w:lineRule="exact"/>
              <w:ind w:firstLine="0" w:firstLineChars="0"/>
              <w:rPr>
                <w:rFonts w:ascii="仿宋" w:hAnsi="仿宋" w:eastAsia="仿宋"/>
                <w:color w:val="000000"/>
                <w:sz w:val="21"/>
                <w:szCs w:val="21"/>
              </w:rPr>
            </w:pPr>
            <w:r>
              <w:rPr>
                <w:rFonts w:hint="eastAsia" w:ascii="仿宋" w:hAnsi="仿宋" w:eastAsia="仿宋"/>
                <w:color w:val="000000"/>
                <w:sz w:val="21"/>
                <w:szCs w:val="21"/>
              </w:rPr>
              <w:t>山东省荣成市富源南路18号</w:t>
            </w:r>
          </w:p>
        </w:tc>
        <w:tc>
          <w:tcPr>
            <w:tcW w:w="1266" w:type="dxa"/>
            <w:vAlign w:val="center"/>
          </w:tcPr>
          <w:p>
            <w:pPr>
              <w:spacing w:line="360" w:lineRule="exact"/>
              <w:ind w:firstLine="0" w:firstLineChars="0"/>
              <w:jc w:val="center"/>
              <w:rPr>
                <w:rFonts w:ascii="楷体_GB2312"/>
                <w:color w:val="000000"/>
                <w:sz w:val="21"/>
                <w:szCs w:val="21"/>
              </w:rPr>
            </w:pPr>
            <w:r>
              <w:rPr>
                <w:rFonts w:hint="eastAsia"/>
                <w:color w:val="000000"/>
                <w:sz w:val="21"/>
                <w:szCs w:val="21"/>
              </w:rPr>
              <w:t>邮政编码</w:t>
            </w:r>
          </w:p>
        </w:tc>
        <w:tc>
          <w:tcPr>
            <w:tcW w:w="1626" w:type="dxa"/>
            <w:vAlign w:val="center"/>
          </w:tcPr>
          <w:p>
            <w:pPr>
              <w:ind w:firstLine="0" w:firstLineChars="0"/>
              <w:jc w:val="center"/>
              <w:rPr>
                <w:rFonts w:ascii="仿宋" w:hAnsi="仿宋" w:eastAsia="仿宋"/>
                <w:color w:val="000000"/>
                <w:sz w:val="21"/>
                <w:szCs w:val="21"/>
              </w:rPr>
            </w:pPr>
            <w:r>
              <w:rPr>
                <w:rFonts w:hint="eastAsia" w:ascii="仿宋" w:hAnsi="仿宋" w:eastAsia="仿宋"/>
                <w:color w:val="000000"/>
                <w:sz w:val="21"/>
                <w:szCs w:val="21"/>
              </w:rPr>
              <w:t>264300</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99" w:hRule="exact"/>
          <w:jc w:val="center"/>
        </w:trPr>
        <w:tc>
          <w:tcPr>
            <w:tcW w:w="1235" w:type="dxa"/>
            <w:vAlign w:val="center"/>
          </w:tcPr>
          <w:p>
            <w:pPr>
              <w:spacing w:line="360" w:lineRule="exact"/>
              <w:ind w:firstLine="0" w:firstLineChars="0"/>
              <w:jc w:val="center"/>
              <w:rPr>
                <w:color w:val="000000"/>
                <w:sz w:val="21"/>
                <w:szCs w:val="21"/>
              </w:rPr>
            </w:pPr>
            <w:r>
              <w:rPr>
                <w:rFonts w:hint="eastAsia"/>
                <w:color w:val="000000"/>
                <w:sz w:val="21"/>
                <w:szCs w:val="21"/>
              </w:rPr>
              <w:t>电子信箱</w:t>
            </w:r>
          </w:p>
        </w:tc>
        <w:tc>
          <w:tcPr>
            <w:tcW w:w="5512" w:type="dxa"/>
            <w:gridSpan w:val="6"/>
            <w:vAlign w:val="center"/>
          </w:tcPr>
          <w:p>
            <w:pPr>
              <w:spacing w:line="240" w:lineRule="exact"/>
              <w:ind w:firstLine="0" w:firstLineChars="0"/>
              <w:jc w:val="left"/>
              <w:rPr>
                <w:rFonts w:ascii="仿宋" w:hAnsi="仿宋" w:eastAsia="仿宋"/>
                <w:color w:val="000000"/>
                <w:sz w:val="21"/>
                <w:szCs w:val="21"/>
              </w:rPr>
            </w:pPr>
            <w:r>
              <w:rPr>
                <w:rFonts w:hint="eastAsia" w:ascii="仿宋" w:hAnsi="仿宋" w:eastAsia="仿宋"/>
                <w:color w:val="000000"/>
                <w:sz w:val="21"/>
                <w:szCs w:val="21"/>
              </w:rPr>
              <w:t>liuchangtao@dynemed.com</w:t>
            </w:r>
          </w:p>
        </w:tc>
        <w:tc>
          <w:tcPr>
            <w:tcW w:w="1266" w:type="dxa"/>
            <w:vAlign w:val="center"/>
          </w:tcPr>
          <w:p>
            <w:pPr>
              <w:spacing w:line="360" w:lineRule="exact"/>
              <w:ind w:firstLine="0" w:firstLineChars="0"/>
              <w:jc w:val="center"/>
              <w:rPr>
                <w:rFonts w:ascii="楷体_GB2312" w:eastAsia="楷体_GB2312"/>
                <w:color w:val="000000"/>
                <w:sz w:val="21"/>
                <w:szCs w:val="21"/>
              </w:rPr>
            </w:pPr>
            <w:r>
              <w:rPr>
                <w:rFonts w:hint="eastAsia"/>
                <w:color w:val="000000"/>
                <w:sz w:val="21"/>
                <w:szCs w:val="21"/>
              </w:rPr>
              <w:t>移动电话</w:t>
            </w:r>
          </w:p>
        </w:tc>
        <w:tc>
          <w:tcPr>
            <w:tcW w:w="1626" w:type="dxa"/>
            <w:vAlign w:val="center"/>
          </w:tcPr>
          <w:p>
            <w:pPr>
              <w:ind w:firstLine="0" w:firstLineChars="0"/>
              <w:jc w:val="center"/>
              <w:rPr>
                <w:rFonts w:ascii="仿宋" w:hAnsi="仿宋" w:eastAsia="仿宋"/>
                <w:color w:val="000000"/>
                <w:sz w:val="21"/>
                <w:szCs w:val="21"/>
              </w:rPr>
            </w:pPr>
            <w:r>
              <w:rPr>
                <w:rFonts w:hint="eastAsia" w:ascii="仿宋" w:hAnsi="仿宋" w:eastAsia="仿宋"/>
                <w:color w:val="000000"/>
                <w:sz w:val="21"/>
                <w:szCs w:val="21"/>
              </w:rPr>
              <w:t>13181892039</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595" w:hRule="exact"/>
          <w:jc w:val="center"/>
        </w:trPr>
        <w:tc>
          <w:tcPr>
            <w:tcW w:w="1235" w:type="dxa"/>
            <w:vAlign w:val="center"/>
          </w:tcPr>
          <w:p>
            <w:pPr>
              <w:spacing w:line="360" w:lineRule="exact"/>
              <w:ind w:firstLine="0" w:firstLineChars="0"/>
              <w:jc w:val="center"/>
              <w:rPr>
                <w:color w:val="000000"/>
                <w:sz w:val="21"/>
                <w:szCs w:val="21"/>
              </w:rPr>
            </w:pPr>
            <w:r>
              <w:rPr>
                <w:rFonts w:hint="eastAsia"/>
                <w:color w:val="000000"/>
                <w:sz w:val="21"/>
                <w:szCs w:val="21"/>
              </w:rPr>
              <w:t>毕业学校</w:t>
            </w:r>
          </w:p>
        </w:tc>
        <w:tc>
          <w:tcPr>
            <w:tcW w:w="1872" w:type="dxa"/>
            <w:vAlign w:val="center"/>
          </w:tcPr>
          <w:p>
            <w:pPr>
              <w:snapToGrid w:val="0"/>
              <w:spacing w:line="80" w:lineRule="atLeast"/>
              <w:ind w:firstLine="0" w:firstLineChars="0"/>
              <w:jc w:val="center"/>
              <w:rPr>
                <w:rFonts w:ascii="仿宋" w:hAnsi="仿宋" w:eastAsia="仿宋"/>
                <w:color w:val="000000"/>
                <w:sz w:val="21"/>
                <w:szCs w:val="21"/>
              </w:rPr>
            </w:pPr>
            <w:r>
              <w:rPr>
                <w:rFonts w:hint="eastAsia" w:ascii="仿宋" w:hAnsi="仿宋" w:eastAsia="仿宋"/>
                <w:color w:val="000000"/>
                <w:sz w:val="21"/>
                <w:szCs w:val="21"/>
              </w:rPr>
              <w:t>烟台大学</w:t>
            </w:r>
          </w:p>
        </w:tc>
        <w:tc>
          <w:tcPr>
            <w:tcW w:w="1367" w:type="dxa"/>
            <w:gridSpan w:val="2"/>
            <w:vAlign w:val="center"/>
          </w:tcPr>
          <w:p>
            <w:pPr>
              <w:spacing w:line="360" w:lineRule="exact"/>
              <w:ind w:firstLine="0" w:firstLineChars="0"/>
              <w:jc w:val="center"/>
              <w:rPr>
                <w:rFonts w:ascii="楷体_GB2312" w:eastAsia="楷体_GB2312"/>
                <w:color w:val="000000"/>
                <w:sz w:val="21"/>
                <w:szCs w:val="21"/>
              </w:rPr>
            </w:pPr>
            <w:r>
              <w:rPr>
                <w:rFonts w:hint="eastAsia"/>
                <w:color w:val="000000"/>
                <w:sz w:val="21"/>
                <w:szCs w:val="21"/>
              </w:rPr>
              <w:t>毕业时间</w:t>
            </w:r>
          </w:p>
        </w:tc>
        <w:tc>
          <w:tcPr>
            <w:tcW w:w="2273" w:type="dxa"/>
            <w:gridSpan w:val="3"/>
            <w:vAlign w:val="center"/>
          </w:tcPr>
          <w:p>
            <w:pPr>
              <w:ind w:firstLine="0" w:firstLineChars="0"/>
              <w:jc w:val="center"/>
              <w:rPr>
                <w:rFonts w:ascii="仿宋" w:hAnsi="仿宋" w:eastAsia="仿宋"/>
                <w:color w:val="000000"/>
                <w:sz w:val="21"/>
                <w:szCs w:val="21"/>
              </w:rPr>
            </w:pPr>
            <w:r>
              <w:rPr>
                <w:rFonts w:hint="eastAsia" w:ascii="仿宋" w:hAnsi="仿宋" w:eastAsia="仿宋"/>
                <w:color w:val="000000"/>
                <w:sz w:val="21"/>
                <w:szCs w:val="21"/>
              </w:rPr>
              <w:t>1996年07月</w:t>
            </w:r>
          </w:p>
        </w:tc>
        <w:tc>
          <w:tcPr>
            <w:tcW w:w="1266" w:type="dxa"/>
            <w:vAlign w:val="center"/>
          </w:tcPr>
          <w:p>
            <w:pPr>
              <w:spacing w:line="360" w:lineRule="exact"/>
              <w:ind w:firstLine="0" w:firstLineChars="0"/>
              <w:jc w:val="center"/>
              <w:rPr>
                <w:rFonts w:ascii="楷体_GB2312" w:eastAsia="楷体_GB2312"/>
                <w:color w:val="000000"/>
                <w:sz w:val="21"/>
                <w:szCs w:val="21"/>
              </w:rPr>
            </w:pPr>
            <w:r>
              <w:rPr>
                <w:rFonts w:hint="eastAsia"/>
                <w:color w:val="000000"/>
                <w:sz w:val="21"/>
                <w:szCs w:val="21"/>
              </w:rPr>
              <w:t>文化程度</w:t>
            </w:r>
          </w:p>
        </w:tc>
        <w:tc>
          <w:tcPr>
            <w:tcW w:w="1626" w:type="dxa"/>
            <w:vAlign w:val="center"/>
          </w:tcPr>
          <w:p>
            <w:pPr>
              <w:ind w:firstLine="0" w:firstLineChars="0"/>
              <w:jc w:val="center"/>
              <w:rPr>
                <w:rFonts w:ascii="仿宋" w:hAnsi="仿宋" w:eastAsia="仿宋"/>
                <w:color w:val="000000"/>
                <w:sz w:val="21"/>
                <w:szCs w:val="21"/>
              </w:rPr>
            </w:pPr>
            <w:r>
              <w:rPr>
                <w:rFonts w:hint="eastAsia" w:ascii="仿宋" w:hAnsi="仿宋" w:eastAsia="仿宋"/>
                <w:color w:val="000000"/>
                <w:sz w:val="21"/>
                <w:szCs w:val="21"/>
              </w:rPr>
              <w:t>本科</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99" w:hRule="exact"/>
          <w:jc w:val="center"/>
        </w:trPr>
        <w:tc>
          <w:tcPr>
            <w:tcW w:w="1235" w:type="dxa"/>
            <w:vAlign w:val="center"/>
          </w:tcPr>
          <w:p>
            <w:pPr>
              <w:spacing w:line="360" w:lineRule="exact"/>
              <w:ind w:firstLine="0" w:firstLineChars="0"/>
              <w:jc w:val="center"/>
              <w:rPr>
                <w:color w:val="000000"/>
                <w:sz w:val="21"/>
                <w:szCs w:val="21"/>
              </w:rPr>
            </w:pPr>
            <w:r>
              <w:rPr>
                <w:rFonts w:hint="eastAsia"/>
                <w:color w:val="000000"/>
                <w:sz w:val="21"/>
                <w:szCs w:val="21"/>
              </w:rPr>
              <w:t>技术职称</w:t>
            </w:r>
          </w:p>
        </w:tc>
        <w:tc>
          <w:tcPr>
            <w:tcW w:w="1872" w:type="dxa"/>
            <w:vAlign w:val="center"/>
          </w:tcPr>
          <w:p>
            <w:pPr>
              <w:ind w:firstLine="0" w:firstLineChars="0"/>
              <w:jc w:val="center"/>
              <w:rPr>
                <w:rFonts w:ascii="仿宋" w:hAnsi="仿宋" w:eastAsia="仿宋"/>
                <w:color w:val="000000"/>
                <w:sz w:val="21"/>
                <w:szCs w:val="21"/>
              </w:rPr>
            </w:pPr>
            <w:r>
              <w:rPr>
                <w:rFonts w:hint="eastAsia" w:ascii="仿宋" w:hAnsi="仿宋" w:eastAsia="仿宋"/>
                <w:color w:val="000000"/>
                <w:sz w:val="21"/>
                <w:szCs w:val="21"/>
              </w:rPr>
              <w:t>高级工程师</w:t>
            </w:r>
          </w:p>
        </w:tc>
        <w:tc>
          <w:tcPr>
            <w:tcW w:w="1367" w:type="dxa"/>
            <w:gridSpan w:val="2"/>
            <w:vAlign w:val="center"/>
          </w:tcPr>
          <w:p>
            <w:pPr>
              <w:spacing w:line="360" w:lineRule="exact"/>
              <w:ind w:firstLine="0" w:firstLineChars="0"/>
              <w:rPr>
                <w:rFonts w:ascii="楷体_GB2312" w:eastAsia="楷体_GB2312"/>
                <w:color w:val="000000"/>
                <w:sz w:val="21"/>
                <w:szCs w:val="21"/>
              </w:rPr>
            </w:pPr>
            <w:r>
              <w:rPr>
                <w:rFonts w:hint="eastAsia"/>
                <w:color w:val="000000"/>
                <w:sz w:val="21"/>
                <w:szCs w:val="21"/>
              </w:rPr>
              <w:t>专业、专长</w:t>
            </w:r>
          </w:p>
        </w:tc>
        <w:tc>
          <w:tcPr>
            <w:tcW w:w="2273" w:type="dxa"/>
            <w:gridSpan w:val="3"/>
            <w:vAlign w:val="center"/>
          </w:tcPr>
          <w:p>
            <w:pPr>
              <w:snapToGrid w:val="0"/>
              <w:ind w:firstLine="0" w:firstLineChars="0"/>
              <w:jc w:val="center"/>
              <w:rPr>
                <w:rFonts w:ascii="仿宋" w:hAnsi="仿宋" w:eastAsia="仿宋"/>
                <w:color w:val="000000"/>
                <w:sz w:val="21"/>
                <w:szCs w:val="21"/>
              </w:rPr>
            </w:pPr>
            <w:r>
              <w:rPr>
                <w:rFonts w:hint="eastAsia" w:ascii="仿宋" w:hAnsi="仿宋" w:eastAsia="仿宋"/>
                <w:color w:val="000000"/>
                <w:sz w:val="21"/>
                <w:szCs w:val="21"/>
              </w:rPr>
              <w:t>制药技术</w:t>
            </w:r>
          </w:p>
        </w:tc>
        <w:tc>
          <w:tcPr>
            <w:tcW w:w="1266" w:type="dxa"/>
            <w:vAlign w:val="center"/>
          </w:tcPr>
          <w:p>
            <w:pPr>
              <w:spacing w:line="360" w:lineRule="exact"/>
              <w:ind w:firstLine="0" w:firstLineChars="0"/>
              <w:jc w:val="center"/>
              <w:rPr>
                <w:color w:val="000000"/>
                <w:sz w:val="21"/>
                <w:szCs w:val="21"/>
              </w:rPr>
            </w:pPr>
            <w:r>
              <w:rPr>
                <w:rFonts w:hint="eastAsia"/>
                <w:color w:val="000000"/>
                <w:sz w:val="21"/>
                <w:szCs w:val="21"/>
              </w:rPr>
              <w:t>最高学位</w:t>
            </w:r>
          </w:p>
        </w:tc>
        <w:tc>
          <w:tcPr>
            <w:tcW w:w="1626" w:type="dxa"/>
            <w:vAlign w:val="center"/>
          </w:tcPr>
          <w:p>
            <w:pPr>
              <w:ind w:firstLine="0" w:firstLineChars="0"/>
              <w:jc w:val="center"/>
              <w:rPr>
                <w:rFonts w:ascii="仿宋" w:hAnsi="仿宋" w:eastAsia="仿宋"/>
                <w:color w:val="000000"/>
                <w:sz w:val="21"/>
                <w:szCs w:val="21"/>
              </w:rPr>
            </w:pPr>
            <w:r>
              <w:rPr>
                <w:rFonts w:hint="eastAsia" w:ascii="仿宋" w:hAnsi="仿宋" w:eastAsia="仿宋"/>
                <w:color w:val="000000"/>
                <w:sz w:val="21"/>
                <w:szCs w:val="21"/>
              </w:rPr>
              <w:t>学士</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085" w:hRule="exact"/>
          <w:jc w:val="center"/>
        </w:trPr>
        <w:tc>
          <w:tcPr>
            <w:tcW w:w="3107" w:type="dxa"/>
            <w:gridSpan w:val="2"/>
            <w:vAlign w:val="center"/>
          </w:tcPr>
          <w:p>
            <w:pPr>
              <w:spacing w:line="280" w:lineRule="exact"/>
              <w:ind w:firstLine="0" w:firstLineChars="0"/>
              <w:jc w:val="center"/>
              <w:rPr>
                <w:color w:val="000000"/>
                <w:sz w:val="21"/>
                <w:szCs w:val="21"/>
              </w:rPr>
            </w:pPr>
            <w:r>
              <w:rPr>
                <w:rFonts w:hint="eastAsia"/>
                <w:color w:val="000000"/>
                <w:sz w:val="21"/>
                <w:szCs w:val="21"/>
              </w:rPr>
              <w:t>曾获省级以上科技奖励情况</w:t>
            </w:r>
          </w:p>
        </w:tc>
        <w:tc>
          <w:tcPr>
            <w:tcW w:w="6532" w:type="dxa"/>
            <w:gridSpan w:val="7"/>
            <w:vAlign w:val="center"/>
          </w:tcPr>
          <w:p>
            <w:pPr>
              <w:ind w:firstLine="0" w:firstLineChars="0"/>
              <w:rPr>
                <w:rFonts w:ascii="仿宋" w:hAnsi="仿宋" w:eastAsia="仿宋"/>
                <w:color w:val="000000"/>
                <w:sz w:val="21"/>
                <w:szCs w:val="21"/>
              </w:rPr>
            </w:pPr>
            <w:r>
              <w:rPr>
                <w:rFonts w:hint="eastAsia" w:ascii="仿宋" w:hAnsi="仿宋" w:eastAsia="仿宋"/>
                <w:color w:val="000000"/>
                <w:sz w:val="21"/>
                <w:szCs w:val="21"/>
              </w:rPr>
              <w:t>2017年山东省药学会科学技术二等奖</w:t>
            </w:r>
          </w:p>
          <w:p>
            <w:pPr>
              <w:ind w:firstLine="0" w:firstLineChars="0"/>
              <w:rPr>
                <w:rFonts w:ascii="仿宋" w:hAnsi="仿宋" w:eastAsia="仿宋"/>
                <w:color w:val="000000"/>
                <w:sz w:val="21"/>
                <w:szCs w:val="21"/>
              </w:rPr>
            </w:pPr>
            <w:r>
              <w:rPr>
                <w:rFonts w:hint="eastAsia" w:ascii="仿宋" w:hAnsi="仿宋" w:eastAsia="仿宋"/>
                <w:color w:val="000000"/>
                <w:sz w:val="21"/>
                <w:szCs w:val="21"/>
              </w:rPr>
              <w:t>2016年山东省药学会科学技术二等奖</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79" w:hRule="exact"/>
          <w:jc w:val="center"/>
        </w:trPr>
        <w:tc>
          <w:tcPr>
            <w:tcW w:w="3107" w:type="dxa"/>
            <w:gridSpan w:val="2"/>
            <w:tcBorders>
              <w:bottom w:val="single" w:color="auto" w:sz="2" w:space="0"/>
            </w:tcBorders>
            <w:vAlign w:val="center"/>
          </w:tcPr>
          <w:p>
            <w:pPr>
              <w:spacing w:line="360" w:lineRule="exact"/>
              <w:ind w:firstLine="0" w:firstLineChars="0"/>
              <w:jc w:val="center"/>
              <w:rPr>
                <w:color w:val="000000"/>
                <w:sz w:val="21"/>
                <w:szCs w:val="21"/>
              </w:rPr>
            </w:pPr>
            <w:r>
              <w:rPr>
                <w:rFonts w:hint="eastAsia"/>
                <w:color w:val="000000"/>
                <w:sz w:val="21"/>
                <w:szCs w:val="21"/>
              </w:rPr>
              <w:t>参加本项目起止时间</w:t>
            </w:r>
          </w:p>
        </w:tc>
        <w:tc>
          <w:tcPr>
            <w:tcW w:w="6532" w:type="dxa"/>
            <w:gridSpan w:val="7"/>
            <w:tcBorders>
              <w:bottom w:val="single" w:color="auto" w:sz="2" w:space="0"/>
            </w:tcBorders>
            <w:vAlign w:val="center"/>
          </w:tcPr>
          <w:p>
            <w:pPr>
              <w:spacing w:line="240" w:lineRule="exact"/>
              <w:ind w:firstLine="0" w:firstLineChars="0"/>
              <w:rPr>
                <w:rFonts w:ascii="仿宋" w:hAnsi="仿宋" w:eastAsia="仿宋"/>
                <w:color w:val="000000"/>
                <w:sz w:val="21"/>
                <w:szCs w:val="21"/>
              </w:rPr>
            </w:pPr>
            <w:r>
              <w:rPr>
                <w:rFonts w:hint="eastAsia" w:ascii="仿宋" w:hAnsi="仿宋" w:eastAsia="仿宋"/>
                <w:color w:val="000000"/>
                <w:sz w:val="21"/>
                <w:szCs w:val="21"/>
              </w:rPr>
              <w:t>自200</w:t>
            </w:r>
            <w:r>
              <w:rPr>
                <w:rFonts w:ascii="仿宋" w:hAnsi="仿宋" w:eastAsia="仿宋"/>
                <w:color w:val="000000"/>
                <w:sz w:val="21"/>
                <w:szCs w:val="21"/>
              </w:rPr>
              <w:t>7</w:t>
            </w:r>
            <w:r>
              <w:rPr>
                <w:rFonts w:hint="eastAsia" w:ascii="仿宋" w:hAnsi="仿宋" w:eastAsia="仿宋"/>
                <w:color w:val="000000"/>
                <w:sz w:val="21"/>
                <w:szCs w:val="21"/>
              </w:rPr>
              <w:t>年1月至 2017年12月</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67" w:hRule="atLeast"/>
          <w:jc w:val="center"/>
        </w:trPr>
        <w:tc>
          <w:tcPr>
            <w:tcW w:w="9639" w:type="dxa"/>
            <w:gridSpan w:val="9"/>
            <w:tcBorders>
              <w:top w:val="single" w:color="auto" w:sz="2" w:space="0"/>
              <w:bottom w:val="nil"/>
            </w:tcBorders>
            <w:vAlign w:val="center"/>
          </w:tcPr>
          <w:p>
            <w:pPr>
              <w:spacing w:line="360" w:lineRule="exact"/>
              <w:ind w:firstLine="0" w:firstLineChars="0"/>
              <w:rPr>
                <w:color w:val="000000"/>
                <w:sz w:val="21"/>
                <w:szCs w:val="21"/>
              </w:rPr>
            </w:pPr>
            <w:r>
              <w:rPr>
                <w:rFonts w:hint="eastAsia" w:ascii="黑体" w:eastAsia="黑体"/>
                <w:color w:val="000000"/>
                <w:sz w:val="21"/>
                <w:szCs w:val="21"/>
              </w:rPr>
              <w:t>对本项目主要学术贡献</w:t>
            </w:r>
            <w:r>
              <w:rPr>
                <w:rFonts w:hint="eastAsia"/>
                <w:color w:val="000000"/>
                <w:sz w:val="21"/>
                <w:szCs w:val="21"/>
              </w:rPr>
              <w:t>：（限</w:t>
            </w:r>
            <w:r>
              <w:rPr>
                <w:rFonts w:hint="eastAsia" w:ascii="宋体" w:hAnsi="宋体"/>
                <w:color w:val="000000"/>
                <w:sz w:val="21"/>
                <w:szCs w:val="21"/>
              </w:rPr>
              <w:t>300</w:t>
            </w:r>
            <w:r>
              <w:rPr>
                <w:rFonts w:hint="eastAsia"/>
                <w:color w:val="000000"/>
                <w:sz w:val="21"/>
                <w:szCs w:val="21"/>
              </w:rPr>
              <w:t>字）</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2068" w:hRule="exact"/>
          <w:jc w:val="center"/>
        </w:trPr>
        <w:tc>
          <w:tcPr>
            <w:tcW w:w="9639" w:type="dxa"/>
            <w:gridSpan w:val="9"/>
            <w:tcBorders>
              <w:top w:val="nil"/>
            </w:tcBorders>
          </w:tcPr>
          <w:p>
            <w:pPr>
              <w:snapToGrid w:val="0"/>
              <w:ind w:firstLine="478" w:firstLineChars="228"/>
              <w:rPr>
                <w:rFonts w:ascii="仿宋" w:hAnsi="仿宋" w:eastAsia="仿宋"/>
                <w:color w:val="000000"/>
                <w:sz w:val="21"/>
                <w:szCs w:val="21"/>
              </w:rPr>
            </w:pPr>
            <w:r>
              <w:rPr>
                <w:rFonts w:hint="eastAsia" w:ascii="仿宋" w:hAnsi="仿宋" w:eastAsia="仿宋"/>
                <w:color w:val="000000"/>
                <w:sz w:val="21"/>
                <w:szCs w:val="21"/>
              </w:rPr>
              <w:t>作为项目重要技术人员，创新了软胶囊制备的功能辅料组合体系，解决了胶囊囊皮易氧化、溶出慢的技术难题，有效保障了制剂产品质量；开发了高效检测药物成分的分析技术，解决了痕量组分检测准确度低的难题。</w:t>
            </w:r>
          </w:p>
          <w:p>
            <w:pPr>
              <w:snapToGrid w:val="0"/>
              <w:ind w:firstLine="478" w:firstLineChars="228"/>
              <w:rPr>
                <w:rFonts w:ascii="仿宋" w:hAnsi="仿宋" w:eastAsia="仿宋"/>
                <w:color w:val="000000"/>
                <w:sz w:val="21"/>
                <w:szCs w:val="21"/>
              </w:rPr>
            </w:pPr>
            <w:r>
              <w:rPr>
                <w:rFonts w:hint="eastAsia" w:ascii="仿宋" w:hAnsi="仿宋" w:eastAsia="仿宋"/>
                <w:color w:val="000000"/>
                <w:sz w:val="21"/>
                <w:szCs w:val="21"/>
              </w:rPr>
              <w:t>对创新点1、3做出了突出贡献。</w:t>
            </w:r>
          </w:p>
          <w:p>
            <w:pPr>
              <w:snapToGrid w:val="0"/>
              <w:ind w:firstLine="478" w:firstLineChars="228"/>
              <w:rPr>
                <w:rFonts w:ascii="仿宋" w:hAnsi="仿宋" w:eastAsia="仿宋"/>
                <w:color w:val="000000"/>
                <w:sz w:val="21"/>
                <w:szCs w:val="21"/>
              </w:rPr>
            </w:pPr>
            <w:r>
              <w:rPr>
                <w:rFonts w:hint="eastAsia" w:ascii="仿宋" w:hAnsi="仿宋" w:eastAsia="仿宋"/>
                <w:color w:val="000000"/>
                <w:sz w:val="21"/>
                <w:szCs w:val="21"/>
              </w:rPr>
              <w:t>支持本人贡献的旁证材料：ZL</w:t>
            </w:r>
            <w:r>
              <w:rPr>
                <w:rFonts w:ascii="仿宋" w:hAnsi="仿宋" w:eastAsia="仿宋"/>
                <w:color w:val="000000"/>
                <w:sz w:val="21"/>
                <w:szCs w:val="21"/>
              </w:rPr>
              <w:t>200910247125.3</w:t>
            </w:r>
            <w:r>
              <w:rPr>
                <w:rFonts w:hint="eastAsia" w:ascii="仿宋" w:hAnsi="仿宋" w:eastAsia="仿宋"/>
                <w:color w:val="000000"/>
                <w:sz w:val="21"/>
                <w:szCs w:val="21"/>
              </w:rPr>
              <w:t>（附件）；ZL</w:t>
            </w:r>
            <w:r>
              <w:rPr>
                <w:rFonts w:ascii="仿宋" w:hAnsi="仿宋" w:eastAsia="仿宋"/>
                <w:color w:val="000000"/>
                <w:sz w:val="21"/>
                <w:szCs w:val="21"/>
              </w:rPr>
              <w:t>200910260000.4</w:t>
            </w:r>
            <w:r>
              <w:rPr>
                <w:rFonts w:hint="eastAsia" w:ascii="仿宋" w:hAnsi="仿宋" w:eastAsia="仿宋"/>
                <w:color w:val="000000"/>
                <w:sz w:val="21"/>
                <w:szCs w:val="21"/>
              </w:rPr>
              <w:t>（附件）；ZL</w:t>
            </w:r>
            <w:r>
              <w:rPr>
                <w:rFonts w:ascii="仿宋" w:hAnsi="仿宋" w:eastAsia="仿宋"/>
                <w:color w:val="000000"/>
                <w:sz w:val="21"/>
                <w:szCs w:val="21"/>
              </w:rPr>
              <w:t>201611247541.X</w:t>
            </w:r>
            <w:r>
              <w:rPr>
                <w:rFonts w:hint="eastAsia" w:ascii="仿宋" w:hAnsi="仿宋" w:eastAsia="仿宋"/>
                <w:color w:val="000000"/>
                <w:sz w:val="21"/>
                <w:szCs w:val="21"/>
              </w:rPr>
              <w:t>（附件）；论文（附件）。{论文有2篇}</w:t>
            </w:r>
          </w:p>
          <w:p>
            <w:pPr>
              <w:snapToGrid w:val="0"/>
              <w:ind w:firstLine="420"/>
              <w:rPr>
                <w:rFonts w:ascii="宋体" w:hAnsi="宋体"/>
                <w:color w:val="000000"/>
                <w:sz w:val="21"/>
                <w:szCs w:val="21"/>
              </w:rPr>
            </w:pPr>
            <w:r>
              <w:rPr>
                <w:rFonts w:hint="eastAsia" w:ascii="仿宋" w:hAnsi="仿宋" w:eastAsia="仿宋"/>
                <w:color w:val="000000"/>
                <w:sz w:val="21"/>
                <w:szCs w:val="21"/>
              </w:rPr>
              <w:t>本人在该项目中投入的工作量占本人总工作量的50%。</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898" w:hRule="exact"/>
          <w:jc w:val="center"/>
        </w:trPr>
        <w:tc>
          <w:tcPr>
            <w:tcW w:w="5062" w:type="dxa"/>
            <w:gridSpan w:val="5"/>
            <w:tcBorders>
              <w:right w:val="single" w:color="auto" w:sz="4" w:space="0"/>
            </w:tcBorders>
          </w:tcPr>
          <w:p>
            <w:pPr>
              <w:spacing w:beforeLines="50"/>
              <w:ind w:firstLine="422"/>
              <w:rPr>
                <w:rFonts w:ascii="宋体" w:hAnsi="宋体"/>
                <w:color w:val="000000"/>
                <w:sz w:val="21"/>
                <w:szCs w:val="21"/>
              </w:rPr>
            </w:pPr>
            <w:r>
              <w:rPr>
                <w:rFonts w:hint="eastAsia" w:ascii="宋体" w:hAnsi="宋体"/>
                <w:b/>
                <w:color w:val="000000"/>
                <w:sz w:val="21"/>
                <w:szCs w:val="21"/>
              </w:rPr>
              <w:t>声明</w:t>
            </w:r>
            <w:r>
              <w:rPr>
                <w:rFonts w:hint="eastAsia" w:ascii="宋体" w:hAnsi="宋体"/>
                <w:color w:val="000000"/>
                <w:sz w:val="21"/>
                <w:szCs w:val="21"/>
              </w:rPr>
              <w:t>：本人遵守《威海市科学技术奖励办法》的有关规定和威海市科学技术奖励评审委员会办公室对推荐工作的要求，保证所提交材料真实有效，且不存在任何违反《中华人民共和国保守国家秘密法》和《科学技术保密规定》等相关法律法规及侵犯他人知识产权的情形。该项目是本人本年度被推荐的唯一项目。如有虚假，愿意承担相应责任并接受相应处理。如产生争议，保证积极配合调查处理工作。</w:t>
            </w:r>
          </w:p>
          <w:p>
            <w:pPr>
              <w:spacing w:beforeLines="50"/>
              <w:ind w:firstLine="1995" w:firstLineChars="950"/>
              <w:rPr>
                <w:rFonts w:ascii="宋体" w:hAnsi="宋体"/>
                <w:color w:val="000000"/>
                <w:sz w:val="21"/>
                <w:szCs w:val="21"/>
              </w:rPr>
            </w:pPr>
            <w:r>
              <w:rPr>
                <w:rFonts w:ascii="宋体" w:hAnsi="宋体"/>
                <w:color w:val="000000"/>
                <w:sz w:val="21"/>
                <w:szCs w:val="21"/>
              </w:rPr>
              <w:t>本人签名：</w:t>
            </w:r>
          </w:p>
          <w:p>
            <w:pPr>
              <w:spacing w:beforeLines="50"/>
              <w:ind w:firstLine="0" w:firstLineChars="0"/>
              <w:rPr>
                <w:rFonts w:ascii="宋体" w:hAnsi="宋体"/>
                <w:color w:val="000000"/>
                <w:sz w:val="24"/>
                <w:szCs w:val="21"/>
              </w:rPr>
            </w:pPr>
            <w:r>
              <w:rPr>
                <w:rFonts w:hint="eastAsia" w:ascii="宋体" w:hAnsi="宋体"/>
                <w:color w:val="000000"/>
                <w:sz w:val="24"/>
                <w:szCs w:val="21"/>
              </w:rPr>
              <w:t xml:space="preserve">                 年    月    日</w:t>
            </w:r>
          </w:p>
        </w:tc>
        <w:tc>
          <w:tcPr>
            <w:tcW w:w="4577" w:type="dxa"/>
            <w:gridSpan w:val="4"/>
            <w:tcBorders>
              <w:left w:val="single" w:color="auto" w:sz="4" w:space="0"/>
            </w:tcBorders>
          </w:tcPr>
          <w:p>
            <w:pPr>
              <w:spacing w:beforeLines="50"/>
              <w:ind w:firstLine="422"/>
              <w:rPr>
                <w:rFonts w:ascii="宋体" w:hAnsi="宋体"/>
                <w:color w:val="000000"/>
                <w:sz w:val="21"/>
                <w:szCs w:val="21"/>
              </w:rPr>
            </w:pPr>
            <w:r>
              <w:rPr>
                <w:rFonts w:hint="eastAsia" w:ascii="宋体" w:hAnsi="宋体"/>
                <w:b/>
                <w:color w:val="000000"/>
                <w:sz w:val="21"/>
                <w:szCs w:val="21"/>
              </w:rPr>
              <w:t>声明</w:t>
            </w:r>
            <w:r>
              <w:rPr>
                <w:rFonts w:hint="eastAsia" w:ascii="宋体" w:hAnsi="宋体"/>
                <w:color w:val="000000"/>
                <w:sz w:val="21"/>
                <w:szCs w:val="21"/>
              </w:rPr>
              <w:t>：本单位确认该完成人情况表真实有效，且不存在任何违反《中华人民共和国保守国家秘密法》和《科学技术保密规定》等相关法律法规及侵犯他人知识产权的情形。如产生争议，愿意积极配合调查处理工作。</w:t>
            </w:r>
          </w:p>
          <w:p>
            <w:pPr>
              <w:ind w:firstLine="420"/>
              <w:rPr>
                <w:rFonts w:ascii="宋体" w:hAnsi="宋体"/>
                <w:color w:val="000000"/>
                <w:sz w:val="21"/>
                <w:szCs w:val="21"/>
              </w:rPr>
            </w:pPr>
          </w:p>
          <w:p>
            <w:pPr>
              <w:ind w:firstLine="420"/>
              <w:rPr>
                <w:rFonts w:ascii="宋体" w:hAnsi="宋体"/>
                <w:color w:val="000000"/>
                <w:sz w:val="21"/>
                <w:szCs w:val="21"/>
              </w:rPr>
            </w:pPr>
          </w:p>
          <w:p>
            <w:pPr>
              <w:ind w:firstLine="420"/>
              <w:rPr>
                <w:rFonts w:ascii="宋体" w:hAnsi="宋体"/>
                <w:color w:val="000000"/>
                <w:sz w:val="21"/>
                <w:szCs w:val="21"/>
              </w:rPr>
            </w:pPr>
          </w:p>
          <w:p>
            <w:pPr>
              <w:ind w:firstLine="1995" w:firstLineChars="950"/>
              <w:rPr>
                <w:rFonts w:ascii="宋体" w:hAnsi="宋体"/>
                <w:color w:val="000000"/>
                <w:sz w:val="21"/>
                <w:szCs w:val="21"/>
              </w:rPr>
            </w:pPr>
            <w:r>
              <w:rPr>
                <w:rFonts w:hint="eastAsia" w:ascii="宋体" w:hAnsi="宋体"/>
                <w:color w:val="000000"/>
                <w:sz w:val="21"/>
                <w:szCs w:val="21"/>
              </w:rPr>
              <w:t>单位（盖章）</w:t>
            </w:r>
          </w:p>
          <w:p>
            <w:pPr>
              <w:ind w:firstLine="0" w:firstLineChars="0"/>
              <w:rPr>
                <w:rFonts w:ascii="宋体" w:hAnsi="宋体"/>
                <w:color w:val="000000"/>
                <w:sz w:val="21"/>
                <w:szCs w:val="21"/>
              </w:rPr>
            </w:pPr>
          </w:p>
          <w:p>
            <w:pPr>
              <w:ind w:firstLine="1995" w:firstLineChars="950"/>
              <w:rPr>
                <w:rFonts w:ascii="宋体" w:hAnsi="宋体"/>
                <w:color w:val="000000"/>
                <w:sz w:val="21"/>
                <w:szCs w:val="21"/>
              </w:rPr>
            </w:pPr>
            <w:r>
              <w:rPr>
                <w:rFonts w:hint="eastAsia" w:ascii="宋体" w:hAnsi="宋体"/>
                <w:color w:val="000000"/>
                <w:sz w:val="21"/>
                <w:szCs w:val="21"/>
              </w:rPr>
              <w:t>年月日</w:t>
            </w:r>
          </w:p>
        </w:tc>
      </w:tr>
    </w:tbl>
    <w:p>
      <w:pPr>
        <w:ind w:firstLine="3780" w:firstLineChars="1800"/>
        <w:rPr>
          <w:rFonts w:ascii="黑体" w:eastAsia="黑体"/>
          <w:color w:val="000000"/>
          <w:szCs w:val="32"/>
        </w:rPr>
      </w:pPr>
      <w:r>
        <w:rPr>
          <w:rFonts w:hint="eastAsia" w:ascii="黑体" w:eastAsia="黑体"/>
          <w:color w:val="000000"/>
          <w:szCs w:val="32"/>
        </w:rPr>
        <w:t>完成人情况表</w:t>
      </w:r>
    </w:p>
    <w:tbl>
      <w:tblPr>
        <w:tblStyle w:val="10"/>
        <w:tblW w:w="9639"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1235"/>
        <w:gridCol w:w="1872"/>
        <w:gridCol w:w="969"/>
        <w:gridCol w:w="398"/>
        <w:gridCol w:w="588"/>
        <w:gridCol w:w="280"/>
        <w:gridCol w:w="1405"/>
        <w:gridCol w:w="1266"/>
        <w:gridCol w:w="162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99" w:hRule="exact"/>
          <w:jc w:val="center"/>
        </w:trPr>
        <w:tc>
          <w:tcPr>
            <w:tcW w:w="1235" w:type="dxa"/>
            <w:vAlign w:val="center"/>
          </w:tcPr>
          <w:p>
            <w:pPr>
              <w:spacing w:line="360" w:lineRule="exact"/>
              <w:ind w:firstLine="0" w:firstLineChars="0"/>
              <w:jc w:val="center"/>
              <w:rPr>
                <w:color w:val="000000"/>
                <w:sz w:val="21"/>
                <w:szCs w:val="21"/>
              </w:rPr>
            </w:pPr>
            <w:r>
              <w:rPr>
                <w:rFonts w:hint="eastAsia"/>
                <w:color w:val="000000"/>
                <w:sz w:val="21"/>
                <w:szCs w:val="21"/>
              </w:rPr>
              <w:t>姓名</w:t>
            </w:r>
          </w:p>
        </w:tc>
        <w:tc>
          <w:tcPr>
            <w:tcW w:w="2841" w:type="dxa"/>
            <w:gridSpan w:val="2"/>
            <w:vAlign w:val="center"/>
          </w:tcPr>
          <w:p>
            <w:pPr>
              <w:snapToGrid w:val="0"/>
              <w:ind w:firstLine="0" w:firstLineChars="0"/>
              <w:jc w:val="center"/>
              <w:rPr>
                <w:rFonts w:ascii="仿宋" w:hAnsi="仿宋" w:eastAsia="仿宋"/>
                <w:color w:val="000000"/>
                <w:sz w:val="21"/>
                <w:szCs w:val="20"/>
              </w:rPr>
            </w:pPr>
            <w:r>
              <w:rPr>
                <w:rFonts w:hint="eastAsia" w:ascii="仿宋" w:hAnsi="仿宋" w:eastAsia="仿宋"/>
                <w:color w:val="000000"/>
                <w:sz w:val="21"/>
                <w:szCs w:val="20"/>
              </w:rPr>
              <w:t>解春文</w:t>
            </w:r>
          </w:p>
        </w:tc>
        <w:tc>
          <w:tcPr>
            <w:tcW w:w="1266" w:type="dxa"/>
            <w:gridSpan w:val="3"/>
            <w:vAlign w:val="center"/>
          </w:tcPr>
          <w:p>
            <w:pPr>
              <w:spacing w:line="360" w:lineRule="exact"/>
              <w:ind w:firstLine="0" w:firstLineChars="0"/>
              <w:jc w:val="center"/>
              <w:rPr>
                <w:color w:val="000000"/>
                <w:sz w:val="21"/>
                <w:szCs w:val="20"/>
              </w:rPr>
            </w:pPr>
            <w:r>
              <w:rPr>
                <w:rFonts w:hint="eastAsia"/>
                <w:color w:val="000000"/>
                <w:sz w:val="21"/>
                <w:szCs w:val="20"/>
              </w:rPr>
              <w:t>性别</w:t>
            </w:r>
          </w:p>
        </w:tc>
        <w:tc>
          <w:tcPr>
            <w:tcW w:w="1405" w:type="dxa"/>
            <w:vAlign w:val="center"/>
          </w:tcPr>
          <w:p>
            <w:pPr>
              <w:ind w:firstLine="0" w:firstLineChars="0"/>
              <w:jc w:val="center"/>
              <w:rPr>
                <w:rFonts w:ascii="仿宋" w:hAnsi="仿宋" w:eastAsia="仿宋"/>
                <w:color w:val="000000"/>
                <w:sz w:val="21"/>
                <w:szCs w:val="20"/>
              </w:rPr>
            </w:pPr>
            <w:r>
              <w:rPr>
                <w:rFonts w:ascii="仿宋" w:hAnsi="仿宋" w:eastAsia="仿宋"/>
                <w:color w:val="000000"/>
                <w:sz w:val="21"/>
                <w:szCs w:val="20"/>
              </w:rPr>
              <w:t>男</w:t>
            </w:r>
          </w:p>
        </w:tc>
        <w:tc>
          <w:tcPr>
            <w:tcW w:w="1266" w:type="dxa"/>
            <w:vAlign w:val="center"/>
          </w:tcPr>
          <w:p>
            <w:pPr>
              <w:spacing w:line="360" w:lineRule="exact"/>
              <w:ind w:firstLine="0" w:firstLineChars="0"/>
              <w:jc w:val="center"/>
              <w:rPr>
                <w:color w:val="000000"/>
                <w:sz w:val="21"/>
                <w:szCs w:val="20"/>
              </w:rPr>
            </w:pPr>
            <w:r>
              <w:rPr>
                <w:rFonts w:hint="eastAsia"/>
                <w:color w:val="000000"/>
                <w:sz w:val="21"/>
                <w:szCs w:val="20"/>
              </w:rPr>
              <w:t>排名</w:t>
            </w:r>
          </w:p>
        </w:tc>
        <w:tc>
          <w:tcPr>
            <w:tcW w:w="1626" w:type="dxa"/>
            <w:vAlign w:val="center"/>
          </w:tcPr>
          <w:p>
            <w:pPr>
              <w:ind w:firstLine="0" w:firstLineChars="0"/>
              <w:jc w:val="center"/>
              <w:rPr>
                <w:rFonts w:ascii="仿宋" w:hAnsi="仿宋" w:eastAsia="仿宋"/>
                <w:color w:val="000000"/>
                <w:sz w:val="21"/>
                <w:szCs w:val="20"/>
              </w:rPr>
            </w:pPr>
            <w:r>
              <w:rPr>
                <w:rFonts w:ascii="仿宋" w:hAnsi="仿宋" w:eastAsia="仿宋"/>
                <w:color w:val="000000"/>
                <w:sz w:val="21"/>
                <w:szCs w:val="20"/>
              </w:rPr>
              <w:t>6</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99" w:hRule="exact"/>
          <w:jc w:val="center"/>
        </w:trPr>
        <w:tc>
          <w:tcPr>
            <w:tcW w:w="1235" w:type="dxa"/>
            <w:vAlign w:val="center"/>
          </w:tcPr>
          <w:p>
            <w:pPr>
              <w:spacing w:line="360" w:lineRule="exact"/>
              <w:ind w:firstLine="0" w:firstLineChars="0"/>
              <w:jc w:val="center"/>
              <w:rPr>
                <w:color w:val="000000"/>
                <w:sz w:val="21"/>
                <w:szCs w:val="21"/>
              </w:rPr>
            </w:pPr>
            <w:r>
              <w:rPr>
                <w:rFonts w:hint="eastAsia"/>
                <w:color w:val="000000"/>
                <w:sz w:val="21"/>
                <w:szCs w:val="21"/>
              </w:rPr>
              <w:t>出生年月</w:t>
            </w:r>
          </w:p>
        </w:tc>
        <w:tc>
          <w:tcPr>
            <w:tcW w:w="2841" w:type="dxa"/>
            <w:gridSpan w:val="2"/>
            <w:vAlign w:val="center"/>
          </w:tcPr>
          <w:p>
            <w:pPr>
              <w:snapToGrid w:val="0"/>
              <w:ind w:firstLine="0" w:firstLineChars="0"/>
              <w:jc w:val="center"/>
              <w:rPr>
                <w:rFonts w:ascii="仿宋" w:hAnsi="仿宋" w:eastAsia="仿宋"/>
                <w:color w:val="000000"/>
                <w:sz w:val="21"/>
                <w:szCs w:val="21"/>
              </w:rPr>
            </w:pPr>
            <w:r>
              <w:rPr>
                <w:rFonts w:hint="eastAsia" w:ascii="仿宋" w:hAnsi="仿宋" w:eastAsia="仿宋"/>
                <w:color w:val="000000"/>
                <w:sz w:val="21"/>
                <w:szCs w:val="21"/>
              </w:rPr>
              <w:t>1973年12月</w:t>
            </w:r>
          </w:p>
        </w:tc>
        <w:tc>
          <w:tcPr>
            <w:tcW w:w="1266" w:type="dxa"/>
            <w:gridSpan w:val="3"/>
            <w:vAlign w:val="center"/>
          </w:tcPr>
          <w:p>
            <w:pPr>
              <w:spacing w:line="360" w:lineRule="exact"/>
              <w:ind w:firstLine="0" w:firstLineChars="0"/>
              <w:jc w:val="center"/>
              <w:rPr>
                <w:rFonts w:ascii="楷体_GB2312" w:eastAsia="楷体_GB2312"/>
                <w:color w:val="000000"/>
                <w:sz w:val="21"/>
                <w:szCs w:val="21"/>
              </w:rPr>
            </w:pPr>
            <w:r>
              <w:rPr>
                <w:rFonts w:hint="eastAsia"/>
                <w:color w:val="000000"/>
                <w:sz w:val="21"/>
                <w:szCs w:val="21"/>
              </w:rPr>
              <w:t>出生地</w:t>
            </w:r>
          </w:p>
        </w:tc>
        <w:tc>
          <w:tcPr>
            <w:tcW w:w="1405" w:type="dxa"/>
            <w:vAlign w:val="center"/>
          </w:tcPr>
          <w:p>
            <w:pPr>
              <w:ind w:firstLine="0" w:firstLineChars="0"/>
              <w:jc w:val="center"/>
              <w:rPr>
                <w:rFonts w:ascii="仿宋" w:hAnsi="仿宋" w:eastAsia="仿宋"/>
                <w:color w:val="000000"/>
                <w:sz w:val="21"/>
                <w:szCs w:val="20"/>
              </w:rPr>
            </w:pPr>
            <w:r>
              <w:rPr>
                <w:rFonts w:ascii="仿宋" w:hAnsi="仿宋" w:eastAsia="仿宋"/>
                <w:color w:val="000000"/>
                <w:sz w:val="21"/>
                <w:szCs w:val="20"/>
              </w:rPr>
              <w:t>山东</w:t>
            </w:r>
          </w:p>
        </w:tc>
        <w:tc>
          <w:tcPr>
            <w:tcW w:w="1266" w:type="dxa"/>
            <w:vAlign w:val="center"/>
          </w:tcPr>
          <w:p>
            <w:pPr>
              <w:spacing w:line="360" w:lineRule="exact"/>
              <w:ind w:firstLine="0" w:firstLineChars="0"/>
              <w:jc w:val="center"/>
              <w:rPr>
                <w:color w:val="000000"/>
                <w:sz w:val="21"/>
                <w:szCs w:val="20"/>
              </w:rPr>
            </w:pPr>
            <w:r>
              <w:rPr>
                <w:rFonts w:hint="eastAsia"/>
                <w:color w:val="000000"/>
                <w:sz w:val="21"/>
                <w:szCs w:val="20"/>
              </w:rPr>
              <w:t>民族</w:t>
            </w:r>
          </w:p>
        </w:tc>
        <w:tc>
          <w:tcPr>
            <w:tcW w:w="1626" w:type="dxa"/>
            <w:vAlign w:val="center"/>
          </w:tcPr>
          <w:p>
            <w:pPr>
              <w:ind w:firstLine="0" w:firstLineChars="0"/>
              <w:jc w:val="center"/>
              <w:rPr>
                <w:rFonts w:ascii="仿宋" w:hAnsi="仿宋" w:eastAsia="仿宋"/>
                <w:color w:val="000000"/>
                <w:sz w:val="21"/>
                <w:szCs w:val="20"/>
              </w:rPr>
            </w:pPr>
            <w:r>
              <w:rPr>
                <w:rFonts w:hint="eastAsia" w:ascii="仿宋" w:hAnsi="仿宋" w:eastAsia="仿宋"/>
                <w:color w:val="000000"/>
                <w:sz w:val="21"/>
                <w:szCs w:val="20"/>
              </w:rPr>
              <w:t>汉</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510" w:hRule="exact"/>
          <w:jc w:val="center"/>
        </w:trPr>
        <w:tc>
          <w:tcPr>
            <w:tcW w:w="1235" w:type="dxa"/>
            <w:vAlign w:val="center"/>
          </w:tcPr>
          <w:p>
            <w:pPr>
              <w:spacing w:line="280" w:lineRule="exact"/>
              <w:ind w:firstLine="0" w:firstLineChars="0"/>
              <w:jc w:val="center"/>
              <w:rPr>
                <w:rFonts w:ascii="宋体" w:hAnsi="宋体"/>
                <w:color w:val="000000"/>
                <w:sz w:val="21"/>
                <w:szCs w:val="21"/>
              </w:rPr>
            </w:pPr>
            <w:r>
              <w:rPr>
                <w:rFonts w:hint="eastAsia" w:ascii="宋体" w:hAnsi="宋体"/>
                <w:color w:val="000000"/>
                <w:sz w:val="21"/>
                <w:szCs w:val="21"/>
              </w:rPr>
              <w:t>身份证号</w:t>
            </w:r>
          </w:p>
        </w:tc>
        <w:tc>
          <w:tcPr>
            <w:tcW w:w="2841" w:type="dxa"/>
            <w:gridSpan w:val="2"/>
            <w:vAlign w:val="center"/>
          </w:tcPr>
          <w:p>
            <w:pPr>
              <w:snapToGrid w:val="0"/>
              <w:ind w:firstLine="0" w:firstLineChars="0"/>
              <w:jc w:val="center"/>
              <w:rPr>
                <w:rFonts w:ascii="仿宋" w:hAnsi="仿宋" w:eastAsia="仿宋"/>
                <w:color w:val="000000"/>
                <w:sz w:val="21"/>
                <w:szCs w:val="21"/>
              </w:rPr>
            </w:pPr>
            <w:r>
              <w:rPr>
                <w:rFonts w:hint="eastAsia" w:ascii="仿宋" w:hAnsi="仿宋" w:eastAsia="仿宋"/>
                <w:color w:val="000000"/>
                <w:sz w:val="21"/>
                <w:szCs w:val="21"/>
              </w:rPr>
              <w:t>110105197312065431</w:t>
            </w:r>
          </w:p>
        </w:tc>
        <w:tc>
          <w:tcPr>
            <w:tcW w:w="1266" w:type="dxa"/>
            <w:gridSpan w:val="3"/>
            <w:vAlign w:val="center"/>
          </w:tcPr>
          <w:p>
            <w:pPr>
              <w:spacing w:line="280" w:lineRule="exact"/>
              <w:ind w:firstLine="0" w:firstLineChars="0"/>
              <w:jc w:val="center"/>
              <w:rPr>
                <w:rFonts w:ascii="宋体" w:hAnsi="宋体"/>
                <w:color w:val="000000"/>
                <w:sz w:val="21"/>
                <w:szCs w:val="21"/>
              </w:rPr>
            </w:pPr>
            <w:r>
              <w:rPr>
                <w:rFonts w:hint="eastAsia"/>
                <w:color w:val="000000"/>
                <w:sz w:val="21"/>
                <w:szCs w:val="21"/>
              </w:rPr>
              <w:t>党派</w:t>
            </w:r>
          </w:p>
        </w:tc>
        <w:tc>
          <w:tcPr>
            <w:tcW w:w="1405" w:type="dxa"/>
            <w:vAlign w:val="center"/>
          </w:tcPr>
          <w:p>
            <w:pPr>
              <w:snapToGrid w:val="0"/>
              <w:ind w:firstLine="0" w:firstLineChars="0"/>
              <w:jc w:val="center"/>
              <w:rPr>
                <w:rFonts w:ascii="仿宋" w:hAnsi="仿宋" w:eastAsia="仿宋"/>
                <w:color w:val="000000"/>
                <w:sz w:val="21"/>
                <w:szCs w:val="21"/>
              </w:rPr>
            </w:pPr>
            <w:r>
              <w:rPr>
                <w:rFonts w:hint="eastAsia" w:ascii="仿宋" w:hAnsi="仿宋" w:eastAsia="仿宋"/>
                <w:color w:val="000000"/>
                <w:sz w:val="21"/>
                <w:szCs w:val="21"/>
              </w:rPr>
              <w:t>无</w:t>
            </w:r>
          </w:p>
        </w:tc>
        <w:tc>
          <w:tcPr>
            <w:tcW w:w="1266" w:type="dxa"/>
            <w:vAlign w:val="center"/>
          </w:tcPr>
          <w:p>
            <w:pPr>
              <w:spacing w:line="280" w:lineRule="exact"/>
              <w:ind w:firstLine="0" w:firstLineChars="0"/>
              <w:jc w:val="center"/>
              <w:rPr>
                <w:rFonts w:ascii="宋体" w:hAnsi="宋体"/>
                <w:color w:val="000000"/>
                <w:sz w:val="21"/>
                <w:szCs w:val="21"/>
              </w:rPr>
            </w:pPr>
            <w:r>
              <w:rPr>
                <w:rFonts w:hint="eastAsia" w:ascii="宋体" w:hAnsi="宋体"/>
                <w:color w:val="000000"/>
                <w:sz w:val="21"/>
                <w:szCs w:val="21"/>
              </w:rPr>
              <w:t>国籍</w:t>
            </w:r>
          </w:p>
        </w:tc>
        <w:tc>
          <w:tcPr>
            <w:tcW w:w="1626" w:type="dxa"/>
            <w:vAlign w:val="center"/>
          </w:tcPr>
          <w:p>
            <w:pPr>
              <w:ind w:firstLine="0" w:firstLineChars="0"/>
              <w:jc w:val="center"/>
              <w:rPr>
                <w:rFonts w:ascii="仿宋" w:hAnsi="仿宋" w:eastAsia="仿宋"/>
                <w:color w:val="000000"/>
                <w:sz w:val="21"/>
                <w:szCs w:val="21"/>
              </w:rPr>
            </w:pPr>
            <w:r>
              <w:rPr>
                <w:rFonts w:hint="eastAsia" w:ascii="仿宋" w:hAnsi="仿宋" w:eastAsia="仿宋"/>
                <w:color w:val="000000"/>
                <w:sz w:val="21"/>
                <w:szCs w:val="21"/>
              </w:rPr>
              <w:t>中国</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99" w:hRule="exact"/>
          <w:jc w:val="center"/>
        </w:trPr>
        <w:tc>
          <w:tcPr>
            <w:tcW w:w="1235" w:type="dxa"/>
            <w:vAlign w:val="center"/>
          </w:tcPr>
          <w:p>
            <w:pPr>
              <w:spacing w:line="280" w:lineRule="exact"/>
              <w:ind w:firstLine="0" w:firstLineChars="0"/>
              <w:jc w:val="center"/>
              <w:rPr>
                <w:rFonts w:ascii="宋体" w:hAnsi="宋体"/>
                <w:color w:val="000000"/>
                <w:sz w:val="21"/>
                <w:szCs w:val="21"/>
              </w:rPr>
            </w:pPr>
            <w:r>
              <w:rPr>
                <w:rFonts w:hint="eastAsia" w:ascii="宋体" w:hAnsi="宋体"/>
                <w:color w:val="000000"/>
                <w:sz w:val="21"/>
                <w:szCs w:val="21"/>
              </w:rPr>
              <w:t>行政职务</w:t>
            </w:r>
          </w:p>
        </w:tc>
        <w:tc>
          <w:tcPr>
            <w:tcW w:w="2841" w:type="dxa"/>
            <w:gridSpan w:val="2"/>
            <w:vAlign w:val="center"/>
          </w:tcPr>
          <w:p>
            <w:pPr>
              <w:snapToGrid w:val="0"/>
              <w:ind w:firstLine="0" w:firstLineChars="0"/>
              <w:jc w:val="center"/>
              <w:rPr>
                <w:rFonts w:ascii="仿宋" w:hAnsi="仿宋" w:eastAsia="仿宋"/>
                <w:color w:val="000000"/>
                <w:sz w:val="21"/>
                <w:szCs w:val="21"/>
              </w:rPr>
            </w:pPr>
            <w:r>
              <w:rPr>
                <w:rFonts w:hint="eastAsia" w:ascii="仿宋" w:hAnsi="仿宋" w:eastAsia="仿宋"/>
                <w:color w:val="000000"/>
                <w:sz w:val="21"/>
                <w:szCs w:val="21"/>
              </w:rPr>
              <w:t>课题负责人</w:t>
            </w:r>
          </w:p>
        </w:tc>
        <w:tc>
          <w:tcPr>
            <w:tcW w:w="1266" w:type="dxa"/>
            <w:gridSpan w:val="3"/>
            <w:vAlign w:val="center"/>
          </w:tcPr>
          <w:p>
            <w:pPr>
              <w:spacing w:line="280" w:lineRule="exact"/>
              <w:ind w:firstLine="0" w:firstLineChars="0"/>
              <w:jc w:val="center"/>
              <w:rPr>
                <w:color w:val="000000"/>
                <w:sz w:val="21"/>
                <w:szCs w:val="20"/>
              </w:rPr>
            </w:pPr>
            <w:r>
              <w:rPr>
                <w:rFonts w:hint="eastAsia"/>
                <w:color w:val="000000"/>
                <w:sz w:val="21"/>
                <w:szCs w:val="20"/>
              </w:rPr>
              <w:t>归国人员</w:t>
            </w:r>
          </w:p>
        </w:tc>
        <w:tc>
          <w:tcPr>
            <w:tcW w:w="1405" w:type="dxa"/>
            <w:vAlign w:val="center"/>
          </w:tcPr>
          <w:p>
            <w:pPr>
              <w:ind w:firstLine="0" w:firstLineChars="0"/>
              <w:jc w:val="center"/>
              <w:rPr>
                <w:rFonts w:ascii="仿宋" w:hAnsi="仿宋" w:eastAsia="仿宋"/>
                <w:color w:val="000000"/>
                <w:sz w:val="21"/>
                <w:szCs w:val="20"/>
              </w:rPr>
            </w:pPr>
            <w:r>
              <w:rPr>
                <w:rFonts w:hint="eastAsia" w:ascii="仿宋" w:hAnsi="仿宋" w:eastAsia="仿宋"/>
                <w:color w:val="000000"/>
                <w:sz w:val="21"/>
                <w:szCs w:val="20"/>
              </w:rPr>
              <w:t>否</w:t>
            </w:r>
          </w:p>
        </w:tc>
        <w:tc>
          <w:tcPr>
            <w:tcW w:w="1266" w:type="dxa"/>
            <w:vAlign w:val="center"/>
          </w:tcPr>
          <w:p>
            <w:pPr>
              <w:spacing w:line="280" w:lineRule="exact"/>
              <w:ind w:firstLine="0" w:firstLineChars="0"/>
              <w:jc w:val="center"/>
              <w:rPr>
                <w:rFonts w:ascii="宋体" w:hAnsi="宋体"/>
                <w:color w:val="000000"/>
                <w:sz w:val="21"/>
                <w:szCs w:val="21"/>
              </w:rPr>
            </w:pPr>
            <w:r>
              <w:rPr>
                <w:rFonts w:hint="eastAsia" w:ascii="宋体" w:hAnsi="宋体"/>
                <w:color w:val="000000"/>
                <w:sz w:val="21"/>
                <w:szCs w:val="21"/>
              </w:rPr>
              <w:t>归国时间</w:t>
            </w:r>
          </w:p>
        </w:tc>
        <w:tc>
          <w:tcPr>
            <w:tcW w:w="1626" w:type="dxa"/>
            <w:vAlign w:val="center"/>
          </w:tcPr>
          <w:p>
            <w:pPr>
              <w:ind w:firstLine="0" w:firstLineChars="0"/>
              <w:jc w:val="center"/>
              <w:rPr>
                <w:rFonts w:ascii="仿宋" w:hAnsi="仿宋" w:eastAsia="仿宋"/>
                <w:color w:val="000000"/>
                <w:sz w:val="21"/>
                <w:szCs w:val="21"/>
              </w:rPr>
            </w:pPr>
            <w:r>
              <w:rPr>
                <w:rFonts w:hint="eastAsia" w:ascii="仿宋" w:hAnsi="仿宋" w:eastAsia="仿宋"/>
                <w:color w:val="000000"/>
                <w:sz w:val="21"/>
                <w:szCs w:val="21"/>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595" w:hRule="exact"/>
          <w:jc w:val="center"/>
        </w:trPr>
        <w:tc>
          <w:tcPr>
            <w:tcW w:w="1235" w:type="dxa"/>
            <w:vAlign w:val="center"/>
          </w:tcPr>
          <w:p>
            <w:pPr>
              <w:spacing w:line="360" w:lineRule="exact"/>
              <w:ind w:firstLine="0" w:firstLineChars="0"/>
              <w:jc w:val="center"/>
              <w:rPr>
                <w:color w:val="000000"/>
                <w:sz w:val="21"/>
                <w:szCs w:val="21"/>
              </w:rPr>
            </w:pPr>
            <w:r>
              <w:rPr>
                <w:rFonts w:hint="eastAsia"/>
                <w:color w:val="000000"/>
                <w:sz w:val="21"/>
                <w:szCs w:val="21"/>
              </w:rPr>
              <w:t>工作单位</w:t>
            </w:r>
          </w:p>
        </w:tc>
        <w:tc>
          <w:tcPr>
            <w:tcW w:w="2841" w:type="dxa"/>
            <w:gridSpan w:val="2"/>
            <w:vAlign w:val="center"/>
          </w:tcPr>
          <w:p>
            <w:pPr>
              <w:snapToGrid w:val="0"/>
              <w:ind w:firstLine="0" w:firstLineChars="0"/>
              <w:rPr>
                <w:rFonts w:ascii="仿宋" w:hAnsi="仿宋" w:eastAsia="仿宋"/>
                <w:color w:val="000000"/>
                <w:sz w:val="21"/>
                <w:szCs w:val="21"/>
              </w:rPr>
            </w:pPr>
            <w:r>
              <w:rPr>
                <w:rFonts w:hint="eastAsia" w:ascii="仿宋" w:hAnsi="仿宋" w:eastAsia="仿宋"/>
                <w:color w:val="000000"/>
                <w:sz w:val="21"/>
                <w:szCs w:val="21"/>
              </w:rPr>
              <w:t>山东达因海洋生物制药股份有限公司</w:t>
            </w:r>
          </w:p>
        </w:tc>
        <w:tc>
          <w:tcPr>
            <w:tcW w:w="1266" w:type="dxa"/>
            <w:gridSpan w:val="3"/>
            <w:vAlign w:val="center"/>
          </w:tcPr>
          <w:p>
            <w:pPr>
              <w:spacing w:line="360" w:lineRule="exact"/>
              <w:ind w:firstLine="0" w:firstLineChars="0"/>
              <w:jc w:val="center"/>
              <w:rPr>
                <w:rFonts w:ascii="宋体" w:hAnsi="宋体"/>
                <w:color w:val="000000"/>
                <w:sz w:val="21"/>
                <w:szCs w:val="21"/>
              </w:rPr>
            </w:pPr>
            <w:r>
              <w:rPr>
                <w:rFonts w:hint="eastAsia" w:ascii="宋体" w:hAnsi="宋体"/>
                <w:color w:val="000000"/>
                <w:sz w:val="21"/>
                <w:szCs w:val="21"/>
              </w:rPr>
              <w:t>所在地</w:t>
            </w:r>
          </w:p>
        </w:tc>
        <w:tc>
          <w:tcPr>
            <w:tcW w:w="1405" w:type="dxa"/>
            <w:vAlign w:val="center"/>
          </w:tcPr>
          <w:p>
            <w:pPr>
              <w:snapToGrid w:val="0"/>
              <w:ind w:firstLine="0" w:firstLineChars="0"/>
              <w:jc w:val="center"/>
              <w:rPr>
                <w:rFonts w:ascii="仿宋" w:hAnsi="仿宋" w:eastAsia="仿宋"/>
                <w:color w:val="000000"/>
                <w:sz w:val="21"/>
                <w:szCs w:val="21"/>
              </w:rPr>
            </w:pPr>
            <w:r>
              <w:rPr>
                <w:rFonts w:hint="eastAsia" w:ascii="仿宋" w:hAnsi="仿宋" w:eastAsia="仿宋"/>
                <w:color w:val="000000"/>
                <w:sz w:val="21"/>
                <w:szCs w:val="21"/>
              </w:rPr>
              <w:t>山东荣成</w:t>
            </w:r>
          </w:p>
        </w:tc>
        <w:tc>
          <w:tcPr>
            <w:tcW w:w="1266" w:type="dxa"/>
            <w:vAlign w:val="center"/>
          </w:tcPr>
          <w:p>
            <w:pPr>
              <w:spacing w:line="360" w:lineRule="exact"/>
              <w:ind w:firstLine="0" w:firstLineChars="0"/>
              <w:jc w:val="center"/>
              <w:rPr>
                <w:rFonts w:ascii="楷体_GB2312" w:eastAsia="楷体_GB2312"/>
                <w:color w:val="000000"/>
                <w:sz w:val="21"/>
                <w:szCs w:val="21"/>
              </w:rPr>
            </w:pPr>
            <w:r>
              <w:rPr>
                <w:rFonts w:hint="eastAsia"/>
                <w:color w:val="000000"/>
                <w:sz w:val="21"/>
                <w:szCs w:val="21"/>
              </w:rPr>
              <w:t>办公电话</w:t>
            </w:r>
          </w:p>
        </w:tc>
        <w:tc>
          <w:tcPr>
            <w:tcW w:w="1626" w:type="dxa"/>
            <w:vAlign w:val="center"/>
          </w:tcPr>
          <w:p>
            <w:pPr>
              <w:ind w:firstLine="0" w:firstLineChars="0"/>
              <w:jc w:val="center"/>
              <w:rPr>
                <w:rFonts w:ascii="仿宋" w:hAnsi="仿宋" w:eastAsia="仿宋"/>
                <w:color w:val="000000"/>
                <w:sz w:val="21"/>
                <w:szCs w:val="21"/>
              </w:rPr>
            </w:pPr>
            <w:r>
              <w:rPr>
                <w:rFonts w:hint="eastAsia" w:ascii="仿宋" w:hAnsi="仿宋" w:eastAsia="仿宋"/>
                <w:color w:val="000000"/>
                <w:sz w:val="21"/>
                <w:szCs w:val="21"/>
              </w:rPr>
              <w:t>0631-7606282</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99" w:hRule="exact"/>
          <w:jc w:val="center"/>
        </w:trPr>
        <w:tc>
          <w:tcPr>
            <w:tcW w:w="1235" w:type="dxa"/>
            <w:vAlign w:val="center"/>
          </w:tcPr>
          <w:p>
            <w:pPr>
              <w:spacing w:line="360" w:lineRule="exact"/>
              <w:ind w:firstLine="0" w:firstLineChars="0"/>
              <w:jc w:val="center"/>
              <w:rPr>
                <w:color w:val="000000"/>
                <w:sz w:val="21"/>
                <w:szCs w:val="20"/>
              </w:rPr>
            </w:pPr>
            <w:r>
              <w:rPr>
                <w:rFonts w:hint="eastAsia"/>
                <w:color w:val="000000"/>
                <w:sz w:val="21"/>
                <w:szCs w:val="20"/>
              </w:rPr>
              <w:t>家庭地址</w:t>
            </w:r>
          </w:p>
        </w:tc>
        <w:tc>
          <w:tcPr>
            <w:tcW w:w="5512" w:type="dxa"/>
            <w:gridSpan w:val="6"/>
            <w:vAlign w:val="center"/>
          </w:tcPr>
          <w:p>
            <w:pPr>
              <w:spacing w:line="240" w:lineRule="exact"/>
              <w:ind w:firstLine="0" w:firstLineChars="0"/>
              <w:rPr>
                <w:rFonts w:ascii="仿宋" w:hAnsi="仿宋" w:eastAsia="仿宋"/>
                <w:color w:val="000000"/>
                <w:sz w:val="21"/>
                <w:szCs w:val="20"/>
              </w:rPr>
            </w:pPr>
            <w:r>
              <w:rPr>
                <w:rFonts w:hint="eastAsia" w:ascii="仿宋" w:hAnsi="仿宋" w:eastAsia="仿宋"/>
                <w:color w:val="000000"/>
                <w:sz w:val="21"/>
                <w:szCs w:val="21"/>
              </w:rPr>
              <w:t>山东省荣成市德润西区9号楼</w:t>
            </w:r>
          </w:p>
        </w:tc>
        <w:tc>
          <w:tcPr>
            <w:tcW w:w="1266" w:type="dxa"/>
            <w:vAlign w:val="center"/>
          </w:tcPr>
          <w:p>
            <w:pPr>
              <w:spacing w:line="360" w:lineRule="exact"/>
              <w:ind w:firstLine="0" w:firstLineChars="0"/>
              <w:jc w:val="center"/>
              <w:rPr>
                <w:color w:val="000000"/>
                <w:sz w:val="21"/>
                <w:szCs w:val="21"/>
              </w:rPr>
            </w:pPr>
            <w:r>
              <w:rPr>
                <w:rFonts w:hint="eastAsia"/>
                <w:color w:val="000000"/>
                <w:sz w:val="21"/>
                <w:szCs w:val="21"/>
              </w:rPr>
              <w:t>住宅电话</w:t>
            </w:r>
          </w:p>
        </w:tc>
        <w:tc>
          <w:tcPr>
            <w:tcW w:w="1626" w:type="dxa"/>
            <w:vAlign w:val="center"/>
          </w:tcPr>
          <w:p>
            <w:pPr>
              <w:ind w:firstLine="0" w:firstLineChars="0"/>
              <w:jc w:val="center"/>
              <w:rPr>
                <w:rFonts w:ascii="仿宋" w:hAnsi="仿宋" w:eastAsia="仿宋"/>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99" w:hRule="exact"/>
          <w:jc w:val="center"/>
        </w:trPr>
        <w:tc>
          <w:tcPr>
            <w:tcW w:w="1235" w:type="dxa"/>
            <w:vAlign w:val="center"/>
          </w:tcPr>
          <w:p>
            <w:pPr>
              <w:spacing w:line="360" w:lineRule="exact"/>
              <w:ind w:firstLine="0" w:firstLineChars="0"/>
              <w:jc w:val="center"/>
              <w:rPr>
                <w:color w:val="000000"/>
                <w:sz w:val="21"/>
                <w:szCs w:val="21"/>
              </w:rPr>
            </w:pPr>
            <w:r>
              <w:rPr>
                <w:rFonts w:hint="eastAsia"/>
                <w:color w:val="000000"/>
                <w:sz w:val="21"/>
                <w:szCs w:val="21"/>
              </w:rPr>
              <w:t>通讯地址</w:t>
            </w:r>
          </w:p>
        </w:tc>
        <w:tc>
          <w:tcPr>
            <w:tcW w:w="5512" w:type="dxa"/>
            <w:gridSpan w:val="6"/>
            <w:vAlign w:val="center"/>
          </w:tcPr>
          <w:p>
            <w:pPr>
              <w:spacing w:line="240" w:lineRule="exact"/>
              <w:ind w:firstLine="0" w:firstLineChars="0"/>
              <w:rPr>
                <w:rFonts w:ascii="仿宋" w:hAnsi="仿宋" w:eastAsia="仿宋"/>
                <w:color w:val="000000"/>
                <w:sz w:val="21"/>
                <w:szCs w:val="21"/>
              </w:rPr>
            </w:pPr>
            <w:r>
              <w:rPr>
                <w:rFonts w:hint="eastAsia" w:ascii="仿宋" w:hAnsi="仿宋" w:eastAsia="仿宋"/>
                <w:color w:val="000000"/>
                <w:sz w:val="21"/>
                <w:szCs w:val="21"/>
              </w:rPr>
              <w:t>山东省荣成市富源南路18号</w:t>
            </w:r>
          </w:p>
        </w:tc>
        <w:tc>
          <w:tcPr>
            <w:tcW w:w="1266" w:type="dxa"/>
            <w:vAlign w:val="center"/>
          </w:tcPr>
          <w:p>
            <w:pPr>
              <w:spacing w:line="360" w:lineRule="exact"/>
              <w:ind w:firstLine="0" w:firstLineChars="0"/>
              <w:jc w:val="center"/>
              <w:rPr>
                <w:rFonts w:ascii="楷体_GB2312"/>
                <w:color w:val="000000"/>
                <w:sz w:val="21"/>
                <w:szCs w:val="21"/>
              </w:rPr>
            </w:pPr>
            <w:r>
              <w:rPr>
                <w:rFonts w:hint="eastAsia"/>
                <w:color w:val="000000"/>
                <w:sz w:val="21"/>
                <w:szCs w:val="21"/>
              </w:rPr>
              <w:t>邮政编码</w:t>
            </w:r>
          </w:p>
        </w:tc>
        <w:tc>
          <w:tcPr>
            <w:tcW w:w="1626" w:type="dxa"/>
            <w:vAlign w:val="center"/>
          </w:tcPr>
          <w:p>
            <w:pPr>
              <w:ind w:firstLine="0" w:firstLineChars="0"/>
              <w:jc w:val="center"/>
              <w:rPr>
                <w:rFonts w:ascii="仿宋" w:hAnsi="仿宋" w:eastAsia="仿宋"/>
                <w:color w:val="000000"/>
                <w:sz w:val="21"/>
                <w:szCs w:val="21"/>
              </w:rPr>
            </w:pPr>
            <w:r>
              <w:rPr>
                <w:rFonts w:hint="eastAsia" w:ascii="仿宋" w:hAnsi="仿宋" w:eastAsia="仿宋"/>
                <w:color w:val="000000"/>
                <w:sz w:val="21"/>
                <w:szCs w:val="21"/>
              </w:rPr>
              <w:t>264300</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99" w:hRule="exact"/>
          <w:jc w:val="center"/>
        </w:trPr>
        <w:tc>
          <w:tcPr>
            <w:tcW w:w="1235" w:type="dxa"/>
            <w:vAlign w:val="center"/>
          </w:tcPr>
          <w:p>
            <w:pPr>
              <w:spacing w:line="360" w:lineRule="exact"/>
              <w:ind w:firstLine="0" w:firstLineChars="0"/>
              <w:jc w:val="center"/>
              <w:rPr>
                <w:color w:val="000000"/>
                <w:sz w:val="21"/>
                <w:szCs w:val="21"/>
              </w:rPr>
            </w:pPr>
            <w:r>
              <w:rPr>
                <w:rFonts w:hint="eastAsia"/>
                <w:color w:val="000000"/>
                <w:sz w:val="21"/>
                <w:szCs w:val="21"/>
              </w:rPr>
              <w:t>电子信箱</w:t>
            </w:r>
          </w:p>
        </w:tc>
        <w:tc>
          <w:tcPr>
            <w:tcW w:w="5512" w:type="dxa"/>
            <w:gridSpan w:val="6"/>
            <w:vAlign w:val="center"/>
          </w:tcPr>
          <w:p>
            <w:pPr>
              <w:spacing w:line="240" w:lineRule="exact"/>
              <w:ind w:firstLine="0" w:firstLineChars="0"/>
              <w:jc w:val="left"/>
              <w:rPr>
                <w:rFonts w:ascii="仿宋" w:hAnsi="仿宋" w:eastAsia="仿宋"/>
                <w:color w:val="000000"/>
                <w:sz w:val="21"/>
                <w:szCs w:val="21"/>
              </w:rPr>
            </w:pPr>
            <w:r>
              <w:rPr>
                <w:rFonts w:hint="eastAsia" w:ascii="仿宋" w:hAnsi="仿宋" w:eastAsia="仿宋"/>
                <w:color w:val="000000"/>
                <w:sz w:val="21"/>
                <w:szCs w:val="21"/>
              </w:rPr>
              <w:t>xiechunwen</w:t>
            </w:r>
            <w:r>
              <w:rPr>
                <w:rFonts w:ascii="仿宋" w:hAnsi="仿宋" w:eastAsia="仿宋"/>
                <w:color w:val="000000"/>
                <w:sz w:val="21"/>
                <w:szCs w:val="21"/>
              </w:rPr>
              <w:t>@dynemed.com</w:t>
            </w:r>
          </w:p>
        </w:tc>
        <w:tc>
          <w:tcPr>
            <w:tcW w:w="1266" w:type="dxa"/>
            <w:vAlign w:val="center"/>
          </w:tcPr>
          <w:p>
            <w:pPr>
              <w:spacing w:line="360" w:lineRule="exact"/>
              <w:ind w:firstLine="0" w:firstLineChars="0"/>
              <w:jc w:val="center"/>
              <w:rPr>
                <w:rFonts w:ascii="楷体_GB2312" w:eastAsia="楷体_GB2312"/>
                <w:color w:val="000000"/>
                <w:sz w:val="21"/>
                <w:szCs w:val="21"/>
              </w:rPr>
            </w:pPr>
            <w:r>
              <w:rPr>
                <w:rFonts w:hint="eastAsia"/>
                <w:color w:val="000000"/>
                <w:sz w:val="21"/>
                <w:szCs w:val="21"/>
              </w:rPr>
              <w:t>移动电话</w:t>
            </w:r>
          </w:p>
        </w:tc>
        <w:tc>
          <w:tcPr>
            <w:tcW w:w="1626" w:type="dxa"/>
            <w:vAlign w:val="center"/>
          </w:tcPr>
          <w:p>
            <w:pPr>
              <w:ind w:firstLine="0" w:firstLineChars="0"/>
              <w:jc w:val="center"/>
              <w:rPr>
                <w:rFonts w:ascii="仿宋" w:hAnsi="仿宋" w:eastAsia="仿宋"/>
                <w:color w:val="000000"/>
                <w:sz w:val="21"/>
                <w:szCs w:val="21"/>
              </w:rPr>
            </w:pPr>
            <w:r>
              <w:rPr>
                <w:rFonts w:hint="eastAsia" w:ascii="仿宋" w:hAnsi="仿宋" w:eastAsia="仿宋"/>
                <w:color w:val="000000"/>
                <w:sz w:val="21"/>
                <w:szCs w:val="21"/>
              </w:rPr>
              <w:t>13563119610</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595" w:hRule="exact"/>
          <w:jc w:val="center"/>
        </w:trPr>
        <w:tc>
          <w:tcPr>
            <w:tcW w:w="1235" w:type="dxa"/>
            <w:vAlign w:val="center"/>
          </w:tcPr>
          <w:p>
            <w:pPr>
              <w:spacing w:line="360" w:lineRule="exact"/>
              <w:ind w:firstLine="0" w:firstLineChars="0"/>
              <w:jc w:val="center"/>
              <w:rPr>
                <w:color w:val="000000"/>
                <w:sz w:val="21"/>
                <w:szCs w:val="21"/>
              </w:rPr>
            </w:pPr>
            <w:r>
              <w:rPr>
                <w:rFonts w:hint="eastAsia"/>
                <w:color w:val="000000"/>
                <w:sz w:val="21"/>
                <w:szCs w:val="21"/>
              </w:rPr>
              <w:t>毕业学校</w:t>
            </w:r>
          </w:p>
        </w:tc>
        <w:tc>
          <w:tcPr>
            <w:tcW w:w="1872" w:type="dxa"/>
            <w:vAlign w:val="center"/>
          </w:tcPr>
          <w:p>
            <w:pPr>
              <w:snapToGrid w:val="0"/>
              <w:spacing w:line="80" w:lineRule="atLeast"/>
              <w:ind w:firstLine="0" w:firstLineChars="0"/>
              <w:jc w:val="center"/>
              <w:rPr>
                <w:rFonts w:ascii="仿宋" w:hAnsi="仿宋" w:eastAsia="仿宋"/>
                <w:color w:val="000000"/>
                <w:sz w:val="21"/>
                <w:szCs w:val="21"/>
              </w:rPr>
            </w:pPr>
            <w:r>
              <w:rPr>
                <w:rFonts w:hint="eastAsia" w:ascii="仿宋" w:hAnsi="仿宋" w:eastAsia="仿宋"/>
                <w:color w:val="000000"/>
                <w:sz w:val="21"/>
                <w:szCs w:val="21"/>
              </w:rPr>
              <w:t>北京</w:t>
            </w:r>
            <w:r>
              <w:rPr>
                <w:rFonts w:ascii="仿宋" w:hAnsi="仿宋" w:eastAsia="仿宋"/>
                <w:color w:val="000000"/>
                <w:sz w:val="21"/>
                <w:szCs w:val="21"/>
              </w:rPr>
              <w:t>化工</w:t>
            </w:r>
            <w:r>
              <w:rPr>
                <w:rFonts w:hint="eastAsia" w:ascii="仿宋" w:hAnsi="仿宋" w:eastAsia="仿宋"/>
                <w:color w:val="000000"/>
                <w:sz w:val="21"/>
                <w:szCs w:val="21"/>
              </w:rPr>
              <w:t>大学</w:t>
            </w:r>
          </w:p>
        </w:tc>
        <w:tc>
          <w:tcPr>
            <w:tcW w:w="1367" w:type="dxa"/>
            <w:gridSpan w:val="2"/>
            <w:vAlign w:val="center"/>
          </w:tcPr>
          <w:p>
            <w:pPr>
              <w:spacing w:line="360" w:lineRule="exact"/>
              <w:ind w:firstLine="0" w:firstLineChars="0"/>
              <w:jc w:val="center"/>
              <w:rPr>
                <w:rFonts w:ascii="楷体_GB2312" w:eastAsia="楷体_GB2312"/>
                <w:color w:val="000000"/>
                <w:sz w:val="21"/>
                <w:szCs w:val="21"/>
              </w:rPr>
            </w:pPr>
            <w:r>
              <w:rPr>
                <w:rFonts w:hint="eastAsia"/>
                <w:color w:val="000000"/>
                <w:sz w:val="21"/>
                <w:szCs w:val="21"/>
              </w:rPr>
              <w:t>毕业时间</w:t>
            </w:r>
          </w:p>
        </w:tc>
        <w:tc>
          <w:tcPr>
            <w:tcW w:w="2273" w:type="dxa"/>
            <w:gridSpan w:val="3"/>
            <w:vAlign w:val="center"/>
          </w:tcPr>
          <w:p>
            <w:pPr>
              <w:ind w:firstLine="0" w:firstLineChars="0"/>
              <w:jc w:val="center"/>
              <w:rPr>
                <w:rFonts w:ascii="仿宋" w:hAnsi="仿宋" w:eastAsia="仿宋"/>
                <w:color w:val="000000"/>
                <w:sz w:val="21"/>
                <w:szCs w:val="21"/>
              </w:rPr>
            </w:pPr>
            <w:r>
              <w:rPr>
                <w:rFonts w:hint="eastAsia" w:ascii="仿宋" w:hAnsi="仿宋" w:eastAsia="仿宋"/>
                <w:color w:val="000000"/>
                <w:sz w:val="21"/>
                <w:szCs w:val="21"/>
              </w:rPr>
              <w:t>1997-07</w:t>
            </w:r>
          </w:p>
        </w:tc>
        <w:tc>
          <w:tcPr>
            <w:tcW w:w="1266" w:type="dxa"/>
            <w:vAlign w:val="center"/>
          </w:tcPr>
          <w:p>
            <w:pPr>
              <w:spacing w:line="360" w:lineRule="exact"/>
              <w:ind w:firstLine="0" w:firstLineChars="0"/>
              <w:jc w:val="center"/>
              <w:rPr>
                <w:rFonts w:ascii="楷体_GB2312" w:eastAsia="楷体_GB2312"/>
                <w:color w:val="000000"/>
                <w:sz w:val="21"/>
                <w:szCs w:val="21"/>
              </w:rPr>
            </w:pPr>
            <w:r>
              <w:rPr>
                <w:rFonts w:hint="eastAsia"/>
                <w:color w:val="000000"/>
                <w:sz w:val="21"/>
                <w:szCs w:val="21"/>
              </w:rPr>
              <w:t>文化程度</w:t>
            </w:r>
          </w:p>
        </w:tc>
        <w:tc>
          <w:tcPr>
            <w:tcW w:w="1626" w:type="dxa"/>
            <w:vAlign w:val="center"/>
          </w:tcPr>
          <w:p>
            <w:pPr>
              <w:ind w:firstLine="0" w:firstLineChars="0"/>
              <w:jc w:val="center"/>
              <w:rPr>
                <w:rFonts w:ascii="仿宋" w:hAnsi="仿宋" w:eastAsia="仿宋"/>
                <w:color w:val="000000"/>
                <w:sz w:val="21"/>
                <w:szCs w:val="21"/>
              </w:rPr>
            </w:pPr>
            <w:r>
              <w:rPr>
                <w:rFonts w:hint="eastAsia" w:ascii="仿宋" w:hAnsi="仿宋" w:eastAsia="仿宋"/>
                <w:color w:val="000000"/>
                <w:sz w:val="21"/>
                <w:szCs w:val="21"/>
              </w:rPr>
              <w:t>研究生</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99" w:hRule="exact"/>
          <w:jc w:val="center"/>
        </w:trPr>
        <w:tc>
          <w:tcPr>
            <w:tcW w:w="1235" w:type="dxa"/>
            <w:vAlign w:val="center"/>
          </w:tcPr>
          <w:p>
            <w:pPr>
              <w:spacing w:line="360" w:lineRule="exact"/>
              <w:ind w:firstLine="0" w:firstLineChars="0"/>
              <w:jc w:val="center"/>
              <w:rPr>
                <w:color w:val="000000"/>
                <w:sz w:val="21"/>
                <w:szCs w:val="21"/>
              </w:rPr>
            </w:pPr>
            <w:r>
              <w:rPr>
                <w:rFonts w:hint="eastAsia"/>
                <w:color w:val="000000"/>
                <w:sz w:val="21"/>
                <w:szCs w:val="21"/>
              </w:rPr>
              <w:t>技术职称</w:t>
            </w:r>
          </w:p>
        </w:tc>
        <w:tc>
          <w:tcPr>
            <w:tcW w:w="1872" w:type="dxa"/>
            <w:vAlign w:val="center"/>
          </w:tcPr>
          <w:p>
            <w:pPr>
              <w:ind w:firstLine="0" w:firstLineChars="0"/>
              <w:jc w:val="center"/>
              <w:rPr>
                <w:rFonts w:ascii="仿宋" w:hAnsi="仿宋" w:eastAsia="仿宋"/>
                <w:color w:val="000000"/>
                <w:sz w:val="21"/>
                <w:szCs w:val="21"/>
              </w:rPr>
            </w:pPr>
            <w:r>
              <w:rPr>
                <w:rFonts w:hint="eastAsia" w:ascii="仿宋" w:hAnsi="仿宋" w:eastAsia="仿宋"/>
                <w:color w:val="000000"/>
                <w:sz w:val="21"/>
                <w:szCs w:val="21"/>
              </w:rPr>
              <w:t>高级工程师</w:t>
            </w:r>
          </w:p>
        </w:tc>
        <w:tc>
          <w:tcPr>
            <w:tcW w:w="1367" w:type="dxa"/>
            <w:gridSpan w:val="2"/>
            <w:vAlign w:val="center"/>
          </w:tcPr>
          <w:p>
            <w:pPr>
              <w:spacing w:line="360" w:lineRule="exact"/>
              <w:ind w:firstLine="0" w:firstLineChars="0"/>
              <w:rPr>
                <w:rFonts w:ascii="楷体_GB2312" w:eastAsia="楷体_GB2312"/>
                <w:color w:val="000000"/>
                <w:sz w:val="21"/>
                <w:szCs w:val="21"/>
              </w:rPr>
            </w:pPr>
            <w:r>
              <w:rPr>
                <w:rFonts w:hint="eastAsia"/>
                <w:color w:val="000000"/>
                <w:sz w:val="21"/>
                <w:szCs w:val="21"/>
              </w:rPr>
              <w:t>专业、专长</w:t>
            </w:r>
          </w:p>
        </w:tc>
        <w:tc>
          <w:tcPr>
            <w:tcW w:w="2273" w:type="dxa"/>
            <w:gridSpan w:val="3"/>
            <w:vAlign w:val="center"/>
          </w:tcPr>
          <w:p>
            <w:pPr>
              <w:snapToGrid w:val="0"/>
              <w:ind w:firstLine="0" w:firstLineChars="0"/>
              <w:jc w:val="center"/>
              <w:rPr>
                <w:rFonts w:ascii="仿宋" w:hAnsi="仿宋" w:eastAsia="仿宋"/>
                <w:color w:val="000000"/>
                <w:sz w:val="21"/>
                <w:szCs w:val="21"/>
              </w:rPr>
            </w:pPr>
            <w:r>
              <w:rPr>
                <w:rFonts w:hint="eastAsia" w:ascii="仿宋" w:hAnsi="仿宋" w:eastAsia="仿宋"/>
                <w:color w:val="000000"/>
                <w:sz w:val="21"/>
                <w:szCs w:val="21"/>
              </w:rPr>
              <w:t>儿童药物研发</w:t>
            </w:r>
          </w:p>
        </w:tc>
        <w:tc>
          <w:tcPr>
            <w:tcW w:w="1266" w:type="dxa"/>
            <w:vAlign w:val="center"/>
          </w:tcPr>
          <w:p>
            <w:pPr>
              <w:spacing w:line="360" w:lineRule="exact"/>
              <w:ind w:firstLine="0" w:firstLineChars="0"/>
              <w:jc w:val="center"/>
              <w:rPr>
                <w:color w:val="000000"/>
                <w:sz w:val="21"/>
                <w:szCs w:val="21"/>
              </w:rPr>
            </w:pPr>
            <w:r>
              <w:rPr>
                <w:rFonts w:hint="eastAsia"/>
                <w:color w:val="000000"/>
                <w:sz w:val="21"/>
                <w:szCs w:val="21"/>
              </w:rPr>
              <w:t>最高学位</w:t>
            </w:r>
          </w:p>
        </w:tc>
        <w:tc>
          <w:tcPr>
            <w:tcW w:w="1626" w:type="dxa"/>
            <w:vAlign w:val="center"/>
          </w:tcPr>
          <w:p>
            <w:pPr>
              <w:ind w:firstLine="0" w:firstLineChars="0"/>
              <w:jc w:val="center"/>
              <w:rPr>
                <w:rFonts w:ascii="仿宋" w:hAnsi="仿宋" w:eastAsia="仿宋"/>
                <w:color w:val="000000"/>
                <w:sz w:val="21"/>
                <w:szCs w:val="21"/>
              </w:rPr>
            </w:pPr>
            <w:r>
              <w:rPr>
                <w:rFonts w:hint="eastAsia" w:ascii="仿宋" w:hAnsi="仿宋" w:eastAsia="仿宋"/>
                <w:color w:val="000000"/>
                <w:sz w:val="21"/>
                <w:szCs w:val="21"/>
              </w:rPr>
              <w:t>硕士</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265" w:hRule="exact"/>
          <w:jc w:val="center"/>
        </w:trPr>
        <w:tc>
          <w:tcPr>
            <w:tcW w:w="3107" w:type="dxa"/>
            <w:gridSpan w:val="2"/>
            <w:vAlign w:val="center"/>
          </w:tcPr>
          <w:p>
            <w:pPr>
              <w:spacing w:line="280" w:lineRule="exact"/>
              <w:ind w:firstLine="0" w:firstLineChars="0"/>
              <w:jc w:val="center"/>
              <w:rPr>
                <w:color w:val="000000"/>
                <w:sz w:val="21"/>
                <w:szCs w:val="21"/>
              </w:rPr>
            </w:pPr>
            <w:r>
              <w:rPr>
                <w:rFonts w:hint="eastAsia"/>
                <w:color w:val="000000"/>
                <w:sz w:val="21"/>
                <w:szCs w:val="21"/>
              </w:rPr>
              <w:t>曾获省级以上科技奖励情况</w:t>
            </w:r>
          </w:p>
        </w:tc>
        <w:tc>
          <w:tcPr>
            <w:tcW w:w="6532" w:type="dxa"/>
            <w:gridSpan w:val="7"/>
            <w:vAlign w:val="center"/>
          </w:tcPr>
          <w:p>
            <w:pPr>
              <w:ind w:firstLine="0" w:firstLineChars="0"/>
              <w:rPr>
                <w:rFonts w:ascii="仿宋" w:hAnsi="仿宋" w:eastAsia="仿宋"/>
                <w:color w:val="000000"/>
                <w:sz w:val="21"/>
                <w:szCs w:val="21"/>
              </w:rPr>
            </w:pPr>
            <w:r>
              <w:rPr>
                <w:rFonts w:hint="eastAsia" w:ascii="仿宋" w:hAnsi="仿宋" w:eastAsia="仿宋"/>
                <w:color w:val="000000"/>
                <w:sz w:val="21"/>
                <w:szCs w:val="21"/>
              </w:rPr>
              <w:t>2017年山东省药学会科学技术二等奖</w:t>
            </w:r>
          </w:p>
          <w:p>
            <w:pPr>
              <w:ind w:firstLine="0" w:firstLineChars="0"/>
              <w:rPr>
                <w:rFonts w:ascii="仿宋" w:hAnsi="仿宋" w:eastAsia="仿宋"/>
                <w:color w:val="000000"/>
                <w:sz w:val="21"/>
                <w:szCs w:val="21"/>
              </w:rPr>
            </w:pPr>
            <w:r>
              <w:rPr>
                <w:rFonts w:hint="eastAsia" w:ascii="仿宋" w:hAnsi="仿宋" w:eastAsia="仿宋"/>
                <w:color w:val="000000"/>
                <w:sz w:val="21"/>
                <w:szCs w:val="21"/>
              </w:rPr>
              <w:t>2016年山东省药学会科学技术二等奖</w:t>
            </w:r>
          </w:p>
          <w:p>
            <w:pPr>
              <w:ind w:firstLine="0" w:firstLineChars="0"/>
              <w:rPr>
                <w:rFonts w:ascii="仿宋" w:hAnsi="仿宋" w:eastAsia="仿宋"/>
                <w:color w:val="FF0000"/>
                <w:sz w:val="21"/>
                <w:szCs w:val="21"/>
              </w:rPr>
            </w:pPr>
            <w:r>
              <w:rPr>
                <w:rFonts w:hint="eastAsia" w:ascii="仿宋" w:hAnsi="仿宋" w:eastAsia="仿宋"/>
                <w:color w:val="000000"/>
                <w:sz w:val="21"/>
                <w:szCs w:val="21"/>
              </w:rPr>
              <w:t>2017年山东省企业技术创新一等奖</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79" w:hRule="exact"/>
          <w:jc w:val="center"/>
        </w:trPr>
        <w:tc>
          <w:tcPr>
            <w:tcW w:w="3107" w:type="dxa"/>
            <w:gridSpan w:val="2"/>
            <w:tcBorders>
              <w:bottom w:val="single" w:color="auto" w:sz="2" w:space="0"/>
            </w:tcBorders>
            <w:vAlign w:val="center"/>
          </w:tcPr>
          <w:p>
            <w:pPr>
              <w:spacing w:line="360" w:lineRule="exact"/>
              <w:ind w:firstLine="0" w:firstLineChars="0"/>
              <w:jc w:val="center"/>
              <w:rPr>
                <w:color w:val="000000"/>
                <w:sz w:val="21"/>
                <w:szCs w:val="21"/>
              </w:rPr>
            </w:pPr>
            <w:r>
              <w:rPr>
                <w:rFonts w:hint="eastAsia"/>
                <w:color w:val="000000"/>
                <w:sz w:val="21"/>
                <w:szCs w:val="21"/>
              </w:rPr>
              <w:t>参加本项目起止时间</w:t>
            </w:r>
          </w:p>
        </w:tc>
        <w:tc>
          <w:tcPr>
            <w:tcW w:w="6532" w:type="dxa"/>
            <w:gridSpan w:val="7"/>
            <w:tcBorders>
              <w:bottom w:val="single" w:color="auto" w:sz="2" w:space="0"/>
            </w:tcBorders>
            <w:vAlign w:val="center"/>
          </w:tcPr>
          <w:p>
            <w:pPr>
              <w:spacing w:line="240" w:lineRule="exact"/>
              <w:ind w:firstLine="0" w:firstLineChars="0"/>
              <w:rPr>
                <w:rFonts w:ascii="仿宋" w:hAnsi="仿宋" w:eastAsia="仿宋"/>
                <w:color w:val="000000"/>
                <w:sz w:val="21"/>
                <w:szCs w:val="21"/>
              </w:rPr>
            </w:pPr>
            <w:r>
              <w:rPr>
                <w:rFonts w:hint="eastAsia" w:ascii="仿宋" w:hAnsi="仿宋" w:eastAsia="仿宋"/>
                <w:color w:val="000000"/>
                <w:sz w:val="21"/>
                <w:szCs w:val="21"/>
              </w:rPr>
              <w:t>自2007年1月至2017年12月</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67" w:hRule="atLeast"/>
          <w:jc w:val="center"/>
        </w:trPr>
        <w:tc>
          <w:tcPr>
            <w:tcW w:w="9639" w:type="dxa"/>
            <w:gridSpan w:val="9"/>
            <w:tcBorders>
              <w:top w:val="single" w:color="auto" w:sz="2" w:space="0"/>
              <w:bottom w:val="nil"/>
            </w:tcBorders>
            <w:vAlign w:val="center"/>
          </w:tcPr>
          <w:p>
            <w:pPr>
              <w:spacing w:line="360" w:lineRule="exact"/>
              <w:ind w:firstLine="0" w:firstLineChars="0"/>
              <w:rPr>
                <w:rFonts w:ascii="仿宋" w:hAnsi="仿宋" w:eastAsia="仿宋"/>
                <w:color w:val="000000"/>
                <w:sz w:val="21"/>
                <w:szCs w:val="21"/>
              </w:rPr>
            </w:pPr>
            <w:r>
              <w:rPr>
                <w:rFonts w:hint="eastAsia" w:ascii="仿宋" w:hAnsi="仿宋" w:eastAsia="仿宋"/>
                <w:color w:val="000000"/>
                <w:sz w:val="21"/>
                <w:szCs w:val="21"/>
              </w:rPr>
              <w:t>对本项目主要学术贡献：（限300字）</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02" w:hRule="exact"/>
          <w:jc w:val="center"/>
        </w:trPr>
        <w:tc>
          <w:tcPr>
            <w:tcW w:w="9639" w:type="dxa"/>
            <w:gridSpan w:val="9"/>
            <w:tcBorders>
              <w:top w:val="nil"/>
            </w:tcBorders>
          </w:tcPr>
          <w:p>
            <w:pPr>
              <w:snapToGrid w:val="0"/>
              <w:ind w:firstLine="478" w:firstLineChars="228"/>
              <w:rPr>
                <w:rFonts w:ascii="仿宋" w:hAnsi="仿宋" w:eastAsia="仿宋"/>
                <w:color w:val="000000"/>
                <w:sz w:val="21"/>
                <w:szCs w:val="21"/>
              </w:rPr>
            </w:pPr>
            <w:r>
              <w:rPr>
                <w:rFonts w:hint="eastAsia" w:ascii="仿宋" w:hAnsi="仿宋" w:eastAsia="仿宋"/>
                <w:color w:val="000000"/>
                <w:sz w:val="21"/>
                <w:szCs w:val="21"/>
              </w:rPr>
              <w:t>作为项目重要技术人员，创新了儿童药品功能辅料调控技术及分析检测方法，解决了产品质量不稳定、口感差等难题，保障了儿童用药安全性与依从性；开发了痕量药物成分的分析技术，解决了检测准确度低的难题。</w:t>
            </w:r>
          </w:p>
          <w:p>
            <w:pPr>
              <w:snapToGrid w:val="0"/>
              <w:ind w:firstLine="478" w:firstLineChars="228"/>
              <w:rPr>
                <w:rFonts w:ascii="仿宋" w:hAnsi="仿宋" w:eastAsia="仿宋"/>
                <w:color w:val="000000"/>
                <w:sz w:val="21"/>
                <w:szCs w:val="21"/>
              </w:rPr>
            </w:pPr>
            <w:r>
              <w:rPr>
                <w:rFonts w:hint="eastAsia" w:ascii="仿宋" w:hAnsi="仿宋" w:eastAsia="仿宋"/>
                <w:color w:val="000000"/>
                <w:sz w:val="21"/>
                <w:szCs w:val="21"/>
              </w:rPr>
              <w:t>对创新点1、3做出了突出贡献。</w:t>
            </w:r>
          </w:p>
          <w:p>
            <w:pPr>
              <w:snapToGrid w:val="0"/>
              <w:ind w:firstLine="478" w:firstLineChars="228"/>
              <w:rPr>
                <w:rFonts w:ascii="仿宋" w:hAnsi="仿宋" w:eastAsia="仿宋"/>
                <w:color w:val="000000"/>
                <w:sz w:val="21"/>
                <w:szCs w:val="21"/>
              </w:rPr>
            </w:pPr>
            <w:r>
              <w:rPr>
                <w:rFonts w:hint="eastAsia" w:ascii="仿宋" w:hAnsi="仿宋" w:eastAsia="仿宋"/>
                <w:color w:val="000000"/>
                <w:sz w:val="21"/>
                <w:szCs w:val="21"/>
              </w:rPr>
              <w:t>支持本人贡献的旁证材料：ZL</w:t>
            </w:r>
            <w:r>
              <w:rPr>
                <w:rFonts w:ascii="仿宋" w:hAnsi="仿宋" w:eastAsia="仿宋"/>
                <w:color w:val="000000"/>
                <w:sz w:val="21"/>
                <w:szCs w:val="21"/>
              </w:rPr>
              <w:t>200910260102.6</w:t>
            </w:r>
            <w:r>
              <w:rPr>
                <w:rFonts w:hint="eastAsia" w:ascii="仿宋" w:hAnsi="仿宋" w:eastAsia="仿宋"/>
                <w:color w:val="000000"/>
                <w:sz w:val="21"/>
                <w:szCs w:val="21"/>
              </w:rPr>
              <w:t>（附件）；ZL</w:t>
            </w:r>
            <w:r>
              <w:rPr>
                <w:rFonts w:ascii="仿宋" w:hAnsi="仿宋" w:eastAsia="仿宋"/>
                <w:color w:val="000000"/>
                <w:sz w:val="21"/>
                <w:szCs w:val="21"/>
              </w:rPr>
              <w:t>201010177940.X</w:t>
            </w:r>
            <w:r>
              <w:rPr>
                <w:rFonts w:hint="eastAsia" w:ascii="仿宋" w:hAnsi="仿宋" w:eastAsia="仿宋"/>
                <w:color w:val="000000"/>
                <w:sz w:val="21"/>
                <w:szCs w:val="21"/>
              </w:rPr>
              <w:t>（附件）；ZL</w:t>
            </w:r>
            <w:r>
              <w:rPr>
                <w:rFonts w:ascii="仿宋" w:hAnsi="仿宋" w:eastAsia="仿宋"/>
                <w:color w:val="000000"/>
                <w:sz w:val="21"/>
                <w:szCs w:val="21"/>
              </w:rPr>
              <w:t>201410387198.3</w:t>
            </w:r>
            <w:r>
              <w:rPr>
                <w:rFonts w:hint="eastAsia" w:ascii="仿宋" w:hAnsi="仿宋" w:eastAsia="仿宋"/>
                <w:color w:val="000000"/>
                <w:sz w:val="21"/>
                <w:szCs w:val="21"/>
              </w:rPr>
              <w:t>（附件）。</w:t>
            </w:r>
          </w:p>
          <w:p>
            <w:pPr>
              <w:snapToGrid w:val="0"/>
              <w:ind w:firstLine="459" w:firstLineChars="219"/>
              <w:rPr>
                <w:rFonts w:ascii="仿宋" w:hAnsi="仿宋" w:eastAsia="仿宋"/>
                <w:color w:val="000000"/>
                <w:sz w:val="21"/>
                <w:szCs w:val="21"/>
              </w:rPr>
            </w:pPr>
            <w:r>
              <w:rPr>
                <w:rFonts w:hint="eastAsia" w:ascii="仿宋" w:hAnsi="仿宋" w:eastAsia="仿宋"/>
                <w:color w:val="000000"/>
                <w:sz w:val="21"/>
                <w:szCs w:val="21"/>
              </w:rPr>
              <w:t>本人在该项目技术研发中投入的工作量占本人总工作量的60%。</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986" w:hRule="exact"/>
          <w:jc w:val="center"/>
        </w:trPr>
        <w:tc>
          <w:tcPr>
            <w:tcW w:w="5062" w:type="dxa"/>
            <w:gridSpan w:val="5"/>
            <w:tcBorders>
              <w:right w:val="single" w:color="auto" w:sz="4" w:space="0"/>
            </w:tcBorders>
          </w:tcPr>
          <w:p>
            <w:pPr>
              <w:spacing w:beforeLines="50"/>
              <w:ind w:firstLine="422"/>
              <w:rPr>
                <w:rFonts w:ascii="宋体" w:hAnsi="宋体"/>
                <w:color w:val="000000"/>
                <w:sz w:val="21"/>
                <w:szCs w:val="21"/>
              </w:rPr>
            </w:pPr>
            <w:r>
              <w:rPr>
                <w:rFonts w:hint="eastAsia" w:ascii="宋体" w:hAnsi="宋体"/>
                <w:b/>
                <w:color w:val="000000"/>
                <w:sz w:val="21"/>
                <w:szCs w:val="21"/>
              </w:rPr>
              <w:t>声明</w:t>
            </w:r>
            <w:r>
              <w:rPr>
                <w:rFonts w:hint="eastAsia" w:ascii="宋体" w:hAnsi="宋体"/>
                <w:color w:val="000000"/>
                <w:sz w:val="21"/>
                <w:szCs w:val="21"/>
              </w:rPr>
              <w:t>：本人遵守《威海市科学技术奖励办法》的有关规定和威海市科学技术奖励评审委员会办公室对推荐工作的要求，保证所提交材料真实有效，且不存在任何违反《中华人民共和国保守国家秘密法》和《科学技术保密规定》等相关法律法规及侵犯他人知识产权的情形。该项目是本人本年度被推荐的唯一项目。如有虚假，愿意承担相应责任并接受相应处理。如产生争议，保证积极配合调查处理工作。</w:t>
            </w:r>
          </w:p>
          <w:p>
            <w:pPr>
              <w:spacing w:beforeLines="50"/>
              <w:ind w:firstLine="1995" w:firstLineChars="950"/>
              <w:rPr>
                <w:rFonts w:ascii="宋体" w:hAnsi="宋体"/>
                <w:color w:val="000000"/>
                <w:sz w:val="21"/>
                <w:szCs w:val="21"/>
              </w:rPr>
            </w:pPr>
            <w:r>
              <w:rPr>
                <w:rFonts w:ascii="宋体" w:hAnsi="宋体"/>
                <w:color w:val="000000"/>
                <w:sz w:val="21"/>
                <w:szCs w:val="21"/>
              </w:rPr>
              <w:t>本人签名：</w:t>
            </w:r>
          </w:p>
          <w:p>
            <w:pPr>
              <w:spacing w:beforeLines="50"/>
              <w:ind w:firstLine="0" w:firstLineChars="0"/>
              <w:rPr>
                <w:rFonts w:ascii="宋体" w:hAnsi="宋体"/>
                <w:color w:val="000000"/>
                <w:sz w:val="24"/>
                <w:szCs w:val="21"/>
              </w:rPr>
            </w:pPr>
            <w:r>
              <w:rPr>
                <w:rFonts w:hint="eastAsia" w:ascii="宋体" w:hAnsi="宋体"/>
                <w:color w:val="000000"/>
                <w:sz w:val="24"/>
                <w:szCs w:val="21"/>
              </w:rPr>
              <w:t xml:space="preserve">                 年    月    日</w:t>
            </w:r>
          </w:p>
        </w:tc>
        <w:tc>
          <w:tcPr>
            <w:tcW w:w="4577" w:type="dxa"/>
            <w:gridSpan w:val="4"/>
            <w:tcBorders>
              <w:left w:val="single" w:color="auto" w:sz="4" w:space="0"/>
            </w:tcBorders>
          </w:tcPr>
          <w:p>
            <w:pPr>
              <w:spacing w:beforeLines="50"/>
              <w:ind w:firstLine="422"/>
              <w:rPr>
                <w:rFonts w:ascii="宋体" w:hAnsi="宋体"/>
                <w:color w:val="000000"/>
                <w:sz w:val="21"/>
                <w:szCs w:val="21"/>
              </w:rPr>
            </w:pPr>
            <w:r>
              <w:rPr>
                <w:rFonts w:hint="eastAsia" w:ascii="宋体" w:hAnsi="宋体"/>
                <w:b/>
                <w:color w:val="000000"/>
                <w:sz w:val="21"/>
                <w:szCs w:val="21"/>
              </w:rPr>
              <w:t>声明</w:t>
            </w:r>
            <w:r>
              <w:rPr>
                <w:rFonts w:hint="eastAsia" w:ascii="宋体" w:hAnsi="宋体"/>
                <w:color w:val="000000"/>
                <w:sz w:val="21"/>
                <w:szCs w:val="21"/>
              </w:rPr>
              <w:t>：本单位确认该完成人情况表真实有效，且不存在任何违反《中华人民共和国保守国家秘密法》和《科学技术保密规定》等相关法律法规及侵犯他人知识产权的情形。如产生争议，愿意积极配合调查处理工作。</w:t>
            </w:r>
          </w:p>
          <w:p>
            <w:pPr>
              <w:ind w:firstLine="420"/>
              <w:rPr>
                <w:rFonts w:ascii="宋体" w:hAnsi="宋体"/>
                <w:color w:val="000000"/>
                <w:sz w:val="21"/>
                <w:szCs w:val="21"/>
              </w:rPr>
            </w:pPr>
          </w:p>
          <w:p>
            <w:pPr>
              <w:ind w:firstLine="420"/>
              <w:rPr>
                <w:rFonts w:ascii="宋体" w:hAnsi="宋体"/>
                <w:color w:val="000000"/>
                <w:sz w:val="21"/>
                <w:szCs w:val="21"/>
              </w:rPr>
            </w:pPr>
          </w:p>
          <w:p>
            <w:pPr>
              <w:ind w:firstLine="420"/>
              <w:rPr>
                <w:rFonts w:ascii="宋体" w:hAnsi="宋体"/>
                <w:color w:val="000000"/>
                <w:sz w:val="21"/>
                <w:szCs w:val="21"/>
              </w:rPr>
            </w:pPr>
          </w:p>
          <w:p>
            <w:pPr>
              <w:ind w:firstLine="1995" w:firstLineChars="950"/>
              <w:rPr>
                <w:rFonts w:ascii="宋体" w:hAnsi="宋体"/>
                <w:color w:val="000000"/>
                <w:sz w:val="21"/>
                <w:szCs w:val="21"/>
              </w:rPr>
            </w:pPr>
            <w:r>
              <w:rPr>
                <w:rFonts w:hint="eastAsia" w:ascii="宋体" w:hAnsi="宋体"/>
                <w:color w:val="000000"/>
                <w:sz w:val="21"/>
                <w:szCs w:val="21"/>
              </w:rPr>
              <w:t>单位（盖章）</w:t>
            </w:r>
          </w:p>
          <w:p>
            <w:pPr>
              <w:ind w:firstLine="0" w:firstLineChars="0"/>
              <w:rPr>
                <w:rFonts w:ascii="宋体" w:hAnsi="宋体"/>
                <w:color w:val="000000"/>
                <w:sz w:val="21"/>
                <w:szCs w:val="21"/>
              </w:rPr>
            </w:pPr>
          </w:p>
          <w:p>
            <w:pPr>
              <w:ind w:firstLine="1995" w:firstLineChars="950"/>
              <w:rPr>
                <w:rFonts w:ascii="宋体" w:hAnsi="宋体"/>
                <w:color w:val="000000"/>
                <w:sz w:val="21"/>
                <w:szCs w:val="21"/>
              </w:rPr>
            </w:pPr>
            <w:r>
              <w:rPr>
                <w:rFonts w:hint="eastAsia" w:ascii="宋体" w:hAnsi="宋体"/>
                <w:color w:val="000000"/>
                <w:sz w:val="21"/>
                <w:szCs w:val="21"/>
              </w:rPr>
              <w:t>年月日</w:t>
            </w:r>
          </w:p>
        </w:tc>
      </w:tr>
    </w:tbl>
    <w:p>
      <w:pPr>
        <w:ind w:firstLine="0" w:firstLineChars="0"/>
        <w:jc w:val="center"/>
        <w:rPr>
          <w:rFonts w:ascii="黑体" w:eastAsia="黑体"/>
          <w:color w:val="000000"/>
          <w:szCs w:val="32"/>
        </w:rPr>
      </w:pPr>
      <w:r>
        <w:rPr>
          <w:rFonts w:hint="eastAsia" w:ascii="黑体" w:eastAsia="黑体"/>
          <w:color w:val="000000"/>
          <w:szCs w:val="32"/>
        </w:rPr>
        <w:t>完成人情况表</w:t>
      </w:r>
    </w:p>
    <w:tbl>
      <w:tblPr>
        <w:tblStyle w:val="10"/>
        <w:tblW w:w="9639"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1235"/>
        <w:gridCol w:w="1872"/>
        <w:gridCol w:w="969"/>
        <w:gridCol w:w="398"/>
        <w:gridCol w:w="588"/>
        <w:gridCol w:w="280"/>
        <w:gridCol w:w="1405"/>
        <w:gridCol w:w="1266"/>
        <w:gridCol w:w="162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99" w:hRule="exact"/>
          <w:jc w:val="center"/>
        </w:trPr>
        <w:tc>
          <w:tcPr>
            <w:tcW w:w="1235" w:type="dxa"/>
            <w:vAlign w:val="center"/>
          </w:tcPr>
          <w:p>
            <w:pPr>
              <w:spacing w:line="360" w:lineRule="exact"/>
              <w:ind w:firstLine="0" w:firstLineChars="0"/>
              <w:jc w:val="center"/>
              <w:rPr>
                <w:color w:val="000000"/>
                <w:sz w:val="21"/>
                <w:szCs w:val="21"/>
              </w:rPr>
            </w:pPr>
            <w:r>
              <w:rPr>
                <w:rFonts w:hint="eastAsia"/>
                <w:color w:val="000000"/>
                <w:sz w:val="21"/>
                <w:szCs w:val="21"/>
              </w:rPr>
              <w:t>姓名</w:t>
            </w:r>
          </w:p>
        </w:tc>
        <w:tc>
          <w:tcPr>
            <w:tcW w:w="2841" w:type="dxa"/>
            <w:gridSpan w:val="2"/>
            <w:vAlign w:val="center"/>
          </w:tcPr>
          <w:p>
            <w:pPr>
              <w:snapToGrid w:val="0"/>
              <w:ind w:firstLine="0" w:firstLineChars="0"/>
              <w:jc w:val="center"/>
              <w:rPr>
                <w:rFonts w:ascii="仿宋" w:hAnsi="仿宋" w:eastAsia="仿宋"/>
                <w:color w:val="000000"/>
                <w:sz w:val="21"/>
                <w:szCs w:val="20"/>
              </w:rPr>
            </w:pPr>
            <w:r>
              <w:rPr>
                <w:rFonts w:hint="eastAsia" w:ascii="仿宋" w:hAnsi="仿宋" w:eastAsia="仿宋"/>
                <w:color w:val="000000"/>
                <w:sz w:val="21"/>
                <w:szCs w:val="20"/>
              </w:rPr>
              <w:t>李树英</w:t>
            </w:r>
          </w:p>
        </w:tc>
        <w:tc>
          <w:tcPr>
            <w:tcW w:w="1266" w:type="dxa"/>
            <w:gridSpan w:val="3"/>
            <w:vAlign w:val="center"/>
          </w:tcPr>
          <w:p>
            <w:pPr>
              <w:spacing w:line="360" w:lineRule="exact"/>
              <w:ind w:firstLine="0" w:firstLineChars="0"/>
              <w:jc w:val="center"/>
              <w:rPr>
                <w:color w:val="000000"/>
                <w:sz w:val="21"/>
                <w:szCs w:val="20"/>
              </w:rPr>
            </w:pPr>
            <w:r>
              <w:rPr>
                <w:rFonts w:hint="eastAsia"/>
                <w:color w:val="000000"/>
                <w:sz w:val="21"/>
                <w:szCs w:val="20"/>
              </w:rPr>
              <w:t>性别</w:t>
            </w:r>
          </w:p>
        </w:tc>
        <w:tc>
          <w:tcPr>
            <w:tcW w:w="1405" w:type="dxa"/>
            <w:vAlign w:val="center"/>
          </w:tcPr>
          <w:p>
            <w:pPr>
              <w:ind w:firstLine="0" w:firstLineChars="0"/>
              <w:jc w:val="center"/>
              <w:rPr>
                <w:rFonts w:ascii="宋体" w:hAnsi="宋体"/>
                <w:color w:val="000000"/>
                <w:sz w:val="21"/>
                <w:szCs w:val="20"/>
              </w:rPr>
            </w:pPr>
            <w:r>
              <w:rPr>
                <w:rFonts w:hint="eastAsia" w:ascii="宋体" w:hAnsi="宋体"/>
                <w:color w:val="000000"/>
                <w:sz w:val="21"/>
                <w:szCs w:val="20"/>
              </w:rPr>
              <w:t>男</w:t>
            </w:r>
          </w:p>
        </w:tc>
        <w:tc>
          <w:tcPr>
            <w:tcW w:w="1266" w:type="dxa"/>
            <w:vAlign w:val="center"/>
          </w:tcPr>
          <w:p>
            <w:pPr>
              <w:spacing w:line="360" w:lineRule="exact"/>
              <w:ind w:firstLine="0" w:firstLineChars="0"/>
              <w:jc w:val="center"/>
              <w:rPr>
                <w:color w:val="000000"/>
                <w:sz w:val="21"/>
                <w:szCs w:val="20"/>
              </w:rPr>
            </w:pPr>
            <w:r>
              <w:rPr>
                <w:rFonts w:hint="eastAsia"/>
                <w:color w:val="000000"/>
                <w:sz w:val="21"/>
                <w:szCs w:val="20"/>
              </w:rPr>
              <w:t>排名</w:t>
            </w:r>
          </w:p>
        </w:tc>
        <w:tc>
          <w:tcPr>
            <w:tcW w:w="1626" w:type="dxa"/>
            <w:vAlign w:val="center"/>
          </w:tcPr>
          <w:p>
            <w:pPr>
              <w:ind w:firstLine="0" w:firstLineChars="0"/>
              <w:jc w:val="center"/>
              <w:rPr>
                <w:rFonts w:ascii="仿宋" w:hAnsi="仿宋" w:eastAsia="仿宋"/>
                <w:color w:val="000000"/>
                <w:sz w:val="21"/>
                <w:szCs w:val="20"/>
              </w:rPr>
            </w:pPr>
            <w:r>
              <w:rPr>
                <w:rFonts w:ascii="仿宋" w:hAnsi="仿宋" w:eastAsia="仿宋"/>
                <w:color w:val="000000"/>
                <w:sz w:val="21"/>
                <w:szCs w:val="20"/>
              </w:rPr>
              <w:t>7</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99" w:hRule="exact"/>
          <w:jc w:val="center"/>
        </w:trPr>
        <w:tc>
          <w:tcPr>
            <w:tcW w:w="1235" w:type="dxa"/>
            <w:vAlign w:val="center"/>
          </w:tcPr>
          <w:p>
            <w:pPr>
              <w:spacing w:line="360" w:lineRule="exact"/>
              <w:ind w:firstLine="0" w:firstLineChars="0"/>
              <w:jc w:val="center"/>
              <w:rPr>
                <w:color w:val="000000"/>
                <w:sz w:val="21"/>
                <w:szCs w:val="21"/>
              </w:rPr>
            </w:pPr>
            <w:r>
              <w:rPr>
                <w:rFonts w:hint="eastAsia"/>
                <w:color w:val="000000"/>
                <w:sz w:val="21"/>
                <w:szCs w:val="21"/>
              </w:rPr>
              <w:t>出生年月</w:t>
            </w:r>
          </w:p>
        </w:tc>
        <w:tc>
          <w:tcPr>
            <w:tcW w:w="2841" w:type="dxa"/>
            <w:gridSpan w:val="2"/>
            <w:vAlign w:val="center"/>
          </w:tcPr>
          <w:p>
            <w:pPr>
              <w:snapToGrid w:val="0"/>
              <w:ind w:firstLine="0" w:firstLineChars="0"/>
              <w:jc w:val="center"/>
              <w:rPr>
                <w:rFonts w:ascii="仿宋" w:hAnsi="仿宋" w:eastAsia="仿宋"/>
                <w:color w:val="000000"/>
                <w:sz w:val="21"/>
                <w:szCs w:val="21"/>
              </w:rPr>
            </w:pPr>
            <w:r>
              <w:rPr>
                <w:rFonts w:hint="eastAsia" w:ascii="仿宋" w:hAnsi="仿宋" w:eastAsia="仿宋"/>
                <w:color w:val="000000"/>
                <w:sz w:val="21"/>
                <w:szCs w:val="21"/>
              </w:rPr>
              <w:t>1981年10月</w:t>
            </w:r>
          </w:p>
        </w:tc>
        <w:tc>
          <w:tcPr>
            <w:tcW w:w="1266" w:type="dxa"/>
            <w:gridSpan w:val="3"/>
            <w:vAlign w:val="center"/>
          </w:tcPr>
          <w:p>
            <w:pPr>
              <w:spacing w:line="360" w:lineRule="exact"/>
              <w:ind w:firstLine="0" w:firstLineChars="0"/>
              <w:jc w:val="center"/>
              <w:rPr>
                <w:rFonts w:ascii="楷体_GB2312" w:eastAsia="楷体_GB2312"/>
                <w:color w:val="000000"/>
                <w:sz w:val="21"/>
                <w:szCs w:val="21"/>
              </w:rPr>
            </w:pPr>
            <w:r>
              <w:rPr>
                <w:rFonts w:hint="eastAsia"/>
                <w:color w:val="000000"/>
                <w:sz w:val="21"/>
                <w:szCs w:val="21"/>
              </w:rPr>
              <w:t>出生地</w:t>
            </w:r>
          </w:p>
        </w:tc>
        <w:tc>
          <w:tcPr>
            <w:tcW w:w="1405" w:type="dxa"/>
            <w:vAlign w:val="center"/>
          </w:tcPr>
          <w:p>
            <w:pPr>
              <w:ind w:firstLine="0" w:firstLineChars="0"/>
              <w:jc w:val="center"/>
              <w:rPr>
                <w:rFonts w:ascii="宋体" w:hAnsi="宋体"/>
                <w:color w:val="000000"/>
                <w:sz w:val="21"/>
                <w:szCs w:val="20"/>
              </w:rPr>
            </w:pPr>
            <w:r>
              <w:rPr>
                <w:rFonts w:hint="eastAsia" w:ascii="宋体" w:hAnsi="宋体"/>
                <w:color w:val="000000"/>
                <w:sz w:val="21"/>
                <w:szCs w:val="20"/>
              </w:rPr>
              <w:t>山东</w:t>
            </w:r>
          </w:p>
        </w:tc>
        <w:tc>
          <w:tcPr>
            <w:tcW w:w="1266" w:type="dxa"/>
            <w:vAlign w:val="center"/>
          </w:tcPr>
          <w:p>
            <w:pPr>
              <w:spacing w:line="360" w:lineRule="exact"/>
              <w:ind w:firstLine="0" w:firstLineChars="0"/>
              <w:jc w:val="center"/>
              <w:rPr>
                <w:color w:val="000000"/>
                <w:sz w:val="21"/>
                <w:szCs w:val="20"/>
              </w:rPr>
            </w:pPr>
            <w:r>
              <w:rPr>
                <w:rFonts w:hint="eastAsia"/>
                <w:color w:val="000000"/>
                <w:sz w:val="21"/>
                <w:szCs w:val="20"/>
              </w:rPr>
              <w:t>民族</w:t>
            </w:r>
          </w:p>
        </w:tc>
        <w:tc>
          <w:tcPr>
            <w:tcW w:w="1626" w:type="dxa"/>
            <w:vAlign w:val="center"/>
          </w:tcPr>
          <w:p>
            <w:pPr>
              <w:ind w:firstLine="0" w:firstLineChars="0"/>
              <w:jc w:val="center"/>
              <w:rPr>
                <w:rFonts w:ascii="仿宋" w:hAnsi="仿宋" w:eastAsia="仿宋"/>
                <w:color w:val="000000"/>
                <w:sz w:val="21"/>
                <w:szCs w:val="20"/>
              </w:rPr>
            </w:pPr>
            <w:r>
              <w:rPr>
                <w:rFonts w:hint="eastAsia" w:ascii="仿宋" w:hAnsi="仿宋" w:eastAsia="仿宋"/>
                <w:color w:val="000000"/>
                <w:sz w:val="21"/>
                <w:szCs w:val="20"/>
              </w:rPr>
              <w:t>汉族</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510" w:hRule="exact"/>
          <w:jc w:val="center"/>
        </w:trPr>
        <w:tc>
          <w:tcPr>
            <w:tcW w:w="1235" w:type="dxa"/>
            <w:vAlign w:val="center"/>
          </w:tcPr>
          <w:p>
            <w:pPr>
              <w:spacing w:line="280" w:lineRule="exact"/>
              <w:ind w:firstLine="0" w:firstLineChars="0"/>
              <w:jc w:val="center"/>
              <w:rPr>
                <w:rFonts w:ascii="宋体" w:hAnsi="宋体"/>
                <w:color w:val="000000"/>
                <w:sz w:val="21"/>
                <w:szCs w:val="21"/>
              </w:rPr>
            </w:pPr>
            <w:r>
              <w:rPr>
                <w:rFonts w:hint="eastAsia" w:ascii="宋体" w:hAnsi="宋体"/>
                <w:color w:val="000000"/>
                <w:sz w:val="21"/>
                <w:szCs w:val="21"/>
              </w:rPr>
              <w:t>身份证号</w:t>
            </w:r>
          </w:p>
        </w:tc>
        <w:tc>
          <w:tcPr>
            <w:tcW w:w="2841" w:type="dxa"/>
            <w:gridSpan w:val="2"/>
            <w:vAlign w:val="center"/>
          </w:tcPr>
          <w:p>
            <w:pPr>
              <w:snapToGrid w:val="0"/>
              <w:ind w:firstLine="0" w:firstLineChars="0"/>
              <w:jc w:val="center"/>
              <w:rPr>
                <w:rFonts w:ascii="仿宋" w:hAnsi="仿宋" w:eastAsia="仿宋"/>
                <w:color w:val="000000"/>
                <w:sz w:val="21"/>
                <w:szCs w:val="21"/>
              </w:rPr>
            </w:pPr>
            <w:r>
              <w:rPr>
                <w:rFonts w:ascii="仿宋" w:hAnsi="仿宋" w:eastAsia="仿宋"/>
                <w:color w:val="000000"/>
                <w:sz w:val="21"/>
                <w:szCs w:val="21"/>
              </w:rPr>
              <w:t>370</w:t>
            </w:r>
            <w:r>
              <w:rPr>
                <w:rFonts w:hint="eastAsia" w:ascii="仿宋" w:hAnsi="仿宋" w:eastAsia="仿宋"/>
                <w:color w:val="000000"/>
                <w:sz w:val="21"/>
                <w:szCs w:val="21"/>
              </w:rPr>
              <w:t>829198110130612</w:t>
            </w:r>
          </w:p>
        </w:tc>
        <w:tc>
          <w:tcPr>
            <w:tcW w:w="1266" w:type="dxa"/>
            <w:gridSpan w:val="3"/>
            <w:vAlign w:val="center"/>
          </w:tcPr>
          <w:p>
            <w:pPr>
              <w:spacing w:line="280" w:lineRule="exact"/>
              <w:ind w:firstLine="0" w:firstLineChars="0"/>
              <w:jc w:val="center"/>
              <w:rPr>
                <w:rFonts w:ascii="宋体" w:hAnsi="宋体"/>
                <w:color w:val="000000"/>
                <w:sz w:val="21"/>
                <w:szCs w:val="21"/>
              </w:rPr>
            </w:pPr>
            <w:r>
              <w:rPr>
                <w:rFonts w:hint="eastAsia"/>
                <w:color w:val="000000"/>
                <w:sz w:val="21"/>
                <w:szCs w:val="21"/>
              </w:rPr>
              <w:t>党派</w:t>
            </w:r>
          </w:p>
        </w:tc>
        <w:tc>
          <w:tcPr>
            <w:tcW w:w="1405" w:type="dxa"/>
            <w:vAlign w:val="center"/>
          </w:tcPr>
          <w:p>
            <w:pPr>
              <w:snapToGrid w:val="0"/>
              <w:ind w:firstLine="0" w:firstLineChars="0"/>
              <w:jc w:val="center"/>
              <w:rPr>
                <w:rFonts w:ascii="宋体" w:hAnsi="宋体"/>
                <w:color w:val="000000"/>
                <w:sz w:val="21"/>
                <w:szCs w:val="21"/>
              </w:rPr>
            </w:pPr>
            <w:r>
              <w:rPr>
                <w:rFonts w:hint="eastAsia" w:ascii="宋体" w:hAnsi="宋体"/>
                <w:color w:val="000000"/>
                <w:sz w:val="21"/>
                <w:szCs w:val="21"/>
              </w:rPr>
              <w:t>无</w:t>
            </w:r>
          </w:p>
        </w:tc>
        <w:tc>
          <w:tcPr>
            <w:tcW w:w="1266" w:type="dxa"/>
            <w:vAlign w:val="center"/>
          </w:tcPr>
          <w:p>
            <w:pPr>
              <w:spacing w:line="280" w:lineRule="exact"/>
              <w:ind w:firstLine="0" w:firstLineChars="0"/>
              <w:jc w:val="center"/>
              <w:rPr>
                <w:rFonts w:ascii="宋体" w:hAnsi="宋体"/>
                <w:color w:val="000000"/>
                <w:sz w:val="21"/>
                <w:szCs w:val="21"/>
              </w:rPr>
            </w:pPr>
            <w:r>
              <w:rPr>
                <w:rFonts w:hint="eastAsia" w:ascii="宋体" w:hAnsi="宋体"/>
                <w:color w:val="000000"/>
                <w:sz w:val="21"/>
                <w:szCs w:val="21"/>
              </w:rPr>
              <w:t>国籍</w:t>
            </w:r>
          </w:p>
        </w:tc>
        <w:tc>
          <w:tcPr>
            <w:tcW w:w="1626" w:type="dxa"/>
            <w:vAlign w:val="center"/>
          </w:tcPr>
          <w:p>
            <w:pPr>
              <w:ind w:firstLine="0" w:firstLineChars="0"/>
              <w:jc w:val="center"/>
              <w:rPr>
                <w:rFonts w:ascii="仿宋" w:hAnsi="仿宋" w:eastAsia="仿宋"/>
                <w:color w:val="000000"/>
                <w:sz w:val="21"/>
                <w:szCs w:val="21"/>
              </w:rPr>
            </w:pPr>
            <w:r>
              <w:rPr>
                <w:rFonts w:hint="eastAsia" w:ascii="仿宋" w:hAnsi="仿宋" w:eastAsia="仿宋"/>
                <w:color w:val="000000"/>
                <w:sz w:val="21"/>
                <w:szCs w:val="21"/>
              </w:rPr>
              <w:t>中国</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99" w:hRule="exact"/>
          <w:jc w:val="center"/>
        </w:trPr>
        <w:tc>
          <w:tcPr>
            <w:tcW w:w="1235" w:type="dxa"/>
            <w:vAlign w:val="center"/>
          </w:tcPr>
          <w:p>
            <w:pPr>
              <w:spacing w:line="280" w:lineRule="exact"/>
              <w:ind w:firstLine="0" w:firstLineChars="0"/>
              <w:jc w:val="center"/>
              <w:rPr>
                <w:rFonts w:ascii="宋体" w:hAnsi="宋体"/>
                <w:color w:val="000000"/>
                <w:sz w:val="21"/>
                <w:szCs w:val="21"/>
              </w:rPr>
            </w:pPr>
            <w:r>
              <w:rPr>
                <w:rFonts w:hint="eastAsia" w:ascii="宋体" w:hAnsi="宋体"/>
                <w:color w:val="000000"/>
                <w:sz w:val="21"/>
                <w:szCs w:val="21"/>
              </w:rPr>
              <w:t>行政职务</w:t>
            </w:r>
          </w:p>
        </w:tc>
        <w:tc>
          <w:tcPr>
            <w:tcW w:w="2841" w:type="dxa"/>
            <w:gridSpan w:val="2"/>
            <w:vAlign w:val="center"/>
          </w:tcPr>
          <w:p>
            <w:pPr>
              <w:snapToGrid w:val="0"/>
              <w:ind w:firstLine="0" w:firstLineChars="0"/>
              <w:jc w:val="center"/>
              <w:rPr>
                <w:rFonts w:ascii="仿宋" w:hAnsi="仿宋" w:eastAsia="仿宋"/>
                <w:color w:val="000000"/>
                <w:sz w:val="21"/>
                <w:szCs w:val="21"/>
              </w:rPr>
            </w:pPr>
            <w:r>
              <w:rPr>
                <w:rFonts w:hint="eastAsia" w:ascii="仿宋" w:hAnsi="仿宋" w:eastAsia="仿宋"/>
                <w:color w:val="000000"/>
                <w:sz w:val="21"/>
                <w:szCs w:val="21"/>
              </w:rPr>
              <w:t>技术中心副总监</w:t>
            </w:r>
          </w:p>
        </w:tc>
        <w:tc>
          <w:tcPr>
            <w:tcW w:w="1266" w:type="dxa"/>
            <w:gridSpan w:val="3"/>
            <w:vAlign w:val="center"/>
          </w:tcPr>
          <w:p>
            <w:pPr>
              <w:spacing w:line="280" w:lineRule="exact"/>
              <w:ind w:firstLine="0" w:firstLineChars="0"/>
              <w:jc w:val="center"/>
              <w:rPr>
                <w:color w:val="000000"/>
                <w:sz w:val="21"/>
                <w:szCs w:val="20"/>
              </w:rPr>
            </w:pPr>
            <w:r>
              <w:rPr>
                <w:rFonts w:hint="eastAsia"/>
                <w:color w:val="000000"/>
                <w:sz w:val="21"/>
                <w:szCs w:val="20"/>
              </w:rPr>
              <w:t>归国人员</w:t>
            </w:r>
          </w:p>
        </w:tc>
        <w:tc>
          <w:tcPr>
            <w:tcW w:w="1405" w:type="dxa"/>
            <w:vAlign w:val="center"/>
          </w:tcPr>
          <w:p>
            <w:pPr>
              <w:ind w:firstLine="0" w:firstLineChars="0"/>
              <w:jc w:val="center"/>
              <w:rPr>
                <w:rFonts w:ascii="宋体" w:hAnsi="宋体"/>
                <w:color w:val="000000"/>
                <w:sz w:val="21"/>
                <w:szCs w:val="20"/>
              </w:rPr>
            </w:pPr>
            <w:r>
              <w:rPr>
                <w:rFonts w:hint="eastAsia" w:ascii="宋体" w:hAnsi="宋体"/>
                <w:color w:val="000000"/>
                <w:sz w:val="21"/>
                <w:szCs w:val="20"/>
              </w:rPr>
              <w:t>否</w:t>
            </w:r>
          </w:p>
        </w:tc>
        <w:tc>
          <w:tcPr>
            <w:tcW w:w="1266" w:type="dxa"/>
            <w:vAlign w:val="center"/>
          </w:tcPr>
          <w:p>
            <w:pPr>
              <w:spacing w:line="280" w:lineRule="exact"/>
              <w:ind w:firstLine="0" w:firstLineChars="0"/>
              <w:jc w:val="center"/>
              <w:rPr>
                <w:rFonts w:ascii="宋体" w:hAnsi="宋体"/>
                <w:color w:val="000000"/>
                <w:sz w:val="21"/>
                <w:szCs w:val="21"/>
              </w:rPr>
            </w:pPr>
            <w:r>
              <w:rPr>
                <w:rFonts w:hint="eastAsia" w:ascii="宋体" w:hAnsi="宋体"/>
                <w:color w:val="000000"/>
                <w:sz w:val="21"/>
                <w:szCs w:val="21"/>
              </w:rPr>
              <w:t>归国时间</w:t>
            </w:r>
          </w:p>
        </w:tc>
        <w:tc>
          <w:tcPr>
            <w:tcW w:w="1626" w:type="dxa"/>
            <w:vAlign w:val="center"/>
          </w:tcPr>
          <w:p>
            <w:pPr>
              <w:ind w:firstLine="0" w:firstLineChars="0"/>
              <w:jc w:val="center"/>
              <w:rPr>
                <w:rFonts w:ascii="仿宋" w:hAnsi="仿宋" w:eastAsia="仿宋"/>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595" w:hRule="exact"/>
          <w:jc w:val="center"/>
        </w:trPr>
        <w:tc>
          <w:tcPr>
            <w:tcW w:w="1235" w:type="dxa"/>
            <w:vAlign w:val="center"/>
          </w:tcPr>
          <w:p>
            <w:pPr>
              <w:spacing w:line="360" w:lineRule="exact"/>
              <w:ind w:firstLine="0" w:firstLineChars="0"/>
              <w:jc w:val="center"/>
              <w:rPr>
                <w:color w:val="000000"/>
                <w:sz w:val="21"/>
                <w:szCs w:val="21"/>
              </w:rPr>
            </w:pPr>
            <w:r>
              <w:rPr>
                <w:rFonts w:hint="eastAsia"/>
                <w:color w:val="000000"/>
                <w:sz w:val="21"/>
                <w:szCs w:val="21"/>
              </w:rPr>
              <w:t>工作单位</w:t>
            </w:r>
          </w:p>
        </w:tc>
        <w:tc>
          <w:tcPr>
            <w:tcW w:w="2841" w:type="dxa"/>
            <w:gridSpan w:val="2"/>
            <w:vAlign w:val="center"/>
          </w:tcPr>
          <w:p>
            <w:pPr>
              <w:snapToGrid w:val="0"/>
              <w:ind w:firstLine="0" w:firstLineChars="0"/>
              <w:rPr>
                <w:rFonts w:ascii="仿宋" w:hAnsi="仿宋" w:eastAsia="仿宋"/>
                <w:color w:val="000000"/>
                <w:sz w:val="21"/>
                <w:szCs w:val="21"/>
              </w:rPr>
            </w:pPr>
            <w:r>
              <w:rPr>
                <w:rFonts w:hint="eastAsia" w:ascii="仿宋" w:hAnsi="仿宋" w:eastAsia="仿宋"/>
                <w:color w:val="000000"/>
                <w:sz w:val="21"/>
                <w:szCs w:val="21"/>
              </w:rPr>
              <w:t>山东达因海洋生物制药股份有限公司</w:t>
            </w:r>
          </w:p>
        </w:tc>
        <w:tc>
          <w:tcPr>
            <w:tcW w:w="1266" w:type="dxa"/>
            <w:gridSpan w:val="3"/>
            <w:vAlign w:val="center"/>
          </w:tcPr>
          <w:p>
            <w:pPr>
              <w:spacing w:line="360" w:lineRule="exact"/>
              <w:ind w:firstLine="0" w:firstLineChars="0"/>
              <w:jc w:val="center"/>
              <w:rPr>
                <w:rFonts w:ascii="宋体" w:hAnsi="宋体"/>
                <w:color w:val="000000"/>
                <w:sz w:val="21"/>
                <w:szCs w:val="21"/>
              </w:rPr>
            </w:pPr>
            <w:r>
              <w:rPr>
                <w:rFonts w:hint="eastAsia" w:ascii="宋体" w:hAnsi="宋体"/>
                <w:color w:val="000000"/>
                <w:sz w:val="21"/>
                <w:szCs w:val="21"/>
              </w:rPr>
              <w:t>所在地</w:t>
            </w:r>
          </w:p>
        </w:tc>
        <w:tc>
          <w:tcPr>
            <w:tcW w:w="1405" w:type="dxa"/>
            <w:vAlign w:val="center"/>
          </w:tcPr>
          <w:p>
            <w:pPr>
              <w:snapToGrid w:val="0"/>
              <w:ind w:firstLine="0" w:firstLineChars="0"/>
              <w:jc w:val="center"/>
              <w:rPr>
                <w:rFonts w:ascii="宋体" w:hAnsi="宋体"/>
                <w:color w:val="000000"/>
                <w:sz w:val="21"/>
                <w:szCs w:val="21"/>
              </w:rPr>
            </w:pPr>
            <w:r>
              <w:rPr>
                <w:rFonts w:hint="eastAsia" w:ascii="宋体" w:hAnsi="宋体"/>
                <w:color w:val="000000"/>
                <w:sz w:val="21"/>
                <w:szCs w:val="21"/>
              </w:rPr>
              <w:t>山东威海</w:t>
            </w:r>
          </w:p>
        </w:tc>
        <w:tc>
          <w:tcPr>
            <w:tcW w:w="1266" w:type="dxa"/>
            <w:vAlign w:val="center"/>
          </w:tcPr>
          <w:p>
            <w:pPr>
              <w:spacing w:line="360" w:lineRule="exact"/>
              <w:ind w:firstLine="0" w:firstLineChars="0"/>
              <w:jc w:val="center"/>
              <w:rPr>
                <w:rFonts w:ascii="楷体_GB2312" w:eastAsia="楷体_GB2312"/>
                <w:color w:val="000000"/>
                <w:sz w:val="21"/>
                <w:szCs w:val="21"/>
              </w:rPr>
            </w:pPr>
            <w:r>
              <w:rPr>
                <w:rFonts w:hint="eastAsia"/>
                <w:color w:val="000000"/>
                <w:sz w:val="21"/>
                <w:szCs w:val="21"/>
              </w:rPr>
              <w:t>办公电话</w:t>
            </w:r>
          </w:p>
        </w:tc>
        <w:tc>
          <w:tcPr>
            <w:tcW w:w="1626" w:type="dxa"/>
            <w:vAlign w:val="center"/>
          </w:tcPr>
          <w:p>
            <w:pPr>
              <w:ind w:firstLine="0" w:firstLineChars="0"/>
              <w:jc w:val="center"/>
              <w:rPr>
                <w:rFonts w:ascii="仿宋" w:hAnsi="仿宋" w:eastAsia="仿宋"/>
                <w:color w:val="000000"/>
                <w:sz w:val="21"/>
                <w:szCs w:val="21"/>
              </w:rPr>
            </w:pPr>
            <w:r>
              <w:rPr>
                <w:rFonts w:hint="eastAsia" w:ascii="仿宋" w:hAnsi="仿宋" w:eastAsia="仿宋"/>
                <w:color w:val="000000"/>
                <w:sz w:val="21"/>
                <w:szCs w:val="21"/>
              </w:rPr>
              <w:t>0631-7606291</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99" w:hRule="exact"/>
          <w:jc w:val="center"/>
        </w:trPr>
        <w:tc>
          <w:tcPr>
            <w:tcW w:w="1235" w:type="dxa"/>
            <w:vAlign w:val="center"/>
          </w:tcPr>
          <w:p>
            <w:pPr>
              <w:spacing w:line="360" w:lineRule="exact"/>
              <w:ind w:firstLine="0" w:firstLineChars="0"/>
              <w:jc w:val="center"/>
              <w:rPr>
                <w:color w:val="000000"/>
                <w:sz w:val="21"/>
                <w:szCs w:val="20"/>
              </w:rPr>
            </w:pPr>
            <w:r>
              <w:rPr>
                <w:rFonts w:hint="eastAsia"/>
                <w:color w:val="000000"/>
                <w:sz w:val="21"/>
                <w:szCs w:val="20"/>
              </w:rPr>
              <w:t>家庭地址</w:t>
            </w:r>
          </w:p>
        </w:tc>
        <w:tc>
          <w:tcPr>
            <w:tcW w:w="5512" w:type="dxa"/>
            <w:gridSpan w:val="6"/>
            <w:vAlign w:val="center"/>
          </w:tcPr>
          <w:p>
            <w:pPr>
              <w:spacing w:line="240" w:lineRule="exact"/>
              <w:ind w:firstLine="0" w:firstLineChars="0"/>
              <w:rPr>
                <w:rFonts w:ascii="仿宋" w:hAnsi="仿宋" w:eastAsia="仿宋"/>
                <w:color w:val="000000"/>
                <w:sz w:val="21"/>
                <w:szCs w:val="20"/>
              </w:rPr>
            </w:pPr>
            <w:r>
              <w:rPr>
                <w:rFonts w:hint="eastAsia" w:ascii="仿宋" w:hAnsi="仿宋" w:eastAsia="仿宋"/>
                <w:color w:val="000000"/>
                <w:sz w:val="21"/>
                <w:szCs w:val="21"/>
              </w:rPr>
              <w:t>山东省荣成市富源南路18号</w:t>
            </w:r>
          </w:p>
        </w:tc>
        <w:tc>
          <w:tcPr>
            <w:tcW w:w="1266" w:type="dxa"/>
            <w:vAlign w:val="center"/>
          </w:tcPr>
          <w:p>
            <w:pPr>
              <w:spacing w:line="360" w:lineRule="exact"/>
              <w:ind w:firstLine="0" w:firstLineChars="0"/>
              <w:jc w:val="center"/>
              <w:rPr>
                <w:color w:val="000000"/>
                <w:sz w:val="21"/>
                <w:szCs w:val="21"/>
              </w:rPr>
            </w:pPr>
            <w:r>
              <w:rPr>
                <w:rFonts w:hint="eastAsia"/>
                <w:color w:val="000000"/>
                <w:sz w:val="21"/>
                <w:szCs w:val="21"/>
              </w:rPr>
              <w:t>住宅电话</w:t>
            </w:r>
          </w:p>
        </w:tc>
        <w:tc>
          <w:tcPr>
            <w:tcW w:w="1626" w:type="dxa"/>
            <w:vAlign w:val="center"/>
          </w:tcPr>
          <w:p>
            <w:pPr>
              <w:ind w:firstLine="0" w:firstLineChars="0"/>
              <w:jc w:val="center"/>
              <w:rPr>
                <w:rFonts w:ascii="仿宋" w:hAnsi="仿宋" w:eastAsia="仿宋"/>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99" w:hRule="exact"/>
          <w:jc w:val="center"/>
        </w:trPr>
        <w:tc>
          <w:tcPr>
            <w:tcW w:w="1235" w:type="dxa"/>
            <w:vAlign w:val="center"/>
          </w:tcPr>
          <w:p>
            <w:pPr>
              <w:spacing w:line="360" w:lineRule="exact"/>
              <w:ind w:firstLine="0" w:firstLineChars="0"/>
              <w:jc w:val="center"/>
              <w:rPr>
                <w:color w:val="000000"/>
                <w:sz w:val="21"/>
                <w:szCs w:val="21"/>
              </w:rPr>
            </w:pPr>
            <w:r>
              <w:rPr>
                <w:rFonts w:hint="eastAsia"/>
                <w:color w:val="000000"/>
                <w:sz w:val="21"/>
                <w:szCs w:val="21"/>
              </w:rPr>
              <w:t>通讯地址</w:t>
            </w:r>
          </w:p>
        </w:tc>
        <w:tc>
          <w:tcPr>
            <w:tcW w:w="5512" w:type="dxa"/>
            <w:gridSpan w:val="6"/>
            <w:vAlign w:val="center"/>
          </w:tcPr>
          <w:p>
            <w:pPr>
              <w:spacing w:line="240" w:lineRule="exact"/>
              <w:ind w:firstLine="0" w:firstLineChars="0"/>
              <w:rPr>
                <w:rFonts w:ascii="仿宋" w:hAnsi="仿宋" w:eastAsia="仿宋"/>
                <w:color w:val="000000"/>
                <w:sz w:val="21"/>
                <w:szCs w:val="21"/>
              </w:rPr>
            </w:pPr>
            <w:r>
              <w:rPr>
                <w:rFonts w:hint="eastAsia" w:ascii="仿宋" w:hAnsi="仿宋" w:eastAsia="仿宋"/>
                <w:color w:val="000000"/>
                <w:sz w:val="21"/>
                <w:szCs w:val="21"/>
              </w:rPr>
              <w:t>山东省荣成市富源南路18号</w:t>
            </w:r>
          </w:p>
        </w:tc>
        <w:tc>
          <w:tcPr>
            <w:tcW w:w="1266" w:type="dxa"/>
            <w:vAlign w:val="center"/>
          </w:tcPr>
          <w:p>
            <w:pPr>
              <w:spacing w:line="360" w:lineRule="exact"/>
              <w:ind w:firstLine="0" w:firstLineChars="0"/>
              <w:jc w:val="center"/>
              <w:rPr>
                <w:rFonts w:ascii="楷体_GB2312"/>
                <w:color w:val="000000"/>
                <w:sz w:val="21"/>
                <w:szCs w:val="21"/>
              </w:rPr>
            </w:pPr>
            <w:r>
              <w:rPr>
                <w:rFonts w:hint="eastAsia"/>
                <w:color w:val="000000"/>
                <w:sz w:val="21"/>
                <w:szCs w:val="21"/>
              </w:rPr>
              <w:t>邮政编码</w:t>
            </w:r>
          </w:p>
        </w:tc>
        <w:tc>
          <w:tcPr>
            <w:tcW w:w="1626" w:type="dxa"/>
            <w:vAlign w:val="center"/>
          </w:tcPr>
          <w:p>
            <w:pPr>
              <w:ind w:firstLine="0" w:firstLineChars="0"/>
              <w:jc w:val="center"/>
              <w:rPr>
                <w:rFonts w:ascii="仿宋" w:hAnsi="仿宋" w:eastAsia="仿宋"/>
                <w:color w:val="000000"/>
                <w:sz w:val="21"/>
                <w:szCs w:val="21"/>
              </w:rPr>
            </w:pPr>
            <w:r>
              <w:rPr>
                <w:rFonts w:hint="eastAsia" w:ascii="仿宋" w:hAnsi="仿宋" w:eastAsia="仿宋"/>
                <w:color w:val="000000"/>
                <w:sz w:val="21"/>
                <w:szCs w:val="21"/>
              </w:rPr>
              <w:t>264300</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99" w:hRule="exact"/>
          <w:jc w:val="center"/>
        </w:trPr>
        <w:tc>
          <w:tcPr>
            <w:tcW w:w="1235" w:type="dxa"/>
            <w:vAlign w:val="center"/>
          </w:tcPr>
          <w:p>
            <w:pPr>
              <w:spacing w:line="360" w:lineRule="exact"/>
              <w:ind w:firstLine="0" w:firstLineChars="0"/>
              <w:jc w:val="center"/>
              <w:rPr>
                <w:color w:val="000000"/>
                <w:sz w:val="21"/>
                <w:szCs w:val="21"/>
              </w:rPr>
            </w:pPr>
            <w:r>
              <w:rPr>
                <w:rFonts w:hint="eastAsia"/>
                <w:color w:val="000000"/>
                <w:sz w:val="21"/>
                <w:szCs w:val="21"/>
              </w:rPr>
              <w:t>电子信箱</w:t>
            </w:r>
          </w:p>
        </w:tc>
        <w:tc>
          <w:tcPr>
            <w:tcW w:w="5512" w:type="dxa"/>
            <w:gridSpan w:val="6"/>
            <w:vAlign w:val="center"/>
          </w:tcPr>
          <w:p>
            <w:pPr>
              <w:spacing w:line="240" w:lineRule="exact"/>
              <w:ind w:firstLine="0" w:firstLineChars="0"/>
              <w:jc w:val="left"/>
              <w:rPr>
                <w:rFonts w:ascii="仿宋" w:hAnsi="仿宋" w:eastAsia="仿宋"/>
                <w:color w:val="000000"/>
                <w:sz w:val="21"/>
                <w:szCs w:val="21"/>
              </w:rPr>
            </w:pPr>
            <w:r>
              <w:rPr>
                <w:rFonts w:hint="eastAsia" w:ascii="仿宋" w:hAnsi="仿宋" w:eastAsia="仿宋"/>
                <w:color w:val="000000"/>
                <w:sz w:val="21"/>
                <w:szCs w:val="21"/>
              </w:rPr>
              <w:t>lishuying@dynemed.com</w:t>
            </w:r>
          </w:p>
        </w:tc>
        <w:tc>
          <w:tcPr>
            <w:tcW w:w="1266" w:type="dxa"/>
            <w:vAlign w:val="center"/>
          </w:tcPr>
          <w:p>
            <w:pPr>
              <w:spacing w:line="360" w:lineRule="exact"/>
              <w:ind w:firstLine="0" w:firstLineChars="0"/>
              <w:jc w:val="center"/>
              <w:rPr>
                <w:rFonts w:ascii="楷体_GB2312" w:eastAsia="楷体_GB2312"/>
                <w:color w:val="000000"/>
                <w:sz w:val="21"/>
                <w:szCs w:val="21"/>
              </w:rPr>
            </w:pPr>
            <w:r>
              <w:rPr>
                <w:rFonts w:hint="eastAsia"/>
                <w:color w:val="000000"/>
                <w:sz w:val="21"/>
                <w:szCs w:val="21"/>
              </w:rPr>
              <w:t>移动电话</w:t>
            </w:r>
          </w:p>
        </w:tc>
        <w:tc>
          <w:tcPr>
            <w:tcW w:w="1626" w:type="dxa"/>
            <w:vAlign w:val="center"/>
          </w:tcPr>
          <w:p>
            <w:pPr>
              <w:ind w:firstLine="0" w:firstLineChars="0"/>
              <w:jc w:val="center"/>
              <w:rPr>
                <w:rFonts w:ascii="仿宋" w:hAnsi="仿宋" w:eastAsia="仿宋"/>
                <w:color w:val="000000"/>
                <w:sz w:val="21"/>
                <w:szCs w:val="21"/>
              </w:rPr>
            </w:pPr>
            <w:r>
              <w:rPr>
                <w:rFonts w:hint="eastAsia" w:ascii="仿宋" w:hAnsi="仿宋" w:eastAsia="仿宋"/>
                <w:color w:val="000000"/>
                <w:sz w:val="21"/>
                <w:szCs w:val="21"/>
              </w:rPr>
              <w:t>18669352647</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595" w:hRule="exact"/>
          <w:jc w:val="center"/>
        </w:trPr>
        <w:tc>
          <w:tcPr>
            <w:tcW w:w="1235" w:type="dxa"/>
            <w:vAlign w:val="center"/>
          </w:tcPr>
          <w:p>
            <w:pPr>
              <w:spacing w:line="360" w:lineRule="exact"/>
              <w:ind w:firstLine="0" w:firstLineChars="0"/>
              <w:jc w:val="center"/>
              <w:rPr>
                <w:color w:val="000000"/>
                <w:sz w:val="21"/>
                <w:szCs w:val="21"/>
              </w:rPr>
            </w:pPr>
            <w:r>
              <w:rPr>
                <w:rFonts w:hint="eastAsia"/>
                <w:color w:val="000000"/>
                <w:sz w:val="21"/>
                <w:szCs w:val="21"/>
              </w:rPr>
              <w:t>毕业学校</w:t>
            </w:r>
          </w:p>
        </w:tc>
        <w:tc>
          <w:tcPr>
            <w:tcW w:w="1872" w:type="dxa"/>
            <w:vAlign w:val="center"/>
          </w:tcPr>
          <w:p>
            <w:pPr>
              <w:snapToGrid w:val="0"/>
              <w:spacing w:line="80" w:lineRule="atLeast"/>
              <w:ind w:firstLine="0" w:firstLineChars="0"/>
              <w:jc w:val="center"/>
              <w:rPr>
                <w:rFonts w:ascii="仿宋" w:hAnsi="仿宋" w:eastAsia="仿宋"/>
                <w:color w:val="000000"/>
                <w:sz w:val="21"/>
                <w:szCs w:val="21"/>
              </w:rPr>
            </w:pPr>
            <w:r>
              <w:rPr>
                <w:rFonts w:hint="eastAsia" w:ascii="仿宋" w:hAnsi="仿宋" w:eastAsia="仿宋"/>
                <w:color w:val="000000"/>
                <w:sz w:val="21"/>
                <w:szCs w:val="21"/>
              </w:rPr>
              <w:t>中国药科大学</w:t>
            </w:r>
          </w:p>
        </w:tc>
        <w:tc>
          <w:tcPr>
            <w:tcW w:w="1367" w:type="dxa"/>
            <w:gridSpan w:val="2"/>
            <w:vAlign w:val="center"/>
          </w:tcPr>
          <w:p>
            <w:pPr>
              <w:spacing w:line="360" w:lineRule="exact"/>
              <w:ind w:firstLine="0" w:firstLineChars="0"/>
              <w:jc w:val="center"/>
              <w:rPr>
                <w:rFonts w:ascii="楷体_GB2312" w:eastAsia="楷体_GB2312"/>
                <w:color w:val="000000"/>
                <w:sz w:val="21"/>
                <w:szCs w:val="21"/>
              </w:rPr>
            </w:pPr>
            <w:r>
              <w:rPr>
                <w:rFonts w:hint="eastAsia"/>
                <w:color w:val="000000"/>
                <w:sz w:val="21"/>
                <w:szCs w:val="21"/>
              </w:rPr>
              <w:t>毕业时间</w:t>
            </w:r>
          </w:p>
        </w:tc>
        <w:tc>
          <w:tcPr>
            <w:tcW w:w="2273" w:type="dxa"/>
            <w:gridSpan w:val="3"/>
            <w:vAlign w:val="center"/>
          </w:tcPr>
          <w:p>
            <w:pPr>
              <w:ind w:firstLine="0" w:firstLineChars="0"/>
              <w:jc w:val="center"/>
              <w:rPr>
                <w:rFonts w:ascii="宋体" w:hAnsi="宋体"/>
                <w:color w:val="000000"/>
                <w:sz w:val="21"/>
                <w:szCs w:val="21"/>
              </w:rPr>
            </w:pPr>
            <w:r>
              <w:rPr>
                <w:rFonts w:hint="eastAsia" w:ascii="宋体" w:hAnsi="宋体"/>
                <w:color w:val="000000"/>
                <w:sz w:val="21"/>
                <w:szCs w:val="21"/>
              </w:rPr>
              <w:t>2008年7月</w:t>
            </w:r>
          </w:p>
        </w:tc>
        <w:tc>
          <w:tcPr>
            <w:tcW w:w="1266" w:type="dxa"/>
            <w:vAlign w:val="center"/>
          </w:tcPr>
          <w:p>
            <w:pPr>
              <w:spacing w:line="360" w:lineRule="exact"/>
              <w:ind w:firstLine="0" w:firstLineChars="0"/>
              <w:jc w:val="center"/>
              <w:rPr>
                <w:rFonts w:ascii="楷体_GB2312" w:eastAsia="楷体_GB2312"/>
                <w:color w:val="000000"/>
                <w:sz w:val="21"/>
                <w:szCs w:val="21"/>
              </w:rPr>
            </w:pPr>
            <w:r>
              <w:rPr>
                <w:rFonts w:hint="eastAsia"/>
                <w:color w:val="000000"/>
                <w:sz w:val="21"/>
                <w:szCs w:val="21"/>
              </w:rPr>
              <w:t>文化程度</w:t>
            </w:r>
          </w:p>
        </w:tc>
        <w:tc>
          <w:tcPr>
            <w:tcW w:w="1626" w:type="dxa"/>
            <w:vAlign w:val="center"/>
          </w:tcPr>
          <w:p>
            <w:pPr>
              <w:ind w:firstLine="0" w:firstLineChars="0"/>
              <w:jc w:val="center"/>
              <w:rPr>
                <w:rFonts w:ascii="仿宋" w:hAnsi="仿宋" w:eastAsia="仿宋"/>
                <w:color w:val="000000"/>
                <w:sz w:val="21"/>
                <w:szCs w:val="21"/>
              </w:rPr>
            </w:pPr>
            <w:r>
              <w:rPr>
                <w:rFonts w:hint="eastAsia" w:ascii="仿宋" w:hAnsi="仿宋" w:eastAsia="仿宋"/>
                <w:color w:val="000000"/>
                <w:sz w:val="21"/>
                <w:szCs w:val="21"/>
              </w:rPr>
              <w:t>研究生</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99" w:hRule="exact"/>
          <w:jc w:val="center"/>
        </w:trPr>
        <w:tc>
          <w:tcPr>
            <w:tcW w:w="1235" w:type="dxa"/>
            <w:vAlign w:val="center"/>
          </w:tcPr>
          <w:p>
            <w:pPr>
              <w:spacing w:line="360" w:lineRule="exact"/>
              <w:ind w:firstLine="0" w:firstLineChars="0"/>
              <w:jc w:val="center"/>
              <w:rPr>
                <w:color w:val="000000"/>
                <w:sz w:val="21"/>
                <w:szCs w:val="21"/>
              </w:rPr>
            </w:pPr>
            <w:r>
              <w:rPr>
                <w:rFonts w:hint="eastAsia"/>
                <w:color w:val="000000"/>
                <w:sz w:val="21"/>
                <w:szCs w:val="21"/>
              </w:rPr>
              <w:t>技术职称</w:t>
            </w:r>
          </w:p>
        </w:tc>
        <w:tc>
          <w:tcPr>
            <w:tcW w:w="1872" w:type="dxa"/>
            <w:vAlign w:val="center"/>
          </w:tcPr>
          <w:p>
            <w:pPr>
              <w:ind w:firstLine="0" w:firstLineChars="0"/>
              <w:jc w:val="center"/>
              <w:rPr>
                <w:rFonts w:ascii="仿宋" w:hAnsi="仿宋" w:eastAsia="仿宋"/>
                <w:color w:val="000000"/>
                <w:sz w:val="21"/>
                <w:szCs w:val="21"/>
              </w:rPr>
            </w:pPr>
            <w:r>
              <w:rPr>
                <w:rFonts w:ascii="仿宋" w:hAnsi="仿宋" w:eastAsia="仿宋"/>
                <w:color w:val="000000"/>
                <w:sz w:val="21"/>
                <w:szCs w:val="21"/>
              </w:rPr>
              <w:t>高级</w:t>
            </w:r>
            <w:r>
              <w:rPr>
                <w:rFonts w:hint="eastAsia" w:ascii="仿宋" w:hAnsi="仿宋" w:eastAsia="仿宋"/>
                <w:color w:val="000000"/>
                <w:sz w:val="21"/>
                <w:szCs w:val="21"/>
              </w:rPr>
              <w:t>工程师</w:t>
            </w:r>
          </w:p>
        </w:tc>
        <w:tc>
          <w:tcPr>
            <w:tcW w:w="1367" w:type="dxa"/>
            <w:gridSpan w:val="2"/>
            <w:vAlign w:val="center"/>
          </w:tcPr>
          <w:p>
            <w:pPr>
              <w:spacing w:line="360" w:lineRule="exact"/>
              <w:ind w:firstLine="0" w:firstLineChars="0"/>
              <w:rPr>
                <w:rFonts w:ascii="楷体_GB2312" w:eastAsia="楷体_GB2312"/>
                <w:color w:val="000000"/>
                <w:sz w:val="21"/>
                <w:szCs w:val="21"/>
              </w:rPr>
            </w:pPr>
            <w:r>
              <w:rPr>
                <w:rFonts w:hint="eastAsia"/>
                <w:color w:val="000000"/>
                <w:sz w:val="21"/>
                <w:szCs w:val="21"/>
              </w:rPr>
              <w:t>专业、专长</w:t>
            </w:r>
          </w:p>
        </w:tc>
        <w:tc>
          <w:tcPr>
            <w:tcW w:w="2273" w:type="dxa"/>
            <w:gridSpan w:val="3"/>
            <w:vAlign w:val="center"/>
          </w:tcPr>
          <w:p>
            <w:pPr>
              <w:snapToGrid w:val="0"/>
              <w:ind w:firstLine="0" w:firstLineChars="0"/>
              <w:jc w:val="center"/>
              <w:rPr>
                <w:rFonts w:ascii="宋体" w:hAnsi="宋体"/>
                <w:color w:val="000000"/>
                <w:sz w:val="21"/>
                <w:szCs w:val="21"/>
              </w:rPr>
            </w:pPr>
            <w:r>
              <w:rPr>
                <w:rFonts w:hint="eastAsia" w:ascii="宋体" w:hAnsi="宋体"/>
                <w:color w:val="000000"/>
                <w:sz w:val="21"/>
                <w:szCs w:val="21"/>
              </w:rPr>
              <w:t>制药技术</w:t>
            </w:r>
          </w:p>
        </w:tc>
        <w:tc>
          <w:tcPr>
            <w:tcW w:w="1266" w:type="dxa"/>
            <w:vAlign w:val="center"/>
          </w:tcPr>
          <w:p>
            <w:pPr>
              <w:spacing w:line="360" w:lineRule="exact"/>
              <w:ind w:firstLine="0" w:firstLineChars="0"/>
              <w:jc w:val="center"/>
              <w:rPr>
                <w:color w:val="000000"/>
                <w:sz w:val="21"/>
                <w:szCs w:val="21"/>
              </w:rPr>
            </w:pPr>
            <w:r>
              <w:rPr>
                <w:rFonts w:hint="eastAsia"/>
                <w:color w:val="000000"/>
                <w:sz w:val="21"/>
                <w:szCs w:val="21"/>
              </w:rPr>
              <w:t>最高学位</w:t>
            </w:r>
          </w:p>
        </w:tc>
        <w:tc>
          <w:tcPr>
            <w:tcW w:w="1626" w:type="dxa"/>
            <w:vAlign w:val="center"/>
          </w:tcPr>
          <w:p>
            <w:pPr>
              <w:ind w:firstLine="0" w:firstLineChars="0"/>
              <w:jc w:val="center"/>
              <w:rPr>
                <w:rFonts w:ascii="仿宋" w:hAnsi="仿宋" w:eastAsia="仿宋"/>
                <w:color w:val="000000"/>
                <w:sz w:val="21"/>
                <w:szCs w:val="21"/>
              </w:rPr>
            </w:pPr>
            <w:r>
              <w:rPr>
                <w:rFonts w:hint="eastAsia" w:ascii="仿宋" w:hAnsi="仿宋" w:eastAsia="仿宋"/>
                <w:color w:val="000000"/>
                <w:sz w:val="21"/>
                <w:szCs w:val="21"/>
              </w:rPr>
              <w:t>硕士</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217" w:hRule="exact"/>
          <w:jc w:val="center"/>
        </w:trPr>
        <w:tc>
          <w:tcPr>
            <w:tcW w:w="3107" w:type="dxa"/>
            <w:gridSpan w:val="2"/>
            <w:vAlign w:val="center"/>
          </w:tcPr>
          <w:p>
            <w:pPr>
              <w:spacing w:line="280" w:lineRule="exact"/>
              <w:ind w:firstLine="0" w:firstLineChars="0"/>
              <w:jc w:val="center"/>
              <w:rPr>
                <w:color w:val="000000"/>
                <w:sz w:val="21"/>
                <w:szCs w:val="21"/>
              </w:rPr>
            </w:pPr>
            <w:r>
              <w:rPr>
                <w:rFonts w:hint="eastAsia"/>
                <w:color w:val="000000"/>
                <w:sz w:val="21"/>
                <w:szCs w:val="21"/>
              </w:rPr>
              <w:t>曾获省级以上科技奖励情况</w:t>
            </w:r>
          </w:p>
        </w:tc>
        <w:tc>
          <w:tcPr>
            <w:tcW w:w="6532" w:type="dxa"/>
            <w:gridSpan w:val="7"/>
            <w:vAlign w:val="center"/>
          </w:tcPr>
          <w:p>
            <w:pPr>
              <w:ind w:firstLine="0" w:firstLineChars="0"/>
              <w:rPr>
                <w:rFonts w:ascii="仿宋" w:hAnsi="仿宋" w:eastAsia="仿宋"/>
                <w:color w:val="000000"/>
                <w:sz w:val="21"/>
                <w:szCs w:val="21"/>
              </w:rPr>
            </w:pPr>
            <w:r>
              <w:rPr>
                <w:rFonts w:hint="eastAsia" w:ascii="仿宋" w:hAnsi="仿宋" w:eastAsia="仿宋"/>
                <w:color w:val="000000"/>
                <w:sz w:val="21"/>
                <w:szCs w:val="21"/>
              </w:rPr>
              <w:t>2017年山东省药学会科学技术二等奖</w:t>
            </w:r>
          </w:p>
          <w:p>
            <w:pPr>
              <w:ind w:firstLine="0" w:firstLineChars="0"/>
              <w:rPr>
                <w:rFonts w:ascii="仿宋" w:hAnsi="仿宋" w:eastAsia="仿宋"/>
                <w:color w:val="000000"/>
                <w:sz w:val="21"/>
                <w:szCs w:val="21"/>
              </w:rPr>
            </w:pPr>
            <w:r>
              <w:rPr>
                <w:rFonts w:hint="eastAsia" w:ascii="仿宋" w:hAnsi="仿宋" w:eastAsia="仿宋"/>
                <w:color w:val="000000"/>
                <w:sz w:val="21"/>
                <w:szCs w:val="21"/>
              </w:rPr>
              <w:t>2016年山东省药学会科学技术二等奖</w:t>
            </w:r>
          </w:p>
          <w:p>
            <w:pPr>
              <w:ind w:firstLine="0" w:firstLineChars="0"/>
              <w:rPr>
                <w:rFonts w:ascii="仿宋" w:hAnsi="仿宋" w:eastAsia="仿宋"/>
                <w:color w:val="000000"/>
                <w:sz w:val="21"/>
                <w:szCs w:val="21"/>
              </w:rPr>
            </w:pPr>
            <w:r>
              <w:rPr>
                <w:rFonts w:hint="eastAsia" w:ascii="仿宋" w:hAnsi="仿宋" w:eastAsia="仿宋"/>
                <w:color w:val="000000"/>
                <w:sz w:val="21"/>
                <w:szCs w:val="21"/>
              </w:rPr>
              <w:t>2017年山东省企业技术创新一等奖</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79" w:hRule="exact"/>
          <w:jc w:val="center"/>
        </w:trPr>
        <w:tc>
          <w:tcPr>
            <w:tcW w:w="3107" w:type="dxa"/>
            <w:gridSpan w:val="2"/>
            <w:tcBorders>
              <w:bottom w:val="single" w:color="auto" w:sz="2" w:space="0"/>
            </w:tcBorders>
            <w:vAlign w:val="center"/>
          </w:tcPr>
          <w:p>
            <w:pPr>
              <w:spacing w:line="360" w:lineRule="exact"/>
              <w:ind w:firstLine="0" w:firstLineChars="0"/>
              <w:jc w:val="center"/>
              <w:rPr>
                <w:color w:val="000000"/>
                <w:sz w:val="21"/>
                <w:szCs w:val="21"/>
              </w:rPr>
            </w:pPr>
            <w:r>
              <w:rPr>
                <w:rFonts w:hint="eastAsia"/>
                <w:color w:val="000000"/>
                <w:sz w:val="21"/>
                <w:szCs w:val="21"/>
              </w:rPr>
              <w:t>参加本项目起止时间</w:t>
            </w:r>
          </w:p>
        </w:tc>
        <w:tc>
          <w:tcPr>
            <w:tcW w:w="6532" w:type="dxa"/>
            <w:gridSpan w:val="7"/>
            <w:tcBorders>
              <w:bottom w:val="single" w:color="auto" w:sz="2" w:space="0"/>
            </w:tcBorders>
            <w:vAlign w:val="center"/>
          </w:tcPr>
          <w:p>
            <w:pPr>
              <w:spacing w:line="240" w:lineRule="exact"/>
              <w:ind w:firstLine="0" w:firstLineChars="0"/>
              <w:rPr>
                <w:rFonts w:ascii="仿宋" w:hAnsi="仿宋" w:eastAsia="仿宋"/>
                <w:color w:val="000000"/>
                <w:sz w:val="21"/>
                <w:szCs w:val="21"/>
              </w:rPr>
            </w:pPr>
            <w:r>
              <w:rPr>
                <w:rFonts w:hint="eastAsia" w:ascii="仿宋" w:hAnsi="仿宋" w:eastAsia="仿宋"/>
                <w:color w:val="000000"/>
                <w:sz w:val="21"/>
                <w:szCs w:val="21"/>
              </w:rPr>
              <w:t>自2014年1月至2017年12月</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67" w:hRule="atLeast"/>
          <w:jc w:val="center"/>
        </w:trPr>
        <w:tc>
          <w:tcPr>
            <w:tcW w:w="9639" w:type="dxa"/>
            <w:gridSpan w:val="9"/>
            <w:tcBorders>
              <w:top w:val="single" w:color="auto" w:sz="2" w:space="0"/>
              <w:bottom w:val="nil"/>
            </w:tcBorders>
            <w:vAlign w:val="center"/>
          </w:tcPr>
          <w:p>
            <w:pPr>
              <w:spacing w:line="360" w:lineRule="exact"/>
              <w:ind w:firstLine="0" w:firstLineChars="0"/>
              <w:rPr>
                <w:color w:val="000000"/>
                <w:sz w:val="21"/>
                <w:szCs w:val="21"/>
              </w:rPr>
            </w:pPr>
            <w:r>
              <w:rPr>
                <w:rFonts w:hint="eastAsia" w:ascii="黑体" w:eastAsia="黑体"/>
                <w:color w:val="000000"/>
                <w:sz w:val="21"/>
                <w:szCs w:val="21"/>
              </w:rPr>
              <w:t>对本项目主要学术贡献</w:t>
            </w:r>
            <w:r>
              <w:rPr>
                <w:rFonts w:hint="eastAsia"/>
                <w:color w:val="000000"/>
                <w:sz w:val="21"/>
                <w:szCs w:val="21"/>
              </w:rPr>
              <w:t>：（限</w:t>
            </w:r>
            <w:r>
              <w:rPr>
                <w:rFonts w:hint="eastAsia" w:ascii="宋体" w:hAnsi="宋体"/>
                <w:color w:val="000000"/>
                <w:sz w:val="21"/>
                <w:szCs w:val="21"/>
              </w:rPr>
              <w:t>300</w:t>
            </w:r>
            <w:r>
              <w:rPr>
                <w:rFonts w:hint="eastAsia"/>
                <w:color w:val="000000"/>
                <w:sz w:val="21"/>
                <w:szCs w:val="21"/>
              </w:rPr>
              <w:t>字）</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2154" w:hRule="exact"/>
          <w:jc w:val="center"/>
        </w:trPr>
        <w:tc>
          <w:tcPr>
            <w:tcW w:w="9639" w:type="dxa"/>
            <w:gridSpan w:val="9"/>
            <w:tcBorders>
              <w:top w:val="nil"/>
            </w:tcBorders>
          </w:tcPr>
          <w:p>
            <w:pPr>
              <w:snapToGrid w:val="0"/>
              <w:ind w:firstLine="459" w:firstLineChars="219"/>
              <w:rPr>
                <w:rFonts w:ascii="仿宋" w:hAnsi="仿宋" w:eastAsia="仿宋"/>
                <w:color w:val="000000"/>
                <w:sz w:val="21"/>
                <w:szCs w:val="21"/>
              </w:rPr>
            </w:pPr>
            <w:r>
              <w:rPr>
                <w:rFonts w:hint="eastAsia" w:ascii="仿宋" w:hAnsi="仿宋" w:eastAsia="仿宋"/>
                <w:color w:val="000000"/>
                <w:sz w:val="21"/>
                <w:szCs w:val="21"/>
              </w:rPr>
              <w:t>项目的重要技术人员，对维生素D3咀嚼片的处方及制备工艺、分析方法进行了深入研究，为产品的顺利产业化奠定了基础；对关键生产设备创新也起到了重要作用。</w:t>
            </w:r>
          </w:p>
          <w:p>
            <w:pPr>
              <w:snapToGrid w:val="0"/>
              <w:ind w:firstLine="478" w:firstLineChars="228"/>
              <w:rPr>
                <w:rFonts w:ascii="仿宋" w:hAnsi="仿宋" w:eastAsia="仿宋"/>
                <w:color w:val="000000"/>
                <w:sz w:val="21"/>
                <w:szCs w:val="21"/>
              </w:rPr>
            </w:pPr>
            <w:r>
              <w:rPr>
                <w:rFonts w:hint="eastAsia" w:ascii="仿宋" w:hAnsi="仿宋" w:eastAsia="仿宋"/>
                <w:color w:val="000000"/>
                <w:sz w:val="21"/>
                <w:szCs w:val="21"/>
              </w:rPr>
              <w:t>对创新点2、3做出了重要贡献。</w:t>
            </w:r>
          </w:p>
          <w:p>
            <w:pPr>
              <w:snapToGrid w:val="0"/>
              <w:ind w:firstLine="478" w:firstLineChars="228"/>
              <w:rPr>
                <w:rFonts w:ascii="仿宋" w:hAnsi="仿宋" w:eastAsia="仿宋"/>
                <w:color w:val="000000"/>
                <w:sz w:val="21"/>
                <w:szCs w:val="21"/>
              </w:rPr>
            </w:pPr>
            <w:r>
              <w:rPr>
                <w:rFonts w:hint="eastAsia" w:ascii="仿宋" w:hAnsi="仿宋" w:eastAsia="仿宋"/>
                <w:color w:val="000000"/>
                <w:sz w:val="21"/>
                <w:szCs w:val="21"/>
              </w:rPr>
              <w:t>支持本人贡献的旁证材料：ZL</w:t>
            </w:r>
            <w:r>
              <w:rPr>
                <w:rFonts w:ascii="仿宋" w:hAnsi="仿宋" w:eastAsia="仿宋"/>
                <w:color w:val="000000"/>
                <w:sz w:val="21"/>
                <w:szCs w:val="21"/>
              </w:rPr>
              <w:t>201611247541.X</w:t>
            </w:r>
            <w:r>
              <w:rPr>
                <w:rFonts w:hint="eastAsia" w:ascii="仿宋" w:hAnsi="仿宋" w:eastAsia="仿宋"/>
                <w:color w:val="000000"/>
                <w:sz w:val="21"/>
                <w:szCs w:val="21"/>
              </w:rPr>
              <w:t>（附件）；ZL</w:t>
            </w:r>
            <w:r>
              <w:rPr>
                <w:rFonts w:ascii="仿宋" w:hAnsi="仿宋" w:eastAsia="仿宋"/>
                <w:color w:val="000000"/>
                <w:sz w:val="21"/>
                <w:szCs w:val="21"/>
              </w:rPr>
              <w:t>201721709567.1</w:t>
            </w:r>
            <w:r>
              <w:rPr>
                <w:rFonts w:hint="eastAsia" w:ascii="仿宋" w:hAnsi="仿宋" w:eastAsia="仿宋"/>
                <w:color w:val="000000"/>
                <w:sz w:val="21"/>
                <w:szCs w:val="21"/>
              </w:rPr>
              <w:t>（附件）；论文（附件）。{论文有3篇}</w:t>
            </w:r>
          </w:p>
          <w:p>
            <w:pPr>
              <w:snapToGrid w:val="0"/>
              <w:ind w:firstLine="459" w:firstLineChars="219"/>
              <w:rPr>
                <w:rFonts w:ascii="宋体" w:hAnsi="宋体"/>
                <w:color w:val="000000"/>
                <w:sz w:val="21"/>
                <w:szCs w:val="21"/>
              </w:rPr>
            </w:pPr>
            <w:r>
              <w:rPr>
                <w:rFonts w:hint="eastAsia" w:ascii="仿宋" w:hAnsi="仿宋" w:eastAsia="仿宋"/>
                <w:color w:val="000000"/>
                <w:sz w:val="21"/>
                <w:szCs w:val="21"/>
              </w:rPr>
              <w:t>本人在该项目技术研发中投入的工作量占本人总工作量的40%。</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972" w:hRule="exact"/>
          <w:jc w:val="center"/>
        </w:trPr>
        <w:tc>
          <w:tcPr>
            <w:tcW w:w="5062" w:type="dxa"/>
            <w:gridSpan w:val="5"/>
            <w:tcBorders>
              <w:right w:val="single" w:color="auto" w:sz="4" w:space="0"/>
            </w:tcBorders>
          </w:tcPr>
          <w:p>
            <w:pPr>
              <w:spacing w:beforeLines="50"/>
              <w:ind w:firstLine="422"/>
              <w:rPr>
                <w:rFonts w:ascii="宋体" w:hAnsi="宋体"/>
                <w:color w:val="000000"/>
                <w:sz w:val="21"/>
                <w:szCs w:val="21"/>
              </w:rPr>
            </w:pPr>
            <w:r>
              <w:rPr>
                <w:rFonts w:hint="eastAsia" w:ascii="宋体" w:hAnsi="宋体"/>
                <w:b/>
                <w:color w:val="000000"/>
                <w:sz w:val="21"/>
                <w:szCs w:val="21"/>
              </w:rPr>
              <w:t>声明</w:t>
            </w:r>
            <w:r>
              <w:rPr>
                <w:rFonts w:hint="eastAsia" w:ascii="宋体" w:hAnsi="宋体"/>
                <w:color w:val="000000"/>
                <w:sz w:val="21"/>
                <w:szCs w:val="21"/>
              </w:rPr>
              <w:t>：本人遵守《威海市科学技术奖励办法》的有关规定和威海市科学技术奖励评审委员会办公室对推荐工作的要求，保证所提交材料真实有效，且不存在任何违反《中华人民共和国保守国家秘密法》和《科学技术保密规定》等相关法律法规及侵犯他人知识产权的情形。该项目是本人本年度被推荐的唯一项目。如有虚假，愿意承担相应责任并接受相应处理。如产生争议，保证积极配合调查处理工作。</w:t>
            </w:r>
          </w:p>
          <w:p>
            <w:pPr>
              <w:spacing w:beforeLines="50"/>
              <w:ind w:firstLine="1995" w:firstLineChars="950"/>
              <w:rPr>
                <w:rFonts w:ascii="宋体" w:hAnsi="宋体"/>
                <w:color w:val="000000"/>
                <w:sz w:val="21"/>
                <w:szCs w:val="21"/>
              </w:rPr>
            </w:pPr>
            <w:r>
              <w:rPr>
                <w:rFonts w:ascii="宋体" w:hAnsi="宋体"/>
                <w:color w:val="000000"/>
                <w:sz w:val="21"/>
                <w:szCs w:val="21"/>
              </w:rPr>
              <w:t>本人签名：</w:t>
            </w:r>
          </w:p>
          <w:p>
            <w:pPr>
              <w:spacing w:beforeLines="50"/>
              <w:ind w:firstLine="0" w:firstLineChars="0"/>
              <w:rPr>
                <w:rFonts w:ascii="宋体" w:hAnsi="宋体"/>
                <w:color w:val="000000"/>
                <w:sz w:val="24"/>
                <w:szCs w:val="21"/>
              </w:rPr>
            </w:pPr>
            <w:r>
              <w:rPr>
                <w:rFonts w:hint="eastAsia" w:ascii="宋体" w:hAnsi="宋体"/>
                <w:color w:val="000000"/>
                <w:sz w:val="24"/>
                <w:szCs w:val="21"/>
              </w:rPr>
              <w:t xml:space="preserve">                 年    月    日</w:t>
            </w:r>
          </w:p>
        </w:tc>
        <w:tc>
          <w:tcPr>
            <w:tcW w:w="4577" w:type="dxa"/>
            <w:gridSpan w:val="4"/>
            <w:tcBorders>
              <w:left w:val="single" w:color="auto" w:sz="4" w:space="0"/>
            </w:tcBorders>
          </w:tcPr>
          <w:p>
            <w:pPr>
              <w:spacing w:beforeLines="50"/>
              <w:ind w:firstLine="422"/>
              <w:rPr>
                <w:rFonts w:ascii="宋体" w:hAnsi="宋体"/>
                <w:color w:val="000000"/>
                <w:sz w:val="21"/>
                <w:szCs w:val="21"/>
              </w:rPr>
            </w:pPr>
            <w:r>
              <w:rPr>
                <w:rFonts w:hint="eastAsia" w:ascii="宋体" w:hAnsi="宋体"/>
                <w:b/>
                <w:color w:val="000000"/>
                <w:sz w:val="21"/>
                <w:szCs w:val="21"/>
              </w:rPr>
              <w:t>声明</w:t>
            </w:r>
            <w:r>
              <w:rPr>
                <w:rFonts w:hint="eastAsia" w:ascii="宋体" w:hAnsi="宋体"/>
                <w:color w:val="000000"/>
                <w:sz w:val="21"/>
                <w:szCs w:val="21"/>
              </w:rPr>
              <w:t>：本单位确认该完成人情况表真实有效，且不存在任何违反《中华人民共和国保守国家秘密法》和《科学技术保密规定》等相关法律法规及侵犯他人知识产权的情形。如产生争议，愿意积极配合调查处理工作。</w:t>
            </w:r>
          </w:p>
          <w:p>
            <w:pPr>
              <w:ind w:firstLine="420"/>
              <w:rPr>
                <w:rFonts w:ascii="宋体" w:hAnsi="宋体"/>
                <w:color w:val="000000"/>
                <w:sz w:val="21"/>
                <w:szCs w:val="21"/>
              </w:rPr>
            </w:pPr>
          </w:p>
          <w:p>
            <w:pPr>
              <w:ind w:firstLine="420"/>
              <w:rPr>
                <w:rFonts w:ascii="宋体" w:hAnsi="宋体"/>
                <w:color w:val="000000"/>
                <w:sz w:val="21"/>
                <w:szCs w:val="21"/>
              </w:rPr>
            </w:pPr>
          </w:p>
          <w:p>
            <w:pPr>
              <w:ind w:firstLine="420"/>
              <w:rPr>
                <w:rFonts w:ascii="宋体" w:hAnsi="宋体"/>
                <w:color w:val="000000"/>
                <w:sz w:val="21"/>
                <w:szCs w:val="21"/>
              </w:rPr>
            </w:pPr>
          </w:p>
          <w:p>
            <w:pPr>
              <w:ind w:firstLine="1995" w:firstLineChars="950"/>
              <w:rPr>
                <w:rFonts w:ascii="宋体" w:hAnsi="宋体"/>
                <w:color w:val="000000"/>
                <w:sz w:val="21"/>
                <w:szCs w:val="21"/>
              </w:rPr>
            </w:pPr>
            <w:r>
              <w:rPr>
                <w:rFonts w:hint="eastAsia" w:ascii="宋体" w:hAnsi="宋体"/>
                <w:color w:val="000000"/>
                <w:sz w:val="21"/>
                <w:szCs w:val="21"/>
              </w:rPr>
              <w:t>单位（盖章）</w:t>
            </w:r>
          </w:p>
          <w:p>
            <w:pPr>
              <w:ind w:firstLine="0" w:firstLineChars="0"/>
              <w:rPr>
                <w:rFonts w:ascii="宋体" w:hAnsi="宋体"/>
                <w:color w:val="000000"/>
                <w:sz w:val="21"/>
                <w:szCs w:val="21"/>
              </w:rPr>
            </w:pPr>
          </w:p>
          <w:p>
            <w:pPr>
              <w:ind w:firstLine="1995" w:firstLineChars="950"/>
              <w:rPr>
                <w:rFonts w:ascii="宋体" w:hAnsi="宋体"/>
                <w:color w:val="000000"/>
                <w:sz w:val="21"/>
                <w:szCs w:val="21"/>
              </w:rPr>
            </w:pPr>
            <w:r>
              <w:rPr>
                <w:rFonts w:hint="eastAsia" w:ascii="宋体" w:hAnsi="宋体"/>
                <w:color w:val="000000"/>
                <w:sz w:val="21"/>
                <w:szCs w:val="21"/>
              </w:rPr>
              <w:t>年月日</w:t>
            </w:r>
          </w:p>
        </w:tc>
      </w:tr>
    </w:tbl>
    <w:p>
      <w:pPr>
        <w:ind w:firstLine="0" w:firstLineChars="0"/>
        <w:jc w:val="center"/>
        <w:rPr>
          <w:rFonts w:ascii="黑体" w:eastAsia="黑体"/>
          <w:color w:val="000000"/>
          <w:sz w:val="32"/>
          <w:szCs w:val="32"/>
        </w:rPr>
      </w:pPr>
      <w:r>
        <w:rPr>
          <w:color w:val="FF0000"/>
          <w:sz w:val="21"/>
          <w:szCs w:val="20"/>
        </w:rPr>
        <w:br w:type="page"/>
      </w:r>
      <w:bookmarkStart w:id="3" w:name="_Hlk13749216"/>
      <w:r>
        <w:rPr>
          <w:rFonts w:hint="eastAsia" w:ascii="黑体" w:eastAsia="黑体"/>
          <w:color w:val="000000"/>
          <w:szCs w:val="32"/>
        </w:rPr>
        <w:t>完成人情况表</w:t>
      </w:r>
    </w:p>
    <w:tbl>
      <w:tblPr>
        <w:tblStyle w:val="10"/>
        <w:tblW w:w="9639"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1235"/>
        <w:gridCol w:w="1872"/>
        <w:gridCol w:w="969"/>
        <w:gridCol w:w="398"/>
        <w:gridCol w:w="588"/>
        <w:gridCol w:w="280"/>
        <w:gridCol w:w="1405"/>
        <w:gridCol w:w="1266"/>
        <w:gridCol w:w="162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99" w:hRule="exact"/>
          <w:jc w:val="center"/>
        </w:trPr>
        <w:tc>
          <w:tcPr>
            <w:tcW w:w="1235" w:type="dxa"/>
            <w:vAlign w:val="center"/>
          </w:tcPr>
          <w:p>
            <w:pPr>
              <w:spacing w:line="360" w:lineRule="exact"/>
              <w:ind w:firstLine="0" w:firstLineChars="0"/>
              <w:jc w:val="center"/>
              <w:rPr>
                <w:color w:val="000000"/>
                <w:sz w:val="21"/>
                <w:szCs w:val="21"/>
              </w:rPr>
            </w:pPr>
            <w:r>
              <w:rPr>
                <w:rFonts w:hint="eastAsia"/>
                <w:color w:val="000000"/>
                <w:sz w:val="21"/>
                <w:szCs w:val="21"/>
              </w:rPr>
              <w:t>姓名</w:t>
            </w:r>
          </w:p>
        </w:tc>
        <w:tc>
          <w:tcPr>
            <w:tcW w:w="2841" w:type="dxa"/>
            <w:gridSpan w:val="2"/>
            <w:vAlign w:val="center"/>
          </w:tcPr>
          <w:p>
            <w:pPr>
              <w:snapToGrid w:val="0"/>
              <w:ind w:firstLine="0" w:firstLineChars="0"/>
              <w:jc w:val="center"/>
              <w:rPr>
                <w:rFonts w:ascii="仿宋" w:hAnsi="仿宋" w:eastAsia="仿宋"/>
                <w:color w:val="000000"/>
                <w:sz w:val="21"/>
                <w:szCs w:val="20"/>
              </w:rPr>
            </w:pPr>
            <w:r>
              <w:rPr>
                <w:rFonts w:hint="eastAsia" w:ascii="仿宋" w:hAnsi="仿宋" w:eastAsia="仿宋"/>
                <w:color w:val="000000"/>
                <w:sz w:val="21"/>
                <w:szCs w:val="20"/>
              </w:rPr>
              <w:t>陶元景</w:t>
            </w:r>
          </w:p>
        </w:tc>
        <w:tc>
          <w:tcPr>
            <w:tcW w:w="1266" w:type="dxa"/>
            <w:gridSpan w:val="3"/>
            <w:vAlign w:val="center"/>
          </w:tcPr>
          <w:p>
            <w:pPr>
              <w:spacing w:line="360" w:lineRule="exact"/>
              <w:ind w:firstLine="0" w:firstLineChars="0"/>
              <w:jc w:val="center"/>
              <w:rPr>
                <w:color w:val="000000"/>
                <w:sz w:val="21"/>
                <w:szCs w:val="20"/>
              </w:rPr>
            </w:pPr>
            <w:r>
              <w:rPr>
                <w:rFonts w:hint="eastAsia"/>
                <w:color w:val="000000"/>
                <w:sz w:val="21"/>
                <w:szCs w:val="20"/>
              </w:rPr>
              <w:t>性别</w:t>
            </w:r>
          </w:p>
        </w:tc>
        <w:tc>
          <w:tcPr>
            <w:tcW w:w="1405" w:type="dxa"/>
            <w:vAlign w:val="center"/>
          </w:tcPr>
          <w:p>
            <w:pPr>
              <w:ind w:firstLine="0" w:firstLineChars="0"/>
              <w:jc w:val="center"/>
              <w:rPr>
                <w:rFonts w:ascii="宋体" w:hAnsi="宋体"/>
                <w:color w:val="000000"/>
                <w:sz w:val="21"/>
                <w:szCs w:val="20"/>
              </w:rPr>
            </w:pPr>
            <w:r>
              <w:rPr>
                <w:rFonts w:hint="eastAsia" w:ascii="宋体" w:hAnsi="宋体"/>
                <w:color w:val="000000"/>
                <w:sz w:val="21"/>
                <w:szCs w:val="20"/>
              </w:rPr>
              <w:t>男</w:t>
            </w:r>
          </w:p>
        </w:tc>
        <w:tc>
          <w:tcPr>
            <w:tcW w:w="1266" w:type="dxa"/>
            <w:vAlign w:val="center"/>
          </w:tcPr>
          <w:p>
            <w:pPr>
              <w:spacing w:line="360" w:lineRule="exact"/>
              <w:ind w:firstLine="0" w:firstLineChars="0"/>
              <w:jc w:val="center"/>
              <w:rPr>
                <w:color w:val="000000"/>
                <w:sz w:val="21"/>
                <w:szCs w:val="20"/>
              </w:rPr>
            </w:pPr>
            <w:r>
              <w:rPr>
                <w:rFonts w:hint="eastAsia"/>
                <w:color w:val="000000"/>
                <w:sz w:val="21"/>
                <w:szCs w:val="20"/>
              </w:rPr>
              <w:t>排名</w:t>
            </w:r>
          </w:p>
        </w:tc>
        <w:tc>
          <w:tcPr>
            <w:tcW w:w="1626" w:type="dxa"/>
            <w:vAlign w:val="center"/>
          </w:tcPr>
          <w:p>
            <w:pPr>
              <w:ind w:firstLine="0" w:firstLineChars="0"/>
              <w:jc w:val="center"/>
              <w:rPr>
                <w:rFonts w:ascii="仿宋" w:hAnsi="仿宋" w:eastAsia="仿宋"/>
                <w:color w:val="000000"/>
                <w:sz w:val="21"/>
                <w:szCs w:val="20"/>
              </w:rPr>
            </w:pPr>
            <w:r>
              <w:rPr>
                <w:rFonts w:ascii="仿宋" w:hAnsi="仿宋" w:eastAsia="仿宋"/>
                <w:color w:val="000000"/>
                <w:sz w:val="21"/>
                <w:szCs w:val="20"/>
              </w:rPr>
              <w:t>8</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99" w:hRule="exact"/>
          <w:jc w:val="center"/>
        </w:trPr>
        <w:tc>
          <w:tcPr>
            <w:tcW w:w="1235" w:type="dxa"/>
            <w:vAlign w:val="center"/>
          </w:tcPr>
          <w:p>
            <w:pPr>
              <w:spacing w:line="360" w:lineRule="exact"/>
              <w:ind w:firstLine="0" w:firstLineChars="0"/>
              <w:jc w:val="center"/>
              <w:rPr>
                <w:color w:val="000000"/>
                <w:sz w:val="21"/>
                <w:szCs w:val="21"/>
              </w:rPr>
            </w:pPr>
            <w:r>
              <w:rPr>
                <w:rFonts w:hint="eastAsia"/>
                <w:color w:val="000000"/>
                <w:sz w:val="21"/>
                <w:szCs w:val="21"/>
              </w:rPr>
              <w:t>出生年月</w:t>
            </w:r>
          </w:p>
        </w:tc>
        <w:tc>
          <w:tcPr>
            <w:tcW w:w="2841" w:type="dxa"/>
            <w:gridSpan w:val="2"/>
            <w:vAlign w:val="center"/>
          </w:tcPr>
          <w:p>
            <w:pPr>
              <w:snapToGrid w:val="0"/>
              <w:ind w:firstLine="0" w:firstLineChars="0"/>
              <w:jc w:val="center"/>
              <w:rPr>
                <w:rFonts w:ascii="仿宋" w:hAnsi="仿宋" w:eastAsia="仿宋"/>
                <w:color w:val="000000"/>
                <w:sz w:val="21"/>
                <w:szCs w:val="21"/>
              </w:rPr>
            </w:pPr>
            <w:r>
              <w:rPr>
                <w:rFonts w:hint="eastAsia" w:ascii="仿宋" w:hAnsi="仿宋" w:eastAsia="仿宋"/>
                <w:color w:val="000000"/>
                <w:sz w:val="21"/>
                <w:szCs w:val="21"/>
              </w:rPr>
              <w:t>1985年11月</w:t>
            </w:r>
          </w:p>
        </w:tc>
        <w:tc>
          <w:tcPr>
            <w:tcW w:w="1266" w:type="dxa"/>
            <w:gridSpan w:val="3"/>
            <w:vAlign w:val="center"/>
          </w:tcPr>
          <w:p>
            <w:pPr>
              <w:spacing w:line="360" w:lineRule="exact"/>
              <w:ind w:firstLine="0" w:firstLineChars="0"/>
              <w:jc w:val="center"/>
              <w:rPr>
                <w:rFonts w:ascii="楷体_GB2312" w:eastAsia="楷体_GB2312"/>
                <w:color w:val="000000"/>
                <w:sz w:val="21"/>
                <w:szCs w:val="21"/>
              </w:rPr>
            </w:pPr>
            <w:r>
              <w:rPr>
                <w:rFonts w:hint="eastAsia"/>
                <w:color w:val="000000"/>
                <w:sz w:val="21"/>
                <w:szCs w:val="21"/>
              </w:rPr>
              <w:t>出生地</w:t>
            </w:r>
          </w:p>
        </w:tc>
        <w:tc>
          <w:tcPr>
            <w:tcW w:w="1405" w:type="dxa"/>
            <w:vAlign w:val="center"/>
          </w:tcPr>
          <w:p>
            <w:pPr>
              <w:ind w:firstLine="0" w:firstLineChars="0"/>
              <w:jc w:val="center"/>
              <w:rPr>
                <w:rFonts w:ascii="宋体" w:hAnsi="宋体"/>
                <w:color w:val="000000"/>
                <w:sz w:val="21"/>
                <w:szCs w:val="20"/>
              </w:rPr>
            </w:pPr>
            <w:r>
              <w:rPr>
                <w:rFonts w:hint="eastAsia" w:ascii="宋体" w:hAnsi="宋体"/>
                <w:color w:val="000000"/>
                <w:sz w:val="21"/>
                <w:szCs w:val="20"/>
              </w:rPr>
              <w:t>山东</w:t>
            </w:r>
          </w:p>
        </w:tc>
        <w:tc>
          <w:tcPr>
            <w:tcW w:w="1266" w:type="dxa"/>
            <w:vAlign w:val="center"/>
          </w:tcPr>
          <w:p>
            <w:pPr>
              <w:spacing w:line="360" w:lineRule="exact"/>
              <w:ind w:firstLine="0" w:firstLineChars="0"/>
              <w:jc w:val="center"/>
              <w:rPr>
                <w:color w:val="000000"/>
                <w:sz w:val="21"/>
                <w:szCs w:val="20"/>
              </w:rPr>
            </w:pPr>
            <w:r>
              <w:rPr>
                <w:rFonts w:hint="eastAsia"/>
                <w:color w:val="000000"/>
                <w:sz w:val="21"/>
                <w:szCs w:val="20"/>
              </w:rPr>
              <w:t>民族</w:t>
            </w:r>
          </w:p>
        </w:tc>
        <w:tc>
          <w:tcPr>
            <w:tcW w:w="1626" w:type="dxa"/>
            <w:vAlign w:val="center"/>
          </w:tcPr>
          <w:p>
            <w:pPr>
              <w:ind w:firstLine="0" w:firstLineChars="0"/>
              <w:jc w:val="center"/>
              <w:rPr>
                <w:rFonts w:ascii="仿宋" w:hAnsi="仿宋" w:eastAsia="仿宋"/>
                <w:color w:val="000000"/>
                <w:sz w:val="21"/>
                <w:szCs w:val="20"/>
              </w:rPr>
            </w:pPr>
            <w:r>
              <w:rPr>
                <w:rFonts w:hint="eastAsia" w:ascii="仿宋" w:hAnsi="仿宋" w:eastAsia="仿宋"/>
                <w:color w:val="000000"/>
                <w:sz w:val="21"/>
                <w:szCs w:val="20"/>
              </w:rPr>
              <w:t>汉族</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510" w:hRule="exact"/>
          <w:jc w:val="center"/>
        </w:trPr>
        <w:tc>
          <w:tcPr>
            <w:tcW w:w="1235" w:type="dxa"/>
            <w:vAlign w:val="center"/>
          </w:tcPr>
          <w:p>
            <w:pPr>
              <w:spacing w:line="280" w:lineRule="exact"/>
              <w:ind w:firstLine="0" w:firstLineChars="0"/>
              <w:jc w:val="center"/>
              <w:rPr>
                <w:rFonts w:ascii="宋体" w:hAnsi="宋体"/>
                <w:color w:val="000000"/>
                <w:sz w:val="21"/>
                <w:szCs w:val="21"/>
              </w:rPr>
            </w:pPr>
            <w:r>
              <w:rPr>
                <w:rFonts w:hint="eastAsia" w:ascii="宋体" w:hAnsi="宋体"/>
                <w:color w:val="000000"/>
                <w:sz w:val="21"/>
                <w:szCs w:val="21"/>
              </w:rPr>
              <w:t>身份证号</w:t>
            </w:r>
          </w:p>
        </w:tc>
        <w:tc>
          <w:tcPr>
            <w:tcW w:w="2841" w:type="dxa"/>
            <w:gridSpan w:val="2"/>
            <w:vAlign w:val="center"/>
          </w:tcPr>
          <w:p>
            <w:pPr>
              <w:snapToGrid w:val="0"/>
              <w:ind w:firstLine="0" w:firstLineChars="0"/>
              <w:jc w:val="center"/>
              <w:rPr>
                <w:rFonts w:ascii="仿宋" w:hAnsi="仿宋" w:eastAsia="仿宋"/>
                <w:color w:val="000000"/>
                <w:sz w:val="21"/>
                <w:szCs w:val="21"/>
              </w:rPr>
            </w:pPr>
            <w:r>
              <w:rPr>
                <w:rFonts w:ascii="仿宋" w:hAnsi="仿宋" w:eastAsia="仿宋"/>
                <w:color w:val="000000"/>
                <w:sz w:val="21"/>
                <w:szCs w:val="21"/>
              </w:rPr>
              <w:t>370781198511284014</w:t>
            </w:r>
          </w:p>
        </w:tc>
        <w:tc>
          <w:tcPr>
            <w:tcW w:w="1266" w:type="dxa"/>
            <w:gridSpan w:val="3"/>
            <w:vAlign w:val="center"/>
          </w:tcPr>
          <w:p>
            <w:pPr>
              <w:spacing w:line="280" w:lineRule="exact"/>
              <w:ind w:firstLine="0" w:firstLineChars="0"/>
              <w:jc w:val="center"/>
              <w:rPr>
                <w:rFonts w:ascii="宋体" w:hAnsi="宋体"/>
                <w:color w:val="000000"/>
                <w:sz w:val="21"/>
                <w:szCs w:val="21"/>
              </w:rPr>
            </w:pPr>
            <w:r>
              <w:rPr>
                <w:rFonts w:hint="eastAsia"/>
                <w:color w:val="000000"/>
                <w:sz w:val="21"/>
                <w:szCs w:val="21"/>
              </w:rPr>
              <w:t>党派</w:t>
            </w:r>
          </w:p>
        </w:tc>
        <w:tc>
          <w:tcPr>
            <w:tcW w:w="1405" w:type="dxa"/>
            <w:vAlign w:val="center"/>
          </w:tcPr>
          <w:p>
            <w:pPr>
              <w:snapToGrid w:val="0"/>
              <w:ind w:firstLine="0" w:firstLineChars="0"/>
              <w:jc w:val="center"/>
              <w:rPr>
                <w:rFonts w:ascii="宋体" w:hAnsi="宋体"/>
                <w:color w:val="000000"/>
                <w:sz w:val="21"/>
                <w:szCs w:val="21"/>
              </w:rPr>
            </w:pPr>
            <w:r>
              <w:rPr>
                <w:rFonts w:hint="eastAsia" w:ascii="宋体" w:hAnsi="宋体"/>
                <w:color w:val="000000"/>
                <w:sz w:val="21"/>
                <w:szCs w:val="21"/>
              </w:rPr>
              <w:t>无</w:t>
            </w:r>
          </w:p>
        </w:tc>
        <w:tc>
          <w:tcPr>
            <w:tcW w:w="1266" w:type="dxa"/>
            <w:vAlign w:val="center"/>
          </w:tcPr>
          <w:p>
            <w:pPr>
              <w:spacing w:line="280" w:lineRule="exact"/>
              <w:ind w:firstLine="0" w:firstLineChars="0"/>
              <w:jc w:val="center"/>
              <w:rPr>
                <w:rFonts w:ascii="宋体" w:hAnsi="宋体"/>
                <w:color w:val="000000"/>
                <w:sz w:val="21"/>
                <w:szCs w:val="21"/>
              </w:rPr>
            </w:pPr>
            <w:r>
              <w:rPr>
                <w:rFonts w:hint="eastAsia" w:ascii="宋体" w:hAnsi="宋体"/>
                <w:color w:val="000000"/>
                <w:sz w:val="21"/>
                <w:szCs w:val="21"/>
              </w:rPr>
              <w:t>国   籍</w:t>
            </w:r>
          </w:p>
        </w:tc>
        <w:tc>
          <w:tcPr>
            <w:tcW w:w="1626" w:type="dxa"/>
            <w:vAlign w:val="center"/>
          </w:tcPr>
          <w:p>
            <w:pPr>
              <w:ind w:firstLine="0" w:firstLineChars="0"/>
              <w:jc w:val="center"/>
              <w:rPr>
                <w:rFonts w:ascii="仿宋" w:hAnsi="仿宋" w:eastAsia="仿宋"/>
                <w:color w:val="000000"/>
                <w:sz w:val="21"/>
                <w:szCs w:val="21"/>
              </w:rPr>
            </w:pPr>
            <w:r>
              <w:rPr>
                <w:rFonts w:hint="eastAsia" w:ascii="仿宋" w:hAnsi="仿宋" w:eastAsia="仿宋"/>
                <w:color w:val="000000"/>
                <w:sz w:val="21"/>
                <w:szCs w:val="21"/>
              </w:rPr>
              <w:t>中国</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99" w:hRule="exact"/>
          <w:jc w:val="center"/>
        </w:trPr>
        <w:tc>
          <w:tcPr>
            <w:tcW w:w="1235" w:type="dxa"/>
            <w:vAlign w:val="center"/>
          </w:tcPr>
          <w:p>
            <w:pPr>
              <w:spacing w:line="280" w:lineRule="exact"/>
              <w:ind w:firstLine="0" w:firstLineChars="0"/>
              <w:jc w:val="center"/>
              <w:rPr>
                <w:rFonts w:ascii="宋体" w:hAnsi="宋体"/>
                <w:color w:val="000000"/>
                <w:sz w:val="21"/>
                <w:szCs w:val="21"/>
              </w:rPr>
            </w:pPr>
            <w:r>
              <w:rPr>
                <w:rFonts w:hint="eastAsia" w:ascii="宋体" w:hAnsi="宋体"/>
                <w:color w:val="000000"/>
                <w:sz w:val="21"/>
                <w:szCs w:val="21"/>
              </w:rPr>
              <w:t>行政职务</w:t>
            </w:r>
          </w:p>
        </w:tc>
        <w:tc>
          <w:tcPr>
            <w:tcW w:w="2841" w:type="dxa"/>
            <w:gridSpan w:val="2"/>
            <w:vAlign w:val="center"/>
          </w:tcPr>
          <w:p>
            <w:pPr>
              <w:snapToGrid w:val="0"/>
              <w:ind w:firstLine="0" w:firstLineChars="0"/>
              <w:jc w:val="center"/>
              <w:rPr>
                <w:rFonts w:ascii="仿宋" w:hAnsi="仿宋" w:eastAsia="仿宋"/>
                <w:color w:val="000000"/>
                <w:sz w:val="21"/>
                <w:szCs w:val="21"/>
              </w:rPr>
            </w:pPr>
            <w:r>
              <w:rPr>
                <w:rFonts w:hint="eastAsia" w:ascii="仿宋" w:hAnsi="仿宋" w:eastAsia="仿宋"/>
                <w:color w:val="000000"/>
                <w:sz w:val="21"/>
                <w:szCs w:val="21"/>
              </w:rPr>
              <w:t>总经理助理</w:t>
            </w:r>
          </w:p>
        </w:tc>
        <w:tc>
          <w:tcPr>
            <w:tcW w:w="1266" w:type="dxa"/>
            <w:gridSpan w:val="3"/>
            <w:vAlign w:val="center"/>
          </w:tcPr>
          <w:p>
            <w:pPr>
              <w:spacing w:line="280" w:lineRule="exact"/>
              <w:ind w:firstLine="0" w:firstLineChars="0"/>
              <w:jc w:val="center"/>
              <w:rPr>
                <w:color w:val="000000"/>
                <w:sz w:val="21"/>
                <w:szCs w:val="20"/>
              </w:rPr>
            </w:pPr>
            <w:r>
              <w:rPr>
                <w:rFonts w:hint="eastAsia"/>
                <w:color w:val="000000"/>
                <w:sz w:val="21"/>
                <w:szCs w:val="20"/>
              </w:rPr>
              <w:t>归国人员</w:t>
            </w:r>
          </w:p>
        </w:tc>
        <w:tc>
          <w:tcPr>
            <w:tcW w:w="1405" w:type="dxa"/>
            <w:vAlign w:val="center"/>
          </w:tcPr>
          <w:p>
            <w:pPr>
              <w:ind w:firstLine="0" w:firstLineChars="0"/>
              <w:jc w:val="center"/>
              <w:rPr>
                <w:rFonts w:ascii="宋体" w:hAnsi="宋体"/>
                <w:color w:val="000000"/>
                <w:sz w:val="21"/>
                <w:szCs w:val="20"/>
              </w:rPr>
            </w:pPr>
            <w:r>
              <w:rPr>
                <w:rFonts w:hint="eastAsia" w:ascii="宋体" w:hAnsi="宋体"/>
                <w:color w:val="000000"/>
                <w:sz w:val="21"/>
                <w:szCs w:val="20"/>
              </w:rPr>
              <w:t>否</w:t>
            </w:r>
          </w:p>
        </w:tc>
        <w:tc>
          <w:tcPr>
            <w:tcW w:w="1266" w:type="dxa"/>
            <w:vAlign w:val="center"/>
          </w:tcPr>
          <w:p>
            <w:pPr>
              <w:spacing w:line="280" w:lineRule="exact"/>
              <w:ind w:firstLine="0" w:firstLineChars="0"/>
              <w:jc w:val="center"/>
              <w:rPr>
                <w:rFonts w:ascii="宋体" w:hAnsi="宋体"/>
                <w:color w:val="000000"/>
                <w:sz w:val="21"/>
                <w:szCs w:val="21"/>
              </w:rPr>
            </w:pPr>
            <w:r>
              <w:rPr>
                <w:rFonts w:hint="eastAsia" w:ascii="宋体" w:hAnsi="宋体"/>
                <w:color w:val="000000"/>
                <w:sz w:val="21"/>
                <w:szCs w:val="21"/>
              </w:rPr>
              <w:t>归国时间</w:t>
            </w:r>
          </w:p>
        </w:tc>
        <w:tc>
          <w:tcPr>
            <w:tcW w:w="1626" w:type="dxa"/>
            <w:vAlign w:val="center"/>
          </w:tcPr>
          <w:p>
            <w:pPr>
              <w:ind w:firstLine="0" w:firstLineChars="0"/>
              <w:jc w:val="center"/>
              <w:rPr>
                <w:rFonts w:ascii="仿宋" w:hAnsi="仿宋" w:eastAsia="仿宋"/>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595" w:hRule="exact"/>
          <w:jc w:val="center"/>
        </w:trPr>
        <w:tc>
          <w:tcPr>
            <w:tcW w:w="1235" w:type="dxa"/>
            <w:vAlign w:val="center"/>
          </w:tcPr>
          <w:p>
            <w:pPr>
              <w:spacing w:line="360" w:lineRule="exact"/>
              <w:ind w:firstLine="0" w:firstLineChars="0"/>
              <w:jc w:val="center"/>
              <w:rPr>
                <w:color w:val="000000"/>
                <w:sz w:val="21"/>
                <w:szCs w:val="21"/>
              </w:rPr>
            </w:pPr>
            <w:r>
              <w:rPr>
                <w:rFonts w:hint="eastAsia"/>
                <w:color w:val="000000"/>
                <w:sz w:val="21"/>
                <w:szCs w:val="21"/>
              </w:rPr>
              <w:t>工作单位</w:t>
            </w:r>
          </w:p>
        </w:tc>
        <w:tc>
          <w:tcPr>
            <w:tcW w:w="2841" w:type="dxa"/>
            <w:gridSpan w:val="2"/>
            <w:vAlign w:val="center"/>
          </w:tcPr>
          <w:p>
            <w:pPr>
              <w:snapToGrid w:val="0"/>
              <w:ind w:firstLine="0" w:firstLineChars="0"/>
              <w:rPr>
                <w:rFonts w:ascii="仿宋" w:hAnsi="仿宋" w:eastAsia="仿宋"/>
                <w:color w:val="000000"/>
                <w:sz w:val="21"/>
                <w:szCs w:val="21"/>
              </w:rPr>
            </w:pPr>
            <w:r>
              <w:rPr>
                <w:rFonts w:hint="eastAsia" w:ascii="仿宋" w:hAnsi="仿宋" w:eastAsia="仿宋"/>
                <w:color w:val="000000"/>
                <w:sz w:val="21"/>
                <w:szCs w:val="21"/>
              </w:rPr>
              <w:t>山东达因海洋生物制药股份有限公司</w:t>
            </w:r>
          </w:p>
        </w:tc>
        <w:tc>
          <w:tcPr>
            <w:tcW w:w="1266" w:type="dxa"/>
            <w:gridSpan w:val="3"/>
            <w:vAlign w:val="center"/>
          </w:tcPr>
          <w:p>
            <w:pPr>
              <w:spacing w:line="360" w:lineRule="exact"/>
              <w:ind w:firstLine="0" w:firstLineChars="0"/>
              <w:jc w:val="center"/>
              <w:rPr>
                <w:rFonts w:ascii="宋体" w:hAnsi="宋体"/>
                <w:color w:val="000000"/>
                <w:sz w:val="21"/>
                <w:szCs w:val="21"/>
              </w:rPr>
            </w:pPr>
            <w:r>
              <w:rPr>
                <w:rFonts w:hint="eastAsia" w:ascii="宋体" w:hAnsi="宋体"/>
                <w:color w:val="000000"/>
                <w:sz w:val="21"/>
                <w:szCs w:val="21"/>
              </w:rPr>
              <w:t>所在地</w:t>
            </w:r>
          </w:p>
        </w:tc>
        <w:tc>
          <w:tcPr>
            <w:tcW w:w="1405" w:type="dxa"/>
            <w:vAlign w:val="center"/>
          </w:tcPr>
          <w:p>
            <w:pPr>
              <w:snapToGrid w:val="0"/>
              <w:ind w:firstLine="0" w:firstLineChars="0"/>
              <w:jc w:val="center"/>
              <w:rPr>
                <w:rFonts w:ascii="宋体" w:hAnsi="宋体"/>
                <w:color w:val="000000"/>
                <w:sz w:val="21"/>
                <w:szCs w:val="21"/>
              </w:rPr>
            </w:pPr>
            <w:r>
              <w:rPr>
                <w:rFonts w:hint="eastAsia" w:ascii="宋体" w:hAnsi="宋体"/>
                <w:color w:val="000000"/>
                <w:sz w:val="21"/>
                <w:szCs w:val="21"/>
              </w:rPr>
              <w:t>山东威海</w:t>
            </w:r>
          </w:p>
        </w:tc>
        <w:tc>
          <w:tcPr>
            <w:tcW w:w="1266" w:type="dxa"/>
            <w:vAlign w:val="center"/>
          </w:tcPr>
          <w:p>
            <w:pPr>
              <w:spacing w:line="360" w:lineRule="exact"/>
              <w:ind w:firstLine="0" w:firstLineChars="0"/>
              <w:jc w:val="center"/>
              <w:rPr>
                <w:rFonts w:ascii="楷体_GB2312" w:eastAsia="楷体_GB2312"/>
                <w:color w:val="000000"/>
                <w:sz w:val="21"/>
                <w:szCs w:val="21"/>
              </w:rPr>
            </w:pPr>
            <w:r>
              <w:rPr>
                <w:rFonts w:hint="eastAsia"/>
                <w:color w:val="000000"/>
                <w:sz w:val="21"/>
                <w:szCs w:val="21"/>
              </w:rPr>
              <w:t>办公电话</w:t>
            </w:r>
          </w:p>
        </w:tc>
        <w:tc>
          <w:tcPr>
            <w:tcW w:w="1626" w:type="dxa"/>
            <w:vAlign w:val="center"/>
          </w:tcPr>
          <w:p>
            <w:pPr>
              <w:ind w:firstLine="0" w:firstLineChars="0"/>
              <w:jc w:val="center"/>
              <w:rPr>
                <w:rFonts w:ascii="仿宋" w:hAnsi="仿宋" w:eastAsia="仿宋"/>
                <w:color w:val="000000"/>
                <w:sz w:val="21"/>
                <w:szCs w:val="21"/>
              </w:rPr>
            </w:pPr>
            <w:r>
              <w:rPr>
                <w:rFonts w:hint="eastAsia" w:ascii="仿宋" w:hAnsi="仿宋" w:eastAsia="仿宋"/>
                <w:color w:val="000000"/>
                <w:sz w:val="21"/>
                <w:szCs w:val="21"/>
              </w:rPr>
              <w:t>0631-7606266</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99" w:hRule="exact"/>
          <w:jc w:val="center"/>
        </w:trPr>
        <w:tc>
          <w:tcPr>
            <w:tcW w:w="1235" w:type="dxa"/>
            <w:vAlign w:val="center"/>
          </w:tcPr>
          <w:p>
            <w:pPr>
              <w:spacing w:line="360" w:lineRule="exact"/>
              <w:ind w:firstLine="0" w:firstLineChars="0"/>
              <w:jc w:val="center"/>
              <w:rPr>
                <w:color w:val="000000"/>
                <w:sz w:val="21"/>
                <w:szCs w:val="20"/>
              </w:rPr>
            </w:pPr>
            <w:r>
              <w:rPr>
                <w:rFonts w:hint="eastAsia"/>
                <w:color w:val="000000"/>
                <w:sz w:val="21"/>
                <w:szCs w:val="20"/>
              </w:rPr>
              <w:t>家庭地址</w:t>
            </w:r>
          </w:p>
        </w:tc>
        <w:tc>
          <w:tcPr>
            <w:tcW w:w="5512" w:type="dxa"/>
            <w:gridSpan w:val="6"/>
            <w:vAlign w:val="center"/>
          </w:tcPr>
          <w:p>
            <w:pPr>
              <w:spacing w:line="240" w:lineRule="exact"/>
              <w:ind w:firstLine="0" w:firstLineChars="0"/>
              <w:rPr>
                <w:rFonts w:ascii="仿宋" w:hAnsi="仿宋" w:eastAsia="仿宋"/>
                <w:color w:val="000000"/>
                <w:sz w:val="21"/>
                <w:szCs w:val="20"/>
              </w:rPr>
            </w:pPr>
            <w:r>
              <w:rPr>
                <w:rFonts w:hint="eastAsia" w:ascii="仿宋" w:hAnsi="仿宋" w:eastAsia="仿宋"/>
                <w:color w:val="000000"/>
                <w:sz w:val="21"/>
                <w:szCs w:val="21"/>
              </w:rPr>
              <w:t>山东省荣成市富源南路18号</w:t>
            </w:r>
          </w:p>
        </w:tc>
        <w:tc>
          <w:tcPr>
            <w:tcW w:w="1266" w:type="dxa"/>
            <w:vAlign w:val="center"/>
          </w:tcPr>
          <w:p>
            <w:pPr>
              <w:spacing w:line="360" w:lineRule="exact"/>
              <w:ind w:firstLine="0" w:firstLineChars="0"/>
              <w:jc w:val="center"/>
              <w:rPr>
                <w:color w:val="000000"/>
                <w:sz w:val="21"/>
                <w:szCs w:val="21"/>
              </w:rPr>
            </w:pPr>
            <w:r>
              <w:rPr>
                <w:rFonts w:hint="eastAsia"/>
                <w:color w:val="000000"/>
                <w:sz w:val="21"/>
                <w:szCs w:val="21"/>
              </w:rPr>
              <w:t>住宅电话</w:t>
            </w:r>
          </w:p>
        </w:tc>
        <w:tc>
          <w:tcPr>
            <w:tcW w:w="1626" w:type="dxa"/>
            <w:vAlign w:val="center"/>
          </w:tcPr>
          <w:p>
            <w:pPr>
              <w:ind w:firstLine="0" w:firstLineChars="0"/>
              <w:jc w:val="center"/>
              <w:rPr>
                <w:rFonts w:ascii="仿宋" w:hAnsi="仿宋" w:eastAsia="仿宋"/>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99" w:hRule="exact"/>
          <w:jc w:val="center"/>
        </w:trPr>
        <w:tc>
          <w:tcPr>
            <w:tcW w:w="1235" w:type="dxa"/>
            <w:vAlign w:val="center"/>
          </w:tcPr>
          <w:p>
            <w:pPr>
              <w:spacing w:line="360" w:lineRule="exact"/>
              <w:ind w:firstLine="0" w:firstLineChars="0"/>
              <w:jc w:val="center"/>
              <w:rPr>
                <w:color w:val="000000"/>
                <w:sz w:val="21"/>
                <w:szCs w:val="21"/>
              </w:rPr>
            </w:pPr>
            <w:r>
              <w:rPr>
                <w:rFonts w:hint="eastAsia"/>
                <w:color w:val="000000"/>
                <w:sz w:val="21"/>
                <w:szCs w:val="21"/>
              </w:rPr>
              <w:t>通讯地址</w:t>
            </w:r>
          </w:p>
        </w:tc>
        <w:tc>
          <w:tcPr>
            <w:tcW w:w="5512" w:type="dxa"/>
            <w:gridSpan w:val="6"/>
            <w:vAlign w:val="center"/>
          </w:tcPr>
          <w:p>
            <w:pPr>
              <w:spacing w:line="240" w:lineRule="exact"/>
              <w:ind w:firstLine="0" w:firstLineChars="0"/>
              <w:rPr>
                <w:rFonts w:ascii="仿宋" w:hAnsi="仿宋" w:eastAsia="仿宋"/>
                <w:color w:val="000000"/>
                <w:sz w:val="21"/>
                <w:szCs w:val="21"/>
              </w:rPr>
            </w:pPr>
            <w:r>
              <w:rPr>
                <w:rFonts w:hint="eastAsia" w:ascii="仿宋" w:hAnsi="仿宋" w:eastAsia="仿宋"/>
                <w:color w:val="000000"/>
                <w:sz w:val="21"/>
                <w:szCs w:val="21"/>
              </w:rPr>
              <w:t>山东省荣成市富源南路18号</w:t>
            </w:r>
          </w:p>
        </w:tc>
        <w:tc>
          <w:tcPr>
            <w:tcW w:w="1266" w:type="dxa"/>
            <w:vAlign w:val="center"/>
          </w:tcPr>
          <w:p>
            <w:pPr>
              <w:spacing w:line="360" w:lineRule="exact"/>
              <w:ind w:firstLine="0" w:firstLineChars="0"/>
              <w:jc w:val="center"/>
              <w:rPr>
                <w:rFonts w:ascii="楷体_GB2312"/>
                <w:color w:val="000000"/>
                <w:sz w:val="21"/>
                <w:szCs w:val="21"/>
              </w:rPr>
            </w:pPr>
            <w:r>
              <w:rPr>
                <w:rFonts w:hint="eastAsia"/>
                <w:color w:val="000000"/>
                <w:sz w:val="21"/>
                <w:szCs w:val="21"/>
              </w:rPr>
              <w:t>邮政编码</w:t>
            </w:r>
          </w:p>
        </w:tc>
        <w:tc>
          <w:tcPr>
            <w:tcW w:w="1626" w:type="dxa"/>
            <w:vAlign w:val="center"/>
          </w:tcPr>
          <w:p>
            <w:pPr>
              <w:ind w:firstLine="0" w:firstLineChars="0"/>
              <w:jc w:val="center"/>
              <w:rPr>
                <w:rFonts w:ascii="仿宋" w:hAnsi="仿宋" w:eastAsia="仿宋"/>
                <w:color w:val="000000"/>
                <w:sz w:val="21"/>
                <w:szCs w:val="21"/>
              </w:rPr>
            </w:pPr>
            <w:r>
              <w:rPr>
                <w:rFonts w:hint="eastAsia" w:ascii="仿宋" w:hAnsi="仿宋" w:eastAsia="仿宋"/>
                <w:color w:val="000000"/>
                <w:sz w:val="21"/>
                <w:szCs w:val="21"/>
              </w:rPr>
              <w:t>264300</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99" w:hRule="exact"/>
          <w:jc w:val="center"/>
        </w:trPr>
        <w:tc>
          <w:tcPr>
            <w:tcW w:w="1235" w:type="dxa"/>
            <w:vAlign w:val="center"/>
          </w:tcPr>
          <w:p>
            <w:pPr>
              <w:spacing w:line="360" w:lineRule="exact"/>
              <w:ind w:firstLine="0" w:firstLineChars="0"/>
              <w:jc w:val="center"/>
              <w:rPr>
                <w:color w:val="000000"/>
                <w:sz w:val="21"/>
                <w:szCs w:val="21"/>
              </w:rPr>
            </w:pPr>
            <w:r>
              <w:rPr>
                <w:rFonts w:hint="eastAsia"/>
                <w:color w:val="000000"/>
                <w:sz w:val="21"/>
                <w:szCs w:val="21"/>
              </w:rPr>
              <w:t>电子信箱</w:t>
            </w:r>
          </w:p>
        </w:tc>
        <w:tc>
          <w:tcPr>
            <w:tcW w:w="5512" w:type="dxa"/>
            <w:gridSpan w:val="6"/>
            <w:vAlign w:val="center"/>
          </w:tcPr>
          <w:p>
            <w:pPr>
              <w:spacing w:line="240" w:lineRule="exact"/>
              <w:ind w:firstLine="0" w:firstLineChars="0"/>
              <w:jc w:val="left"/>
              <w:rPr>
                <w:rFonts w:ascii="仿宋" w:hAnsi="仿宋" w:eastAsia="仿宋"/>
                <w:color w:val="000000"/>
                <w:sz w:val="21"/>
                <w:szCs w:val="21"/>
              </w:rPr>
            </w:pPr>
            <w:r>
              <w:rPr>
                <w:rFonts w:ascii="仿宋" w:hAnsi="仿宋" w:eastAsia="仿宋"/>
                <w:color w:val="000000"/>
                <w:sz w:val="21"/>
                <w:szCs w:val="21"/>
              </w:rPr>
              <w:t>T</w:t>
            </w:r>
            <w:r>
              <w:rPr>
                <w:rFonts w:hint="eastAsia" w:ascii="仿宋" w:hAnsi="仿宋" w:eastAsia="仿宋"/>
                <w:color w:val="000000"/>
                <w:sz w:val="21"/>
                <w:szCs w:val="21"/>
              </w:rPr>
              <w:t>aoyuanjing@dynemed.com</w:t>
            </w:r>
          </w:p>
        </w:tc>
        <w:tc>
          <w:tcPr>
            <w:tcW w:w="1266" w:type="dxa"/>
            <w:vAlign w:val="center"/>
          </w:tcPr>
          <w:p>
            <w:pPr>
              <w:spacing w:line="360" w:lineRule="exact"/>
              <w:ind w:firstLine="0" w:firstLineChars="0"/>
              <w:jc w:val="center"/>
              <w:rPr>
                <w:rFonts w:ascii="楷体_GB2312" w:eastAsia="楷体_GB2312"/>
                <w:color w:val="000000"/>
                <w:sz w:val="21"/>
                <w:szCs w:val="21"/>
              </w:rPr>
            </w:pPr>
            <w:r>
              <w:rPr>
                <w:rFonts w:hint="eastAsia"/>
                <w:color w:val="000000"/>
                <w:sz w:val="21"/>
                <w:szCs w:val="21"/>
              </w:rPr>
              <w:t>移动电话</w:t>
            </w:r>
          </w:p>
        </w:tc>
        <w:tc>
          <w:tcPr>
            <w:tcW w:w="1626" w:type="dxa"/>
            <w:vAlign w:val="center"/>
          </w:tcPr>
          <w:p>
            <w:pPr>
              <w:ind w:firstLine="0" w:firstLineChars="0"/>
              <w:jc w:val="center"/>
              <w:rPr>
                <w:rFonts w:ascii="仿宋" w:hAnsi="仿宋" w:eastAsia="仿宋"/>
                <w:color w:val="000000"/>
                <w:sz w:val="21"/>
                <w:szCs w:val="21"/>
              </w:rPr>
            </w:pPr>
            <w:r>
              <w:rPr>
                <w:rFonts w:hint="eastAsia" w:ascii="仿宋" w:hAnsi="仿宋" w:eastAsia="仿宋"/>
                <w:color w:val="000000"/>
                <w:sz w:val="21"/>
                <w:szCs w:val="21"/>
              </w:rPr>
              <w:t>13361176385</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595" w:hRule="exact"/>
          <w:jc w:val="center"/>
        </w:trPr>
        <w:tc>
          <w:tcPr>
            <w:tcW w:w="1235" w:type="dxa"/>
            <w:vAlign w:val="center"/>
          </w:tcPr>
          <w:p>
            <w:pPr>
              <w:spacing w:line="360" w:lineRule="exact"/>
              <w:ind w:firstLine="0" w:firstLineChars="0"/>
              <w:jc w:val="center"/>
              <w:rPr>
                <w:color w:val="000000"/>
                <w:sz w:val="21"/>
                <w:szCs w:val="21"/>
              </w:rPr>
            </w:pPr>
            <w:r>
              <w:rPr>
                <w:rFonts w:hint="eastAsia"/>
                <w:color w:val="000000"/>
                <w:sz w:val="21"/>
                <w:szCs w:val="21"/>
              </w:rPr>
              <w:t>毕业学校</w:t>
            </w:r>
          </w:p>
        </w:tc>
        <w:tc>
          <w:tcPr>
            <w:tcW w:w="1872" w:type="dxa"/>
            <w:vAlign w:val="center"/>
          </w:tcPr>
          <w:p>
            <w:pPr>
              <w:snapToGrid w:val="0"/>
              <w:spacing w:line="80" w:lineRule="atLeast"/>
              <w:ind w:firstLine="0" w:firstLineChars="0"/>
              <w:jc w:val="center"/>
              <w:rPr>
                <w:rFonts w:ascii="仿宋" w:hAnsi="仿宋" w:eastAsia="仿宋"/>
                <w:color w:val="000000"/>
                <w:sz w:val="21"/>
                <w:szCs w:val="21"/>
              </w:rPr>
            </w:pPr>
            <w:r>
              <w:rPr>
                <w:rFonts w:hint="eastAsia" w:ascii="仿宋" w:hAnsi="仿宋" w:eastAsia="仿宋"/>
                <w:color w:val="000000"/>
                <w:sz w:val="21"/>
                <w:szCs w:val="21"/>
              </w:rPr>
              <w:t>中国药科大学</w:t>
            </w:r>
          </w:p>
        </w:tc>
        <w:tc>
          <w:tcPr>
            <w:tcW w:w="1367" w:type="dxa"/>
            <w:gridSpan w:val="2"/>
            <w:vAlign w:val="center"/>
          </w:tcPr>
          <w:p>
            <w:pPr>
              <w:spacing w:line="360" w:lineRule="exact"/>
              <w:ind w:firstLine="0" w:firstLineChars="0"/>
              <w:jc w:val="center"/>
              <w:rPr>
                <w:rFonts w:ascii="楷体_GB2312" w:eastAsia="楷体_GB2312"/>
                <w:color w:val="000000"/>
                <w:sz w:val="21"/>
                <w:szCs w:val="21"/>
              </w:rPr>
            </w:pPr>
            <w:r>
              <w:rPr>
                <w:rFonts w:hint="eastAsia"/>
                <w:color w:val="000000"/>
                <w:sz w:val="21"/>
                <w:szCs w:val="21"/>
              </w:rPr>
              <w:t>毕业时间</w:t>
            </w:r>
          </w:p>
        </w:tc>
        <w:tc>
          <w:tcPr>
            <w:tcW w:w="2273" w:type="dxa"/>
            <w:gridSpan w:val="3"/>
            <w:vAlign w:val="center"/>
          </w:tcPr>
          <w:p>
            <w:pPr>
              <w:ind w:firstLine="0" w:firstLineChars="0"/>
              <w:jc w:val="center"/>
              <w:rPr>
                <w:rFonts w:ascii="宋体" w:hAnsi="宋体"/>
                <w:color w:val="000000"/>
                <w:sz w:val="21"/>
                <w:szCs w:val="21"/>
              </w:rPr>
            </w:pPr>
            <w:r>
              <w:rPr>
                <w:rFonts w:hint="eastAsia" w:ascii="宋体" w:hAnsi="宋体"/>
                <w:color w:val="000000"/>
                <w:sz w:val="21"/>
                <w:szCs w:val="21"/>
              </w:rPr>
              <w:t>2011年7月</w:t>
            </w:r>
          </w:p>
        </w:tc>
        <w:tc>
          <w:tcPr>
            <w:tcW w:w="1266" w:type="dxa"/>
            <w:vAlign w:val="center"/>
          </w:tcPr>
          <w:p>
            <w:pPr>
              <w:spacing w:line="360" w:lineRule="exact"/>
              <w:ind w:firstLine="0" w:firstLineChars="0"/>
              <w:jc w:val="center"/>
              <w:rPr>
                <w:rFonts w:ascii="楷体_GB2312" w:eastAsia="楷体_GB2312"/>
                <w:color w:val="000000"/>
                <w:sz w:val="21"/>
                <w:szCs w:val="21"/>
              </w:rPr>
            </w:pPr>
            <w:r>
              <w:rPr>
                <w:rFonts w:hint="eastAsia"/>
                <w:color w:val="000000"/>
                <w:sz w:val="21"/>
                <w:szCs w:val="21"/>
              </w:rPr>
              <w:t>文化程度</w:t>
            </w:r>
          </w:p>
        </w:tc>
        <w:tc>
          <w:tcPr>
            <w:tcW w:w="1626" w:type="dxa"/>
            <w:vAlign w:val="center"/>
          </w:tcPr>
          <w:p>
            <w:pPr>
              <w:ind w:firstLine="0" w:firstLineChars="0"/>
              <w:jc w:val="center"/>
              <w:rPr>
                <w:rFonts w:ascii="仿宋" w:hAnsi="仿宋" w:eastAsia="仿宋"/>
                <w:color w:val="000000"/>
                <w:sz w:val="21"/>
                <w:szCs w:val="21"/>
              </w:rPr>
            </w:pPr>
            <w:r>
              <w:rPr>
                <w:rFonts w:hint="eastAsia" w:ascii="仿宋" w:hAnsi="仿宋" w:eastAsia="仿宋"/>
                <w:color w:val="000000"/>
                <w:sz w:val="21"/>
                <w:szCs w:val="21"/>
              </w:rPr>
              <w:t>研究生</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99" w:hRule="exact"/>
          <w:jc w:val="center"/>
        </w:trPr>
        <w:tc>
          <w:tcPr>
            <w:tcW w:w="1235" w:type="dxa"/>
            <w:vAlign w:val="center"/>
          </w:tcPr>
          <w:p>
            <w:pPr>
              <w:spacing w:line="360" w:lineRule="exact"/>
              <w:ind w:firstLine="0" w:firstLineChars="0"/>
              <w:jc w:val="center"/>
              <w:rPr>
                <w:color w:val="000000"/>
                <w:sz w:val="21"/>
                <w:szCs w:val="21"/>
              </w:rPr>
            </w:pPr>
            <w:r>
              <w:rPr>
                <w:rFonts w:hint="eastAsia"/>
                <w:color w:val="000000"/>
                <w:sz w:val="21"/>
                <w:szCs w:val="21"/>
              </w:rPr>
              <w:t>技术职称</w:t>
            </w:r>
          </w:p>
        </w:tc>
        <w:tc>
          <w:tcPr>
            <w:tcW w:w="1872" w:type="dxa"/>
            <w:vAlign w:val="center"/>
          </w:tcPr>
          <w:p>
            <w:pPr>
              <w:ind w:firstLine="0" w:firstLineChars="0"/>
              <w:jc w:val="center"/>
              <w:rPr>
                <w:rFonts w:ascii="仿宋" w:hAnsi="仿宋" w:eastAsia="仿宋"/>
                <w:color w:val="000000"/>
                <w:sz w:val="21"/>
                <w:szCs w:val="21"/>
              </w:rPr>
            </w:pPr>
            <w:r>
              <w:rPr>
                <w:rFonts w:hint="eastAsia" w:ascii="仿宋" w:hAnsi="仿宋" w:eastAsia="仿宋"/>
                <w:color w:val="000000"/>
                <w:sz w:val="21"/>
                <w:szCs w:val="21"/>
              </w:rPr>
              <w:t>工程师</w:t>
            </w:r>
          </w:p>
        </w:tc>
        <w:tc>
          <w:tcPr>
            <w:tcW w:w="1367" w:type="dxa"/>
            <w:gridSpan w:val="2"/>
            <w:vAlign w:val="center"/>
          </w:tcPr>
          <w:p>
            <w:pPr>
              <w:spacing w:line="360" w:lineRule="exact"/>
              <w:ind w:firstLine="0" w:firstLineChars="0"/>
              <w:rPr>
                <w:rFonts w:ascii="楷体_GB2312" w:eastAsia="楷体_GB2312"/>
                <w:color w:val="000000"/>
                <w:sz w:val="21"/>
                <w:szCs w:val="21"/>
              </w:rPr>
            </w:pPr>
            <w:r>
              <w:rPr>
                <w:rFonts w:hint="eastAsia"/>
                <w:color w:val="000000"/>
                <w:sz w:val="21"/>
                <w:szCs w:val="21"/>
              </w:rPr>
              <w:t>专业、专长</w:t>
            </w:r>
          </w:p>
        </w:tc>
        <w:tc>
          <w:tcPr>
            <w:tcW w:w="2273" w:type="dxa"/>
            <w:gridSpan w:val="3"/>
            <w:vAlign w:val="center"/>
          </w:tcPr>
          <w:p>
            <w:pPr>
              <w:snapToGrid w:val="0"/>
              <w:ind w:firstLine="0" w:firstLineChars="0"/>
              <w:jc w:val="center"/>
              <w:rPr>
                <w:rFonts w:ascii="宋体" w:hAnsi="宋体"/>
                <w:color w:val="000000"/>
                <w:sz w:val="21"/>
                <w:szCs w:val="21"/>
              </w:rPr>
            </w:pPr>
            <w:r>
              <w:rPr>
                <w:rFonts w:hint="eastAsia" w:ascii="宋体" w:hAnsi="宋体"/>
                <w:color w:val="000000"/>
                <w:sz w:val="21"/>
                <w:szCs w:val="21"/>
              </w:rPr>
              <w:t>制药技术</w:t>
            </w:r>
          </w:p>
        </w:tc>
        <w:tc>
          <w:tcPr>
            <w:tcW w:w="1266" w:type="dxa"/>
            <w:vAlign w:val="center"/>
          </w:tcPr>
          <w:p>
            <w:pPr>
              <w:spacing w:line="360" w:lineRule="exact"/>
              <w:ind w:firstLine="0" w:firstLineChars="0"/>
              <w:jc w:val="center"/>
              <w:rPr>
                <w:color w:val="000000"/>
                <w:sz w:val="21"/>
                <w:szCs w:val="21"/>
              </w:rPr>
            </w:pPr>
            <w:r>
              <w:rPr>
                <w:rFonts w:hint="eastAsia"/>
                <w:color w:val="000000"/>
                <w:sz w:val="21"/>
                <w:szCs w:val="21"/>
              </w:rPr>
              <w:t>最高学位</w:t>
            </w:r>
          </w:p>
        </w:tc>
        <w:tc>
          <w:tcPr>
            <w:tcW w:w="1626" w:type="dxa"/>
            <w:vAlign w:val="center"/>
          </w:tcPr>
          <w:p>
            <w:pPr>
              <w:ind w:firstLine="0" w:firstLineChars="0"/>
              <w:jc w:val="center"/>
              <w:rPr>
                <w:rFonts w:ascii="仿宋" w:hAnsi="仿宋" w:eastAsia="仿宋"/>
                <w:color w:val="000000"/>
                <w:sz w:val="21"/>
                <w:szCs w:val="21"/>
              </w:rPr>
            </w:pPr>
            <w:r>
              <w:rPr>
                <w:rFonts w:hint="eastAsia" w:ascii="仿宋" w:hAnsi="仿宋" w:eastAsia="仿宋"/>
                <w:color w:val="000000"/>
                <w:sz w:val="21"/>
                <w:szCs w:val="21"/>
              </w:rPr>
              <w:t>硕士</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87" w:hRule="exact"/>
          <w:jc w:val="center"/>
        </w:trPr>
        <w:tc>
          <w:tcPr>
            <w:tcW w:w="3107" w:type="dxa"/>
            <w:gridSpan w:val="2"/>
            <w:vAlign w:val="center"/>
          </w:tcPr>
          <w:p>
            <w:pPr>
              <w:spacing w:line="280" w:lineRule="exact"/>
              <w:ind w:firstLine="0" w:firstLineChars="0"/>
              <w:jc w:val="center"/>
              <w:rPr>
                <w:color w:val="000000"/>
                <w:sz w:val="21"/>
                <w:szCs w:val="21"/>
              </w:rPr>
            </w:pPr>
            <w:r>
              <w:rPr>
                <w:rFonts w:hint="eastAsia"/>
                <w:color w:val="000000"/>
                <w:sz w:val="21"/>
                <w:szCs w:val="21"/>
              </w:rPr>
              <w:t>曾获省级以上科技奖励情况</w:t>
            </w:r>
          </w:p>
        </w:tc>
        <w:tc>
          <w:tcPr>
            <w:tcW w:w="6532" w:type="dxa"/>
            <w:gridSpan w:val="7"/>
            <w:vAlign w:val="center"/>
          </w:tcPr>
          <w:p>
            <w:pPr>
              <w:ind w:firstLine="0" w:firstLineChars="0"/>
              <w:rPr>
                <w:rFonts w:ascii="仿宋" w:hAnsi="仿宋" w:eastAsia="仿宋"/>
                <w:color w:val="000000"/>
                <w:sz w:val="21"/>
                <w:szCs w:val="21"/>
              </w:rPr>
            </w:pPr>
            <w:r>
              <w:rPr>
                <w:rFonts w:hint="eastAsia" w:ascii="仿宋" w:hAnsi="仿宋" w:eastAsia="仿宋"/>
                <w:color w:val="000000"/>
                <w:sz w:val="21"/>
                <w:szCs w:val="21"/>
              </w:rPr>
              <w:t>无</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79" w:hRule="exact"/>
          <w:jc w:val="center"/>
        </w:trPr>
        <w:tc>
          <w:tcPr>
            <w:tcW w:w="3107" w:type="dxa"/>
            <w:gridSpan w:val="2"/>
            <w:tcBorders>
              <w:bottom w:val="single" w:color="auto" w:sz="2" w:space="0"/>
            </w:tcBorders>
            <w:vAlign w:val="center"/>
          </w:tcPr>
          <w:p>
            <w:pPr>
              <w:spacing w:line="360" w:lineRule="exact"/>
              <w:ind w:firstLine="0" w:firstLineChars="0"/>
              <w:jc w:val="center"/>
              <w:rPr>
                <w:color w:val="000000"/>
                <w:sz w:val="21"/>
                <w:szCs w:val="21"/>
              </w:rPr>
            </w:pPr>
            <w:r>
              <w:rPr>
                <w:rFonts w:hint="eastAsia"/>
                <w:color w:val="000000"/>
                <w:sz w:val="21"/>
                <w:szCs w:val="21"/>
              </w:rPr>
              <w:t>参加本项目起止时间</w:t>
            </w:r>
          </w:p>
        </w:tc>
        <w:tc>
          <w:tcPr>
            <w:tcW w:w="6532" w:type="dxa"/>
            <w:gridSpan w:val="7"/>
            <w:tcBorders>
              <w:bottom w:val="single" w:color="auto" w:sz="2" w:space="0"/>
            </w:tcBorders>
            <w:vAlign w:val="center"/>
          </w:tcPr>
          <w:p>
            <w:pPr>
              <w:spacing w:line="240" w:lineRule="exact"/>
              <w:ind w:firstLine="0" w:firstLineChars="0"/>
              <w:rPr>
                <w:rFonts w:ascii="仿宋" w:hAnsi="仿宋" w:eastAsia="仿宋"/>
                <w:color w:val="000000"/>
                <w:sz w:val="21"/>
                <w:szCs w:val="21"/>
              </w:rPr>
            </w:pPr>
            <w:r>
              <w:rPr>
                <w:rFonts w:hint="eastAsia" w:ascii="仿宋" w:hAnsi="仿宋" w:eastAsia="仿宋"/>
                <w:color w:val="000000"/>
                <w:sz w:val="21"/>
                <w:szCs w:val="21"/>
              </w:rPr>
              <w:t>自2013年4月至2017年12月</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67" w:hRule="atLeast"/>
          <w:jc w:val="center"/>
        </w:trPr>
        <w:tc>
          <w:tcPr>
            <w:tcW w:w="9639" w:type="dxa"/>
            <w:gridSpan w:val="9"/>
            <w:tcBorders>
              <w:top w:val="single" w:color="auto" w:sz="2" w:space="0"/>
              <w:bottom w:val="nil"/>
            </w:tcBorders>
            <w:vAlign w:val="center"/>
          </w:tcPr>
          <w:p>
            <w:pPr>
              <w:spacing w:line="360" w:lineRule="exact"/>
              <w:ind w:firstLine="0" w:firstLineChars="0"/>
              <w:rPr>
                <w:color w:val="000000"/>
                <w:sz w:val="21"/>
                <w:szCs w:val="21"/>
              </w:rPr>
            </w:pPr>
            <w:r>
              <w:rPr>
                <w:rFonts w:hint="eastAsia" w:ascii="黑体" w:eastAsia="黑体"/>
                <w:color w:val="000000"/>
                <w:sz w:val="21"/>
                <w:szCs w:val="21"/>
              </w:rPr>
              <w:t>对本项目主要学术贡献</w:t>
            </w:r>
            <w:r>
              <w:rPr>
                <w:rFonts w:hint="eastAsia"/>
                <w:color w:val="000000"/>
                <w:sz w:val="21"/>
                <w:szCs w:val="21"/>
              </w:rPr>
              <w:t>：（限</w:t>
            </w:r>
            <w:r>
              <w:rPr>
                <w:rFonts w:hint="eastAsia" w:ascii="宋体" w:hAnsi="宋体"/>
                <w:color w:val="000000"/>
                <w:sz w:val="21"/>
                <w:szCs w:val="21"/>
              </w:rPr>
              <w:t>300</w:t>
            </w:r>
            <w:r>
              <w:rPr>
                <w:rFonts w:hint="eastAsia"/>
                <w:color w:val="000000"/>
                <w:sz w:val="21"/>
                <w:szCs w:val="21"/>
              </w:rPr>
              <w:t>字）</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4" w:hRule="exact"/>
          <w:jc w:val="center"/>
        </w:trPr>
        <w:tc>
          <w:tcPr>
            <w:tcW w:w="9639" w:type="dxa"/>
            <w:gridSpan w:val="9"/>
            <w:tcBorders>
              <w:top w:val="nil"/>
            </w:tcBorders>
          </w:tcPr>
          <w:p>
            <w:pPr>
              <w:snapToGrid w:val="0"/>
              <w:ind w:firstLine="459" w:firstLineChars="219"/>
              <w:rPr>
                <w:rFonts w:ascii="仿宋" w:hAnsi="仿宋" w:eastAsia="仿宋"/>
                <w:color w:val="000000"/>
                <w:sz w:val="21"/>
                <w:szCs w:val="21"/>
              </w:rPr>
            </w:pPr>
            <w:r>
              <w:rPr>
                <w:rFonts w:hint="eastAsia" w:ascii="仿宋" w:hAnsi="仿宋" w:eastAsia="仿宋"/>
                <w:color w:val="000000"/>
                <w:sz w:val="21"/>
                <w:szCs w:val="21"/>
              </w:rPr>
              <w:t>项目的重要技术人员，实现了维生素D含量测定方法改进，提高了产品检测和生产效率。</w:t>
            </w:r>
          </w:p>
          <w:p>
            <w:pPr>
              <w:snapToGrid w:val="0"/>
              <w:ind w:firstLine="478" w:firstLineChars="228"/>
              <w:rPr>
                <w:rFonts w:ascii="仿宋" w:hAnsi="仿宋" w:eastAsia="仿宋"/>
                <w:color w:val="000000"/>
                <w:sz w:val="21"/>
                <w:szCs w:val="21"/>
              </w:rPr>
            </w:pPr>
            <w:r>
              <w:rPr>
                <w:rFonts w:hint="eastAsia" w:ascii="仿宋" w:hAnsi="仿宋" w:eastAsia="仿宋"/>
                <w:color w:val="000000"/>
                <w:sz w:val="21"/>
                <w:szCs w:val="21"/>
              </w:rPr>
              <w:t>对创新点3做出了重要贡献。</w:t>
            </w:r>
          </w:p>
          <w:p>
            <w:pPr>
              <w:snapToGrid w:val="0"/>
              <w:ind w:firstLine="478" w:firstLineChars="228"/>
              <w:rPr>
                <w:rFonts w:ascii="仿宋" w:hAnsi="仿宋" w:eastAsia="仿宋"/>
                <w:color w:val="000000"/>
                <w:sz w:val="21"/>
                <w:szCs w:val="21"/>
              </w:rPr>
            </w:pPr>
            <w:r>
              <w:rPr>
                <w:rFonts w:hint="eastAsia" w:ascii="仿宋" w:hAnsi="仿宋" w:eastAsia="仿宋"/>
                <w:color w:val="000000"/>
                <w:sz w:val="21"/>
                <w:szCs w:val="21"/>
              </w:rPr>
              <w:t>支持本人贡献的旁证材料：ZL</w:t>
            </w:r>
            <w:r>
              <w:rPr>
                <w:rFonts w:ascii="仿宋" w:hAnsi="仿宋" w:eastAsia="仿宋"/>
                <w:color w:val="000000"/>
                <w:sz w:val="21"/>
                <w:szCs w:val="21"/>
              </w:rPr>
              <w:t>201410387198.3</w:t>
            </w:r>
            <w:r>
              <w:rPr>
                <w:rFonts w:hint="eastAsia" w:ascii="仿宋" w:hAnsi="仿宋" w:eastAsia="仿宋"/>
                <w:color w:val="000000"/>
                <w:sz w:val="21"/>
                <w:szCs w:val="21"/>
              </w:rPr>
              <w:t>（附件）。</w:t>
            </w:r>
          </w:p>
          <w:p>
            <w:pPr>
              <w:snapToGrid w:val="0"/>
              <w:ind w:firstLine="459" w:firstLineChars="219"/>
              <w:rPr>
                <w:rFonts w:ascii="宋体" w:hAnsi="宋体"/>
                <w:color w:val="000000"/>
                <w:sz w:val="21"/>
                <w:szCs w:val="21"/>
              </w:rPr>
            </w:pPr>
            <w:r>
              <w:rPr>
                <w:rFonts w:hint="eastAsia" w:ascii="仿宋" w:hAnsi="仿宋" w:eastAsia="仿宋"/>
                <w:color w:val="000000"/>
                <w:sz w:val="21"/>
                <w:szCs w:val="21"/>
              </w:rPr>
              <w:t>本人在该项目技术研发中投入的工作量占本人总工作量的40%。</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980" w:hRule="exact"/>
          <w:jc w:val="center"/>
        </w:trPr>
        <w:tc>
          <w:tcPr>
            <w:tcW w:w="5062" w:type="dxa"/>
            <w:gridSpan w:val="5"/>
            <w:tcBorders>
              <w:right w:val="single" w:color="auto" w:sz="4" w:space="0"/>
            </w:tcBorders>
          </w:tcPr>
          <w:p>
            <w:pPr>
              <w:spacing w:beforeLines="50"/>
              <w:ind w:firstLine="422"/>
              <w:rPr>
                <w:rFonts w:ascii="宋体" w:hAnsi="宋体"/>
                <w:color w:val="000000"/>
                <w:sz w:val="21"/>
                <w:szCs w:val="21"/>
              </w:rPr>
            </w:pPr>
            <w:r>
              <w:rPr>
                <w:rFonts w:hint="eastAsia" w:ascii="宋体" w:hAnsi="宋体"/>
                <w:b/>
                <w:color w:val="000000"/>
                <w:sz w:val="21"/>
                <w:szCs w:val="21"/>
              </w:rPr>
              <w:t>声明</w:t>
            </w:r>
            <w:r>
              <w:rPr>
                <w:rFonts w:hint="eastAsia" w:ascii="宋体" w:hAnsi="宋体"/>
                <w:color w:val="000000"/>
                <w:sz w:val="21"/>
                <w:szCs w:val="21"/>
              </w:rPr>
              <w:t>：本人遵守《威海市科学技术奖励办法》的有关规定和威海市科学技术奖励评审委员会办公室对推荐工作的要求，保证所提交材料真实有效，且不存在任何违反《中华人民共和国保守国家秘密法》和《科学技术保密规定》等相关法律法规及侵犯他人知识产权的情形。该项目是本人本年度被推荐的唯一项目。如有虚假，愿意承担相应责任并接受相应处理。如产生争议，保证积极配合调查处理工作。</w:t>
            </w:r>
          </w:p>
          <w:p>
            <w:pPr>
              <w:spacing w:beforeLines="50"/>
              <w:ind w:firstLine="1995" w:firstLineChars="950"/>
              <w:rPr>
                <w:rFonts w:ascii="宋体" w:hAnsi="宋体"/>
                <w:color w:val="000000"/>
                <w:sz w:val="21"/>
                <w:szCs w:val="21"/>
              </w:rPr>
            </w:pPr>
            <w:r>
              <w:rPr>
                <w:rFonts w:ascii="宋体" w:hAnsi="宋体"/>
                <w:color w:val="000000"/>
                <w:sz w:val="21"/>
                <w:szCs w:val="21"/>
              </w:rPr>
              <w:t>本人签名：</w:t>
            </w:r>
          </w:p>
          <w:p>
            <w:pPr>
              <w:spacing w:beforeLines="50"/>
              <w:ind w:firstLine="0" w:firstLineChars="0"/>
              <w:rPr>
                <w:rFonts w:ascii="宋体" w:hAnsi="宋体"/>
                <w:color w:val="000000"/>
                <w:sz w:val="24"/>
                <w:szCs w:val="21"/>
              </w:rPr>
            </w:pPr>
            <w:r>
              <w:rPr>
                <w:rFonts w:hint="eastAsia" w:ascii="宋体" w:hAnsi="宋体"/>
                <w:color w:val="000000"/>
                <w:sz w:val="24"/>
                <w:szCs w:val="21"/>
              </w:rPr>
              <w:t xml:space="preserve">                 年    月    日</w:t>
            </w:r>
          </w:p>
        </w:tc>
        <w:tc>
          <w:tcPr>
            <w:tcW w:w="4577" w:type="dxa"/>
            <w:gridSpan w:val="4"/>
            <w:tcBorders>
              <w:left w:val="single" w:color="auto" w:sz="4" w:space="0"/>
            </w:tcBorders>
          </w:tcPr>
          <w:p>
            <w:pPr>
              <w:spacing w:beforeLines="50"/>
              <w:ind w:firstLine="422"/>
              <w:rPr>
                <w:rFonts w:ascii="宋体" w:hAnsi="宋体"/>
                <w:color w:val="000000"/>
                <w:sz w:val="21"/>
                <w:szCs w:val="21"/>
              </w:rPr>
            </w:pPr>
            <w:r>
              <w:rPr>
                <w:rFonts w:hint="eastAsia" w:ascii="宋体" w:hAnsi="宋体"/>
                <w:b/>
                <w:color w:val="000000"/>
                <w:sz w:val="21"/>
                <w:szCs w:val="21"/>
              </w:rPr>
              <w:t>声明</w:t>
            </w:r>
            <w:r>
              <w:rPr>
                <w:rFonts w:hint="eastAsia" w:ascii="宋体" w:hAnsi="宋体"/>
                <w:color w:val="000000"/>
                <w:sz w:val="21"/>
                <w:szCs w:val="21"/>
              </w:rPr>
              <w:t>：本单位确认该完成人情况表真实有效，且不存在任何违反《中华人民共和国保守国家秘密法》和《科学技术保密规定》等相关法律法规及侵犯他人知识产权的情形。如产生争议，愿意积极配合调查处理工作。</w:t>
            </w:r>
          </w:p>
          <w:p>
            <w:pPr>
              <w:ind w:firstLine="420"/>
              <w:rPr>
                <w:rFonts w:ascii="宋体" w:hAnsi="宋体"/>
                <w:color w:val="000000"/>
                <w:sz w:val="21"/>
                <w:szCs w:val="21"/>
              </w:rPr>
            </w:pPr>
          </w:p>
          <w:p>
            <w:pPr>
              <w:ind w:firstLine="420"/>
              <w:rPr>
                <w:rFonts w:ascii="宋体" w:hAnsi="宋体"/>
                <w:color w:val="000000"/>
                <w:sz w:val="21"/>
                <w:szCs w:val="21"/>
              </w:rPr>
            </w:pPr>
          </w:p>
          <w:p>
            <w:pPr>
              <w:ind w:firstLine="420"/>
              <w:rPr>
                <w:rFonts w:ascii="宋体" w:hAnsi="宋体"/>
                <w:color w:val="000000"/>
                <w:sz w:val="21"/>
                <w:szCs w:val="21"/>
              </w:rPr>
            </w:pPr>
          </w:p>
          <w:p>
            <w:pPr>
              <w:ind w:firstLine="1995" w:firstLineChars="950"/>
              <w:rPr>
                <w:rFonts w:ascii="宋体" w:hAnsi="宋体"/>
                <w:color w:val="000000"/>
                <w:sz w:val="21"/>
                <w:szCs w:val="21"/>
              </w:rPr>
            </w:pPr>
            <w:r>
              <w:rPr>
                <w:rFonts w:hint="eastAsia" w:ascii="宋体" w:hAnsi="宋体"/>
                <w:color w:val="000000"/>
                <w:sz w:val="21"/>
                <w:szCs w:val="21"/>
              </w:rPr>
              <w:t>单位（盖章）</w:t>
            </w:r>
          </w:p>
          <w:p>
            <w:pPr>
              <w:ind w:firstLine="0" w:firstLineChars="0"/>
              <w:rPr>
                <w:rFonts w:ascii="宋体" w:hAnsi="宋体"/>
                <w:color w:val="000000"/>
                <w:sz w:val="21"/>
                <w:szCs w:val="21"/>
              </w:rPr>
            </w:pPr>
          </w:p>
          <w:p>
            <w:pPr>
              <w:ind w:firstLine="1995" w:firstLineChars="950"/>
              <w:rPr>
                <w:rFonts w:ascii="宋体" w:hAnsi="宋体"/>
                <w:color w:val="000000"/>
                <w:sz w:val="21"/>
                <w:szCs w:val="21"/>
              </w:rPr>
            </w:pPr>
            <w:r>
              <w:rPr>
                <w:rFonts w:hint="eastAsia" w:ascii="宋体" w:hAnsi="宋体"/>
                <w:color w:val="000000"/>
                <w:sz w:val="21"/>
                <w:szCs w:val="21"/>
              </w:rPr>
              <w:t>年    月    日</w:t>
            </w:r>
          </w:p>
        </w:tc>
      </w:tr>
    </w:tbl>
    <w:p>
      <w:pPr>
        <w:ind w:firstLine="0" w:firstLineChars="0"/>
        <w:jc w:val="center"/>
        <w:rPr>
          <w:rFonts w:ascii="黑体" w:eastAsia="黑体"/>
          <w:color w:val="000000"/>
          <w:sz w:val="32"/>
          <w:szCs w:val="32"/>
        </w:rPr>
      </w:pPr>
      <w:r>
        <w:rPr>
          <w:color w:val="FF0000"/>
          <w:sz w:val="21"/>
          <w:szCs w:val="20"/>
        </w:rPr>
        <w:br w:type="page"/>
      </w:r>
      <w:bookmarkEnd w:id="3"/>
      <w:r>
        <w:rPr>
          <w:rFonts w:hint="eastAsia" w:ascii="黑体" w:eastAsia="黑体"/>
          <w:color w:val="000000"/>
          <w:szCs w:val="32"/>
        </w:rPr>
        <w:t>完成人情况表</w:t>
      </w:r>
    </w:p>
    <w:tbl>
      <w:tblPr>
        <w:tblStyle w:val="10"/>
        <w:tblW w:w="9639"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1235"/>
        <w:gridCol w:w="1872"/>
        <w:gridCol w:w="969"/>
        <w:gridCol w:w="398"/>
        <w:gridCol w:w="588"/>
        <w:gridCol w:w="280"/>
        <w:gridCol w:w="1405"/>
        <w:gridCol w:w="1266"/>
        <w:gridCol w:w="162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99" w:hRule="exact"/>
          <w:jc w:val="center"/>
        </w:trPr>
        <w:tc>
          <w:tcPr>
            <w:tcW w:w="1235" w:type="dxa"/>
            <w:vAlign w:val="center"/>
          </w:tcPr>
          <w:p>
            <w:pPr>
              <w:spacing w:line="360" w:lineRule="exact"/>
              <w:ind w:firstLine="0" w:firstLineChars="0"/>
              <w:jc w:val="center"/>
              <w:rPr>
                <w:color w:val="000000"/>
                <w:sz w:val="21"/>
                <w:szCs w:val="21"/>
              </w:rPr>
            </w:pPr>
            <w:r>
              <w:rPr>
                <w:rFonts w:hint="eastAsia"/>
                <w:color w:val="000000"/>
                <w:sz w:val="21"/>
                <w:szCs w:val="21"/>
              </w:rPr>
              <w:t>姓名</w:t>
            </w:r>
          </w:p>
        </w:tc>
        <w:tc>
          <w:tcPr>
            <w:tcW w:w="2841" w:type="dxa"/>
            <w:gridSpan w:val="2"/>
            <w:vAlign w:val="center"/>
          </w:tcPr>
          <w:p>
            <w:pPr>
              <w:snapToGrid w:val="0"/>
              <w:ind w:firstLine="0" w:firstLineChars="0"/>
              <w:jc w:val="center"/>
              <w:rPr>
                <w:rFonts w:ascii="仿宋" w:hAnsi="仿宋" w:eastAsia="仿宋"/>
                <w:color w:val="000000"/>
                <w:sz w:val="21"/>
                <w:szCs w:val="20"/>
              </w:rPr>
            </w:pPr>
            <w:r>
              <w:rPr>
                <w:rFonts w:hint="eastAsia" w:ascii="仿宋" w:hAnsi="仿宋" w:eastAsia="仿宋"/>
                <w:color w:val="000000"/>
                <w:sz w:val="21"/>
                <w:szCs w:val="20"/>
              </w:rPr>
              <w:t>王文笙</w:t>
            </w:r>
          </w:p>
        </w:tc>
        <w:tc>
          <w:tcPr>
            <w:tcW w:w="1266" w:type="dxa"/>
            <w:gridSpan w:val="3"/>
            <w:vAlign w:val="center"/>
          </w:tcPr>
          <w:p>
            <w:pPr>
              <w:spacing w:line="360" w:lineRule="exact"/>
              <w:ind w:firstLine="0" w:firstLineChars="0"/>
              <w:jc w:val="center"/>
              <w:rPr>
                <w:color w:val="000000"/>
                <w:sz w:val="21"/>
                <w:szCs w:val="20"/>
              </w:rPr>
            </w:pPr>
            <w:r>
              <w:rPr>
                <w:rFonts w:hint="eastAsia"/>
                <w:color w:val="000000"/>
                <w:sz w:val="21"/>
                <w:szCs w:val="20"/>
              </w:rPr>
              <w:t>性别</w:t>
            </w:r>
          </w:p>
        </w:tc>
        <w:tc>
          <w:tcPr>
            <w:tcW w:w="1405" w:type="dxa"/>
            <w:vAlign w:val="center"/>
          </w:tcPr>
          <w:p>
            <w:pPr>
              <w:ind w:firstLine="0" w:firstLineChars="0"/>
              <w:jc w:val="center"/>
              <w:rPr>
                <w:rFonts w:ascii="宋体" w:hAnsi="宋体"/>
                <w:color w:val="000000"/>
                <w:sz w:val="21"/>
                <w:szCs w:val="20"/>
              </w:rPr>
            </w:pPr>
            <w:r>
              <w:rPr>
                <w:rFonts w:hint="eastAsia" w:ascii="宋体" w:hAnsi="宋体"/>
                <w:color w:val="000000"/>
                <w:sz w:val="21"/>
                <w:szCs w:val="20"/>
              </w:rPr>
              <w:t>男</w:t>
            </w:r>
          </w:p>
        </w:tc>
        <w:tc>
          <w:tcPr>
            <w:tcW w:w="1266" w:type="dxa"/>
            <w:vAlign w:val="center"/>
          </w:tcPr>
          <w:p>
            <w:pPr>
              <w:spacing w:line="360" w:lineRule="exact"/>
              <w:ind w:firstLine="0" w:firstLineChars="0"/>
              <w:jc w:val="center"/>
              <w:rPr>
                <w:color w:val="000000"/>
                <w:sz w:val="21"/>
                <w:szCs w:val="20"/>
              </w:rPr>
            </w:pPr>
            <w:r>
              <w:rPr>
                <w:rFonts w:hint="eastAsia"/>
                <w:color w:val="000000"/>
                <w:sz w:val="21"/>
                <w:szCs w:val="20"/>
              </w:rPr>
              <w:t>排名</w:t>
            </w:r>
          </w:p>
        </w:tc>
        <w:tc>
          <w:tcPr>
            <w:tcW w:w="1626" w:type="dxa"/>
            <w:vAlign w:val="center"/>
          </w:tcPr>
          <w:p>
            <w:pPr>
              <w:ind w:firstLine="0" w:firstLineChars="0"/>
              <w:jc w:val="center"/>
              <w:rPr>
                <w:rFonts w:ascii="仿宋" w:hAnsi="仿宋" w:eastAsia="仿宋"/>
                <w:color w:val="000000"/>
                <w:sz w:val="21"/>
                <w:szCs w:val="20"/>
              </w:rPr>
            </w:pPr>
            <w:r>
              <w:rPr>
                <w:rFonts w:ascii="仿宋" w:hAnsi="仿宋" w:eastAsia="仿宋"/>
                <w:color w:val="000000"/>
                <w:sz w:val="21"/>
                <w:szCs w:val="20"/>
              </w:rPr>
              <w:t>9</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99" w:hRule="exact"/>
          <w:jc w:val="center"/>
        </w:trPr>
        <w:tc>
          <w:tcPr>
            <w:tcW w:w="1235" w:type="dxa"/>
            <w:vAlign w:val="center"/>
          </w:tcPr>
          <w:p>
            <w:pPr>
              <w:spacing w:line="360" w:lineRule="exact"/>
              <w:ind w:firstLine="0" w:firstLineChars="0"/>
              <w:jc w:val="center"/>
              <w:rPr>
                <w:color w:val="000000"/>
                <w:sz w:val="21"/>
                <w:szCs w:val="21"/>
              </w:rPr>
            </w:pPr>
            <w:r>
              <w:rPr>
                <w:rFonts w:hint="eastAsia"/>
                <w:color w:val="000000"/>
                <w:sz w:val="21"/>
                <w:szCs w:val="21"/>
              </w:rPr>
              <w:t>出生年月</w:t>
            </w:r>
          </w:p>
        </w:tc>
        <w:tc>
          <w:tcPr>
            <w:tcW w:w="2841" w:type="dxa"/>
            <w:gridSpan w:val="2"/>
            <w:vAlign w:val="center"/>
          </w:tcPr>
          <w:p>
            <w:pPr>
              <w:snapToGrid w:val="0"/>
              <w:ind w:firstLine="0" w:firstLineChars="0"/>
              <w:jc w:val="center"/>
              <w:rPr>
                <w:rFonts w:ascii="仿宋" w:hAnsi="仿宋" w:eastAsia="仿宋"/>
                <w:color w:val="000000"/>
                <w:sz w:val="21"/>
                <w:szCs w:val="21"/>
              </w:rPr>
            </w:pPr>
            <w:r>
              <w:rPr>
                <w:rFonts w:hint="eastAsia" w:ascii="仿宋" w:hAnsi="仿宋" w:eastAsia="仿宋"/>
                <w:color w:val="000000"/>
                <w:sz w:val="21"/>
                <w:szCs w:val="21"/>
              </w:rPr>
              <w:t>19</w:t>
            </w:r>
            <w:r>
              <w:rPr>
                <w:rFonts w:ascii="仿宋" w:hAnsi="仿宋" w:eastAsia="仿宋"/>
                <w:color w:val="000000"/>
                <w:sz w:val="21"/>
                <w:szCs w:val="21"/>
              </w:rPr>
              <w:t>69</w:t>
            </w:r>
            <w:r>
              <w:rPr>
                <w:rFonts w:hint="eastAsia" w:ascii="仿宋" w:hAnsi="仿宋" w:eastAsia="仿宋"/>
                <w:color w:val="000000"/>
                <w:sz w:val="21"/>
                <w:szCs w:val="21"/>
              </w:rPr>
              <w:t>年</w:t>
            </w:r>
            <w:r>
              <w:rPr>
                <w:rFonts w:ascii="仿宋" w:hAnsi="仿宋" w:eastAsia="仿宋"/>
                <w:color w:val="000000"/>
                <w:sz w:val="21"/>
                <w:szCs w:val="21"/>
              </w:rPr>
              <w:t>04</w:t>
            </w:r>
            <w:r>
              <w:rPr>
                <w:rFonts w:hint="eastAsia" w:ascii="仿宋" w:hAnsi="仿宋" w:eastAsia="仿宋"/>
                <w:color w:val="000000"/>
                <w:sz w:val="21"/>
                <w:szCs w:val="21"/>
              </w:rPr>
              <w:t>月</w:t>
            </w:r>
          </w:p>
        </w:tc>
        <w:tc>
          <w:tcPr>
            <w:tcW w:w="1266" w:type="dxa"/>
            <w:gridSpan w:val="3"/>
            <w:vAlign w:val="center"/>
          </w:tcPr>
          <w:p>
            <w:pPr>
              <w:spacing w:line="360" w:lineRule="exact"/>
              <w:ind w:firstLine="0" w:firstLineChars="0"/>
              <w:jc w:val="center"/>
              <w:rPr>
                <w:rFonts w:ascii="楷体_GB2312" w:eastAsia="楷体_GB2312"/>
                <w:color w:val="000000"/>
                <w:sz w:val="21"/>
                <w:szCs w:val="21"/>
              </w:rPr>
            </w:pPr>
            <w:r>
              <w:rPr>
                <w:rFonts w:hint="eastAsia"/>
                <w:color w:val="000000"/>
                <w:sz w:val="21"/>
                <w:szCs w:val="21"/>
              </w:rPr>
              <w:t>出生地</w:t>
            </w:r>
          </w:p>
        </w:tc>
        <w:tc>
          <w:tcPr>
            <w:tcW w:w="1405" w:type="dxa"/>
            <w:vAlign w:val="center"/>
          </w:tcPr>
          <w:p>
            <w:pPr>
              <w:ind w:firstLine="0" w:firstLineChars="0"/>
              <w:jc w:val="center"/>
              <w:rPr>
                <w:rFonts w:ascii="宋体" w:hAnsi="宋体"/>
                <w:color w:val="000000"/>
                <w:sz w:val="21"/>
                <w:szCs w:val="20"/>
              </w:rPr>
            </w:pPr>
            <w:r>
              <w:rPr>
                <w:rFonts w:hint="eastAsia" w:ascii="宋体" w:hAnsi="宋体"/>
                <w:color w:val="000000"/>
                <w:sz w:val="21"/>
                <w:szCs w:val="20"/>
              </w:rPr>
              <w:t>山东济宁</w:t>
            </w:r>
          </w:p>
        </w:tc>
        <w:tc>
          <w:tcPr>
            <w:tcW w:w="1266" w:type="dxa"/>
            <w:vAlign w:val="center"/>
          </w:tcPr>
          <w:p>
            <w:pPr>
              <w:spacing w:line="360" w:lineRule="exact"/>
              <w:ind w:firstLine="0" w:firstLineChars="0"/>
              <w:jc w:val="center"/>
              <w:rPr>
                <w:color w:val="000000"/>
                <w:sz w:val="21"/>
                <w:szCs w:val="20"/>
              </w:rPr>
            </w:pPr>
            <w:r>
              <w:rPr>
                <w:rFonts w:hint="eastAsia"/>
                <w:color w:val="000000"/>
                <w:sz w:val="21"/>
                <w:szCs w:val="20"/>
              </w:rPr>
              <w:t>民族</w:t>
            </w:r>
          </w:p>
        </w:tc>
        <w:tc>
          <w:tcPr>
            <w:tcW w:w="1626" w:type="dxa"/>
            <w:vAlign w:val="center"/>
          </w:tcPr>
          <w:p>
            <w:pPr>
              <w:ind w:firstLine="0" w:firstLineChars="0"/>
              <w:jc w:val="center"/>
              <w:rPr>
                <w:rFonts w:ascii="仿宋" w:hAnsi="仿宋" w:eastAsia="仿宋"/>
                <w:color w:val="000000"/>
                <w:sz w:val="21"/>
                <w:szCs w:val="20"/>
              </w:rPr>
            </w:pPr>
            <w:r>
              <w:rPr>
                <w:rFonts w:hint="eastAsia" w:ascii="仿宋" w:hAnsi="仿宋" w:eastAsia="仿宋"/>
                <w:color w:val="000000"/>
                <w:sz w:val="21"/>
                <w:szCs w:val="20"/>
              </w:rPr>
              <w:t>汉族</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510" w:hRule="exact"/>
          <w:jc w:val="center"/>
        </w:trPr>
        <w:tc>
          <w:tcPr>
            <w:tcW w:w="1235" w:type="dxa"/>
            <w:vAlign w:val="center"/>
          </w:tcPr>
          <w:p>
            <w:pPr>
              <w:spacing w:line="280" w:lineRule="exact"/>
              <w:ind w:firstLine="0" w:firstLineChars="0"/>
              <w:jc w:val="center"/>
              <w:rPr>
                <w:rFonts w:ascii="宋体" w:hAnsi="宋体"/>
                <w:color w:val="000000"/>
                <w:sz w:val="21"/>
                <w:szCs w:val="21"/>
              </w:rPr>
            </w:pPr>
            <w:r>
              <w:rPr>
                <w:rFonts w:hint="eastAsia" w:ascii="宋体" w:hAnsi="宋体"/>
                <w:color w:val="000000"/>
                <w:sz w:val="21"/>
                <w:szCs w:val="21"/>
              </w:rPr>
              <w:t>身份证号</w:t>
            </w:r>
          </w:p>
        </w:tc>
        <w:tc>
          <w:tcPr>
            <w:tcW w:w="2841" w:type="dxa"/>
            <w:gridSpan w:val="2"/>
            <w:vAlign w:val="center"/>
          </w:tcPr>
          <w:p>
            <w:pPr>
              <w:snapToGrid w:val="0"/>
              <w:ind w:firstLine="0" w:firstLineChars="0"/>
              <w:jc w:val="center"/>
              <w:rPr>
                <w:rFonts w:ascii="仿宋" w:hAnsi="仿宋" w:eastAsia="仿宋"/>
                <w:color w:val="000000"/>
                <w:sz w:val="21"/>
                <w:szCs w:val="21"/>
              </w:rPr>
            </w:pPr>
            <w:r>
              <w:rPr>
                <w:rFonts w:ascii="仿宋" w:hAnsi="仿宋" w:eastAsia="仿宋"/>
                <w:color w:val="000000"/>
                <w:sz w:val="21"/>
                <w:szCs w:val="21"/>
              </w:rPr>
              <w:t>31010419690426561x</w:t>
            </w:r>
          </w:p>
        </w:tc>
        <w:tc>
          <w:tcPr>
            <w:tcW w:w="1266" w:type="dxa"/>
            <w:gridSpan w:val="3"/>
            <w:vAlign w:val="center"/>
          </w:tcPr>
          <w:p>
            <w:pPr>
              <w:spacing w:line="280" w:lineRule="exact"/>
              <w:ind w:firstLine="0" w:firstLineChars="0"/>
              <w:jc w:val="center"/>
              <w:rPr>
                <w:rFonts w:ascii="宋体" w:hAnsi="宋体"/>
                <w:color w:val="000000"/>
                <w:sz w:val="21"/>
                <w:szCs w:val="21"/>
              </w:rPr>
            </w:pPr>
            <w:r>
              <w:rPr>
                <w:rFonts w:hint="eastAsia"/>
                <w:color w:val="000000"/>
                <w:sz w:val="21"/>
                <w:szCs w:val="21"/>
              </w:rPr>
              <w:t>党派</w:t>
            </w:r>
          </w:p>
        </w:tc>
        <w:tc>
          <w:tcPr>
            <w:tcW w:w="1405" w:type="dxa"/>
            <w:vAlign w:val="center"/>
          </w:tcPr>
          <w:p>
            <w:pPr>
              <w:snapToGrid w:val="0"/>
              <w:ind w:firstLine="0" w:firstLineChars="0"/>
              <w:jc w:val="center"/>
              <w:rPr>
                <w:rFonts w:ascii="宋体" w:hAnsi="宋体"/>
                <w:color w:val="000000"/>
                <w:sz w:val="21"/>
                <w:szCs w:val="21"/>
              </w:rPr>
            </w:pPr>
            <w:r>
              <w:rPr>
                <w:rFonts w:hint="eastAsia" w:ascii="宋体" w:hAnsi="宋体"/>
                <w:color w:val="000000"/>
                <w:sz w:val="21"/>
                <w:szCs w:val="21"/>
              </w:rPr>
              <w:t>中共党员</w:t>
            </w:r>
          </w:p>
        </w:tc>
        <w:tc>
          <w:tcPr>
            <w:tcW w:w="1266" w:type="dxa"/>
            <w:vAlign w:val="center"/>
          </w:tcPr>
          <w:p>
            <w:pPr>
              <w:spacing w:line="280" w:lineRule="exact"/>
              <w:ind w:firstLine="0" w:firstLineChars="0"/>
              <w:jc w:val="center"/>
              <w:rPr>
                <w:rFonts w:ascii="宋体" w:hAnsi="宋体"/>
                <w:color w:val="000000"/>
                <w:sz w:val="21"/>
                <w:szCs w:val="21"/>
              </w:rPr>
            </w:pPr>
            <w:r>
              <w:rPr>
                <w:rFonts w:hint="eastAsia" w:ascii="宋体" w:hAnsi="宋体"/>
                <w:color w:val="000000"/>
                <w:sz w:val="21"/>
                <w:szCs w:val="21"/>
              </w:rPr>
              <w:t>国籍</w:t>
            </w:r>
          </w:p>
        </w:tc>
        <w:tc>
          <w:tcPr>
            <w:tcW w:w="1626" w:type="dxa"/>
            <w:vAlign w:val="center"/>
          </w:tcPr>
          <w:p>
            <w:pPr>
              <w:ind w:firstLine="0" w:firstLineChars="0"/>
              <w:jc w:val="center"/>
              <w:rPr>
                <w:rFonts w:ascii="仿宋" w:hAnsi="仿宋" w:eastAsia="仿宋"/>
                <w:color w:val="000000"/>
                <w:sz w:val="21"/>
                <w:szCs w:val="21"/>
              </w:rPr>
            </w:pPr>
            <w:r>
              <w:rPr>
                <w:rFonts w:hint="eastAsia" w:ascii="仿宋" w:hAnsi="仿宋" w:eastAsia="仿宋"/>
                <w:color w:val="000000"/>
                <w:sz w:val="21"/>
                <w:szCs w:val="21"/>
              </w:rPr>
              <w:t>中国</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99" w:hRule="exact"/>
          <w:jc w:val="center"/>
        </w:trPr>
        <w:tc>
          <w:tcPr>
            <w:tcW w:w="1235" w:type="dxa"/>
            <w:vAlign w:val="center"/>
          </w:tcPr>
          <w:p>
            <w:pPr>
              <w:spacing w:line="280" w:lineRule="exact"/>
              <w:ind w:firstLine="0" w:firstLineChars="0"/>
              <w:jc w:val="center"/>
              <w:rPr>
                <w:rFonts w:ascii="宋体" w:hAnsi="宋体"/>
                <w:color w:val="000000"/>
                <w:sz w:val="21"/>
                <w:szCs w:val="21"/>
              </w:rPr>
            </w:pPr>
            <w:r>
              <w:rPr>
                <w:rFonts w:hint="eastAsia" w:ascii="宋体" w:hAnsi="宋体"/>
                <w:color w:val="000000"/>
                <w:sz w:val="21"/>
                <w:szCs w:val="21"/>
              </w:rPr>
              <w:t>行政职务</w:t>
            </w:r>
          </w:p>
        </w:tc>
        <w:tc>
          <w:tcPr>
            <w:tcW w:w="2841" w:type="dxa"/>
            <w:gridSpan w:val="2"/>
            <w:vAlign w:val="center"/>
          </w:tcPr>
          <w:p>
            <w:pPr>
              <w:snapToGrid w:val="0"/>
              <w:ind w:firstLine="0" w:firstLineChars="0"/>
              <w:jc w:val="center"/>
              <w:rPr>
                <w:rFonts w:ascii="仿宋" w:hAnsi="仿宋" w:eastAsia="仿宋"/>
                <w:color w:val="000000"/>
                <w:sz w:val="21"/>
                <w:szCs w:val="21"/>
              </w:rPr>
            </w:pPr>
            <w:r>
              <w:rPr>
                <w:rFonts w:hint="eastAsia" w:ascii="仿宋" w:hAnsi="仿宋" w:eastAsia="仿宋"/>
                <w:color w:val="000000"/>
                <w:sz w:val="21"/>
                <w:szCs w:val="21"/>
              </w:rPr>
              <w:t>技术总监</w:t>
            </w:r>
          </w:p>
        </w:tc>
        <w:tc>
          <w:tcPr>
            <w:tcW w:w="1266" w:type="dxa"/>
            <w:gridSpan w:val="3"/>
            <w:vAlign w:val="center"/>
          </w:tcPr>
          <w:p>
            <w:pPr>
              <w:spacing w:line="280" w:lineRule="exact"/>
              <w:ind w:firstLine="0" w:firstLineChars="0"/>
              <w:jc w:val="center"/>
              <w:rPr>
                <w:color w:val="000000"/>
                <w:sz w:val="21"/>
                <w:szCs w:val="20"/>
              </w:rPr>
            </w:pPr>
            <w:r>
              <w:rPr>
                <w:rFonts w:hint="eastAsia"/>
                <w:color w:val="000000"/>
                <w:sz w:val="21"/>
                <w:szCs w:val="20"/>
              </w:rPr>
              <w:t>归国人员</w:t>
            </w:r>
          </w:p>
        </w:tc>
        <w:tc>
          <w:tcPr>
            <w:tcW w:w="1405" w:type="dxa"/>
            <w:vAlign w:val="center"/>
          </w:tcPr>
          <w:p>
            <w:pPr>
              <w:ind w:firstLine="0" w:firstLineChars="0"/>
              <w:jc w:val="center"/>
              <w:rPr>
                <w:rFonts w:ascii="宋体" w:hAnsi="宋体"/>
                <w:color w:val="000000"/>
                <w:sz w:val="21"/>
                <w:szCs w:val="20"/>
              </w:rPr>
            </w:pPr>
            <w:r>
              <w:rPr>
                <w:rFonts w:hint="eastAsia" w:ascii="宋体" w:hAnsi="宋体"/>
                <w:color w:val="000000"/>
                <w:sz w:val="21"/>
                <w:szCs w:val="20"/>
              </w:rPr>
              <w:t>否</w:t>
            </w:r>
          </w:p>
        </w:tc>
        <w:tc>
          <w:tcPr>
            <w:tcW w:w="1266" w:type="dxa"/>
            <w:vAlign w:val="center"/>
          </w:tcPr>
          <w:p>
            <w:pPr>
              <w:spacing w:line="280" w:lineRule="exact"/>
              <w:ind w:firstLine="0" w:firstLineChars="0"/>
              <w:jc w:val="center"/>
              <w:rPr>
                <w:rFonts w:ascii="宋体" w:hAnsi="宋体"/>
                <w:color w:val="000000"/>
                <w:sz w:val="21"/>
                <w:szCs w:val="21"/>
              </w:rPr>
            </w:pPr>
            <w:r>
              <w:rPr>
                <w:rFonts w:hint="eastAsia" w:ascii="宋体" w:hAnsi="宋体"/>
                <w:color w:val="000000"/>
                <w:sz w:val="21"/>
                <w:szCs w:val="21"/>
              </w:rPr>
              <w:t>归国时间</w:t>
            </w:r>
          </w:p>
        </w:tc>
        <w:tc>
          <w:tcPr>
            <w:tcW w:w="1626" w:type="dxa"/>
            <w:vAlign w:val="center"/>
          </w:tcPr>
          <w:p>
            <w:pPr>
              <w:ind w:firstLine="0" w:firstLineChars="0"/>
              <w:jc w:val="center"/>
              <w:rPr>
                <w:rFonts w:ascii="仿宋" w:hAnsi="仿宋" w:eastAsia="仿宋"/>
                <w:color w:val="000000"/>
                <w:sz w:val="21"/>
                <w:szCs w:val="21"/>
              </w:rPr>
            </w:pPr>
            <w:r>
              <w:rPr>
                <w:rFonts w:hint="eastAsia" w:ascii="仿宋" w:hAnsi="仿宋" w:eastAsia="仿宋"/>
                <w:color w:val="000000"/>
                <w:sz w:val="21"/>
                <w:szCs w:val="21"/>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595" w:hRule="exact"/>
          <w:jc w:val="center"/>
        </w:trPr>
        <w:tc>
          <w:tcPr>
            <w:tcW w:w="1235" w:type="dxa"/>
            <w:vAlign w:val="center"/>
          </w:tcPr>
          <w:p>
            <w:pPr>
              <w:spacing w:line="360" w:lineRule="exact"/>
              <w:ind w:firstLine="0" w:firstLineChars="0"/>
              <w:jc w:val="center"/>
              <w:rPr>
                <w:color w:val="000000"/>
                <w:sz w:val="21"/>
                <w:szCs w:val="21"/>
              </w:rPr>
            </w:pPr>
            <w:r>
              <w:rPr>
                <w:rFonts w:hint="eastAsia"/>
                <w:color w:val="000000"/>
                <w:sz w:val="21"/>
                <w:szCs w:val="21"/>
              </w:rPr>
              <w:t>工作单位</w:t>
            </w:r>
          </w:p>
        </w:tc>
        <w:tc>
          <w:tcPr>
            <w:tcW w:w="2841" w:type="dxa"/>
            <w:gridSpan w:val="2"/>
            <w:vAlign w:val="center"/>
          </w:tcPr>
          <w:p>
            <w:pPr>
              <w:snapToGrid w:val="0"/>
              <w:ind w:firstLine="0" w:firstLineChars="0"/>
              <w:rPr>
                <w:rFonts w:ascii="仿宋" w:hAnsi="仿宋" w:eastAsia="仿宋"/>
                <w:color w:val="000000"/>
                <w:sz w:val="21"/>
                <w:szCs w:val="21"/>
              </w:rPr>
            </w:pPr>
            <w:r>
              <w:rPr>
                <w:rFonts w:hint="eastAsia" w:ascii="仿宋" w:hAnsi="仿宋" w:eastAsia="仿宋"/>
                <w:color w:val="000000"/>
                <w:sz w:val="21"/>
                <w:szCs w:val="21"/>
              </w:rPr>
              <w:t>山东达因海洋生物制药股份有限公司</w:t>
            </w:r>
          </w:p>
        </w:tc>
        <w:tc>
          <w:tcPr>
            <w:tcW w:w="1266" w:type="dxa"/>
            <w:gridSpan w:val="3"/>
            <w:vAlign w:val="center"/>
          </w:tcPr>
          <w:p>
            <w:pPr>
              <w:spacing w:line="360" w:lineRule="exact"/>
              <w:ind w:firstLine="0" w:firstLineChars="0"/>
              <w:jc w:val="center"/>
              <w:rPr>
                <w:rFonts w:ascii="宋体" w:hAnsi="宋体"/>
                <w:color w:val="000000"/>
                <w:sz w:val="21"/>
                <w:szCs w:val="21"/>
              </w:rPr>
            </w:pPr>
            <w:r>
              <w:rPr>
                <w:rFonts w:hint="eastAsia" w:ascii="宋体" w:hAnsi="宋体"/>
                <w:color w:val="000000"/>
                <w:sz w:val="21"/>
                <w:szCs w:val="21"/>
              </w:rPr>
              <w:t>所在地</w:t>
            </w:r>
          </w:p>
        </w:tc>
        <w:tc>
          <w:tcPr>
            <w:tcW w:w="1405" w:type="dxa"/>
            <w:vAlign w:val="center"/>
          </w:tcPr>
          <w:p>
            <w:pPr>
              <w:snapToGrid w:val="0"/>
              <w:ind w:firstLine="0" w:firstLineChars="0"/>
              <w:jc w:val="center"/>
              <w:rPr>
                <w:rFonts w:ascii="宋体" w:hAnsi="宋体"/>
                <w:color w:val="000000"/>
                <w:sz w:val="21"/>
                <w:szCs w:val="21"/>
              </w:rPr>
            </w:pPr>
            <w:r>
              <w:rPr>
                <w:rFonts w:hint="eastAsia" w:ascii="宋体" w:hAnsi="宋体"/>
                <w:color w:val="000000"/>
                <w:sz w:val="21"/>
                <w:szCs w:val="21"/>
              </w:rPr>
              <w:t>山东威海</w:t>
            </w:r>
          </w:p>
        </w:tc>
        <w:tc>
          <w:tcPr>
            <w:tcW w:w="1266" w:type="dxa"/>
            <w:vAlign w:val="center"/>
          </w:tcPr>
          <w:p>
            <w:pPr>
              <w:spacing w:line="360" w:lineRule="exact"/>
              <w:ind w:firstLine="0" w:firstLineChars="0"/>
              <w:jc w:val="center"/>
              <w:rPr>
                <w:rFonts w:ascii="楷体_GB2312" w:eastAsia="楷体_GB2312"/>
                <w:color w:val="000000"/>
                <w:sz w:val="21"/>
                <w:szCs w:val="21"/>
              </w:rPr>
            </w:pPr>
            <w:r>
              <w:rPr>
                <w:rFonts w:hint="eastAsia"/>
                <w:color w:val="000000"/>
                <w:sz w:val="21"/>
                <w:szCs w:val="21"/>
              </w:rPr>
              <w:t>办公电话</w:t>
            </w:r>
          </w:p>
        </w:tc>
        <w:tc>
          <w:tcPr>
            <w:tcW w:w="1626" w:type="dxa"/>
            <w:vAlign w:val="center"/>
          </w:tcPr>
          <w:p>
            <w:pPr>
              <w:ind w:firstLine="0" w:firstLineChars="0"/>
              <w:jc w:val="center"/>
              <w:rPr>
                <w:rFonts w:ascii="仿宋" w:hAnsi="仿宋" w:eastAsia="仿宋"/>
                <w:color w:val="000000"/>
                <w:sz w:val="21"/>
                <w:szCs w:val="21"/>
              </w:rPr>
            </w:pPr>
            <w:r>
              <w:rPr>
                <w:rFonts w:hint="eastAsia" w:ascii="仿宋" w:hAnsi="仿宋" w:eastAsia="仿宋"/>
                <w:color w:val="000000"/>
                <w:sz w:val="21"/>
                <w:szCs w:val="21"/>
              </w:rPr>
              <w:t>0631-7606299</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99" w:hRule="exact"/>
          <w:jc w:val="center"/>
        </w:trPr>
        <w:tc>
          <w:tcPr>
            <w:tcW w:w="1235" w:type="dxa"/>
            <w:vAlign w:val="center"/>
          </w:tcPr>
          <w:p>
            <w:pPr>
              <w:spacing w:line="360" w:lineRule="exact"/>
              <w:ind w:firstLine="0" w:firstLineChars="0"/>
              <w:jc w:val="center"/>
              <w:rPr>
                <w:color w:val="000000"/>
                <w:sz w:val="21"/>
                <w:szCs w:val="20"/>
              </w:rPr>
            </w:pPr>
            <w:r>
              <w:rPr>
                <w:rFonts w:hint="eastAsia"/>
                <w:color w:val="000000"/>
                <w:sz w:val="21"/>
                <w:szCs w:val="20"/>
              </w:rPr>
              <w:t>家庭地址</w:t>
            </w:r>
          </w:p>
        </w:tc>
        <w:tc>
          <w:tcPr>
            <w:tcW w:w="5512" w:type="dxa"/>
            <w:gridSpan w:val="6"/>
            <w:vAlign w:val="center"/>
          </w:tcPr>
          <w:p>
            <w:pPr>
              <w:spacing w:line="240" w:lineRule="exact"/>
              <w:ind w:firstLine="0" w:firstLineChars="0"/>
              <w:rPr>
                <w:rFonts w:ascii="仿宋" w:hAnsi="仿宋" w:eastAsia="仿宋"/>
                <w:color w:val="000000"/>
                <w:sz w:val="21"/>
                <w:szCs w:val="20"/>
              </w:rPr>
            </w:pPr>
            <w:r>
              <w:rPr>
                <w:rFonts w:hint="eastAsia" w:ascii="仿宋" w:hAnsi="仿宋" w:eastAsia="仿宋"/>
                <w:color w:val="000000"/>
                <w:sz w:val="21"/>
                <w:szCs w:val="21"/>
              </w:rPr>
              <w:t>山东省荣成市富源南路18号</w:t>
            </w:r>
          </w:p>
        </w:tc>
        <w:tc>
          <w:tcPr>
            <w:tcW w:w="1266" w:type="dxa"/>
            <w:vAlign w:val="center"/>
          </w:tcPr>
          <w:p>
            <w:pPr>
              <w:spacing w:line="360" w:lineRule="exact"/>
              <w:ind w:firstLine="0" w:firstLineChars="0"/>
              <w:jc w:val="center"/>
              <w:rPr>
                <w:color w:val="000000"/>
                <w:sz w:val="21"/>
                <w:szCs w:val="21"/>
              </w:rPr>
            </w:pPr>
            <w:r>
              <w:rPr>
                <w:rFonts w:hint="eastAsia"/>
                <w:color w:val="000000"/>
                <w:sz w:val="21"/>
                <w:szCs w:val="21"/>
              </w:rPr>
              <w:t>住宅电话</w:t>
            </w:r>
          </w:p>
        </w:tc>
        <w:tc>
          <w:tcPr>
            <w:tcW w:w="1626" w:type="dxa"/>
            <w:vAlign w:val="center"/>
          </w:tcPr>
          <w:p>
            <w:pPr>
              <w:ind w:firstLine="0" w:firstLineChars="0"/>
              <w:jc w:val="center"/>
              <w:rPr>
                <w:rFonts w:ascii="仿宋" w:hAnsi="仿宋" w:eastAsia="仿宋"/>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99" w:hRule="exact"/>
          <w:jc w:val="center"/>
        </w:trPr>
        <w:tc>
          <w:tcPr>
            <w:tcW w:w="1235" w:type="dxa"/>
            <w:vAlign w:val="center"/>
          </w:tcPr>
          <w:p>
            <w:pPr>
              <w:spacing w:line="360" w:lineRule="exact"/>
              <w:ind w:firstLine="0" w:firstLineChars="0"/>
              <w:jc w:val="center"/>
              <w:rPr>
                <w:color w:val="000000"/>
                <w:sz w:val="21"/>
                <w:szCs w:val="21"/>
              </w:rPr>
            </w:pPr>
            <w:r>
              <w:rPr>
                <w:rFonts w:hint="eastAsia"/>
                <w:color w:val="000000"/>
                <w:sz w:val="21"/>
                <w:szCs w:val="21"/>
              </w:rPr>
              <w:t>通讯地址</w:t>
            </w:r>
          </w:p>
        </w:tc>
        <w:tc>
          <w:tcPr>
            <w:tcW w:w="5512" w:type="dxa"/>
            <w:gridSpan w:val="6"/>
            <w:vAlign w:val="center"/>
          </w:tcPr>
          <w:p>
            <w:pPr>
              <w:spacing w:line="240" w:lineRule="exact"/>
              <w:ind w:firstLine="0" w:firstLineChars="0"/>
              <w:rPr>
                <w:rFonts w:ascii="仿宋" w:hAnsi="仿宋" w:eastAsia="仿宋"/>
                <w:color w:val="000000"/>
                <w:sz w:val="21"/>
                <w:szCs w:val="21"/>
              </w:rPr>
            </w:pPr>
            <w:r>
              <w:rPr>
                <w:rFonts w:hint="eastAsia" w:ascii="仿宋" w:hAnsi="仿宋" w:eastAsia="仿宋"/>
                <w:color w:val="000000"/>
                <w:sz w:val="21"/>
                <w:szCs w:val="21"/>
              </w:rPr>
              <w:t>山东省荣成市富源南路18号</w:t>
            </w:r>
          </w:p>
        </w:tc>
        <w:tc>
          <w:tcPr>
            <w:tcW w:w="1266" w:type="dxa"/>
            <w:vAlign w:val="center"/>
          </w:tcPr>
          <w:p>
            <w:pPr>
              <w:spacing w:line="360" w:lineRule="exact"/>
              <w:ind w:firstLine="0" w:firstLineChars="0"/>
              <w:jc w:val="center"/>
              <w:rPr>
                <w:rFonts w:ascii="楷体_GB2312"/>
                <w:color w:val="000000"/>
                <w:sz w:val="21"/>
                <w:szCs w:val="21"/>
              </w:rPr>
            </w:pPr>
            <w:r>
              <w:rPr>
                <w:rFonts w:hint="eastAsia"/>
                <w:color w:val="000000"/>
                <w:sz w:val="21"/>
                <w:szCs w:val="21"/>
              </w:rPr>
              <w:t>邮政编码</w:t>
            </w:r>
          </w:p>
        </w:tc>
        <w:tc>
          <w:tcPr>
            <w:tcW w:w="1626" w:type="dxa"/>
            <w:vAlign w:val="center"/>
          </w:tcPr>
          <w:p>
            <w:pPr>
              <w:ind w:firstLine="0" w:firstLineChars="0"/>
              <w:jc w:val="center"/>
              <w:rPr>
                <w:rFonts w:ascii="仿宋" w:hAnsi="仿宋" w:eastAsia="仿宋"/>
                <w:color w:val="000000"/>
                <w:sz w:val="21"/>
                <w:szCs w:val="21"/>
              </w:rPr>
            </w:pPr>
            <w:r>
              <w:rPr>
                <w:rFonts w:hint="eastAsia" w:ascii="仿宋" w:hAnsi="仿宋" w:eastAsia="仿宋"/>
                <w:color w:val="000000"/>
                <w:sz w:val="21"/>
                <w:szCs w:val="21"/>
              </w:rPr>
              <w:t>264300</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99" w:hRule="exact"/>
          <w:jc w:val="center"/>
        </w:trPr>
        <w:tc>
          <w:tcPr>
            <w:tcW w:w="1235" w:type="dxa"/>
            <w:vAlign w:val="center"/>
          </w:tcPr>
          <w:p>
            <w:pPr>
              <w:spacing w:line="360" w:lineRule="exact"/>
              <w:ind w:firstLine="0" w:firstLineChars="0"/>
              <w:jc w:val="center"/>
              <w:rPr>
                <w:color w:val="000000"/>
                <w:sz w:val="21"/>
                <w:szCs w:val="21"/>
              </w:rPr>
            </w:pPr>
            <w:r>
              <w:rPr>
                <w:rFonts w:hint="eastAsia"/>
                <w:color w:val="000000"/>
                <w:sz w:val="21"/>
                <w:szCs w:val="21"/>
              </w:rPr>
              <w:t>电子信箱</w:t>
            </w:r>
          </w:p>
        </w:tc>
        <w:tc>
          <w:tcPr>
            <w:tcW w:w="5512" w:type="dxa"/>
            <w:gridSpan w:val="6"/>
            <w:vAlign w:val="center"/>
          </w:tcPr>
          <w:p>
            <w:pPr>
              <w:spacing w:line="240" w:lineRule="exact"/>
              <w:ind w:firstLine="0" w:firstLineChars="0"/>
              <w:jc w:val="left"/>
              <w:rPr>
                <w:rFonts w:ascii="仿宋" w:hAnsi="仿宋" w:eastAsia="仿宋"/>
                <w:color w:val="000000"/>
                <w:sz w:val="21"/>
                <w:szCs w:val="21"/>
              </w:rPr>
            </w:pPr>
            <w:r>
              <w:rPr>
                <w:rFonts w:ascii="仿宋" w:hAnsi="仿宋" w:eastAsia="仿宋"/>
                <w:color w:val="000000"/>
                <w:sz w:val="21"/>
                <w:szCs w:val="21"/>
              </w:rPr>
              <w:t>wangwensheng</w:t>
            </w:r>
            <w:r>
              <w:rPr>
                <w:rFonts w:hint="eastAsia" w:ascii="仿宋" w:hAnsi="仿宋" w:eastAsia="仿宋"/>
                <w:color w:val="000000"/>
                <w:sz w:val="21"/>
                <w:szCs w:val="21"/>
              </w:rPr>
              <w:t>@dynemed.com</w:t>
            </w:r>
          </w:p>
        </w:tc>
        <w:tc>
          <w:tcPr>
            <w:tcW w:w="1266" w:type="dxa"/>
            <w:vAlign w:val="center"/>
          </w:tcPr>
          <w:p>
            <w:pPr>
              <w:spacing w:line="360" w:lineRule="exact"/>
              <w:ind w:firstLine="0" w:firstLineChars="0"/>
              <w:jc w:val="center"/>
              <w:rPr>
                <w:rFonts w:ascii="楷体_GB2312" w:eastAsia="楷体_GB2312"/>
                <w:color w:val="000000"/>
                <w:sz w:val="21"/>
                <w:szCs w:val="21"/>
              </w:rPr>
            </w:pPr>
            <w:r>
              <w:rPr>
                <w:rFonts w:hint="eastAsia"/>
                <w:color w:val="000000"/>
                <w:sz w:val="21"/>
                <w:szCs w:val="21"/>
              </w:rPr>
              <w:t>移动电话</w:t>
            </w:r>
          </w:p>
        </w:tc>
        <w:tc>
          <w:tcPr>
            <w:tcW w:w="1626" w:type="dxa"/>
            <w:vAlign w:val="center"/>
          </w:tcPr>
          <w:p>
            <w:pPr>
              <w:ind w:firstLine="0" w:firstLineChars="0"/>
              <w:jc w:val="center"/>
              <w:rPr>
                <w:rFonts w:ascii="仿宋" w:hAnsi="仿宋" w:eastAsia="仿宋"/>
                <w:color w:val="000000"/>
                <w:sz w:val="21"/>
                <w:szCs w:val="21"/>
              </w:rPr>
            </w:pPr>
            <w:r>
              <w:rPr>
                <w:rFonts w:ascii="仿宋" w:hAnsi="仿宋" w:eastAsia="仿宋"/>
                <w:color w:val="000000"/>
                <w:sz w:val="21"/>
                <w:szCs w:val="21"/>
              </w:rPr>
              <w:t>15662326189</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595" w:hRule="exact"/>
          <w:jc w:val="center"/>
        </w:trPr>
        <w:tc>
          <w:tcPr>
            <w:tcW w:w="1235" w:type="dxa"/>
            <w:vAlign w:val="center"/>
          </w:tcPr>
          <w:p>
            <w:pPr>
              <w:spacing w:line="360" w:lineRule="exact"/>
              <w:ind w:firstLine="0" w:firstLineChars="0"/>
              <w:jc w:val="center"/>
              <w:rPr>
                <w:color w:val="000000"/>
                <w:sz w:val="21"/>
                <w:szCs w:val="21"/>
              </w:rPr>
            </w:pPr>
            <w:r>
              <w:rPr>
                <w:rFonts w:hint="eastAsia"/>
                <w:color w:val="000000"/>
                <w:sz w:val="21"/>
                <w:szCs w:val="21"/>
              </w:rPr>
              <w:t>毕业学校</w:t>
            </w:r>
          </w:p>
        </w:tc>
        <w:tc>
          <w:tcPr>
            <w:tcW w:w="1872" w:type="dxa"/>
            <w:vAlign w:val="center"/>
          </w:tcPr>
          <w:p>
            <w:pPr>
              <w:snapToGrid w:val="0"/>
              <w:spacing w:line="80" w:lineRule="atLeast"/>
              <w:ind w:firstLine="0" w:firstLineChars="0"/>
              <w:jc w:val="center"/>
              <w:rPr>
                <w:rFonts w:ascii="仿宋" w:hAnsi="仿宋" w:eastAsia="仿宋"/>
                <w:color w:val="000000"/>
                <w:sz w:val="21"/>
                <w:szCs w:val="21"/>
              </w:rPr>
            </w:pPr>
            <w:r>
              <w:rPr>
                <w:rFonts w:hint="eastAsia" w:ascii="仿宋" w:hAnsi="仿宋" w:eastAsia="仿宋"/>
                <w:color w:val="000000"/>
                <w:sz w:val="21"/>
                <w:szCs w:val="21"/>
              </w:rPr>
              <w:t>华东化工学院</w:t>
            </w:r>
          </w:p>
        </w:tc>
        <w:tc>
          <w:tcPr>
            <w:tcW w:w="1367" w:type="dxa"/>
            <w:gridSpan w:val="2"/>
            <w:vAlign w:val="center"/>
          </w:tcPr>
          <w:p>
            <w:pPr>
              <w:spacing w:line="360" w:lineRule="exact"/>
              <w:ind w:firstLine="0" w:firstLineChars="0"/>
              <w:jc w:val="center"/>
              <w:rPr>
                <w:rFonts w:ascii="楷体_GB2312" w:eastAsia="楷体_GB2312"/>
                <w:color w:val="000000"/>
                <w:sz w:val="21"/>
                <w:szCs w:val="21"/>
              </w:rPr>
            </w:pPr>
            <w:r>
              <w:rPr>
                <w:rFonts w:hint="eastAsia"/>
                <w:color w:val="000000"/>
                <w:sz w:val="21"/>
                <w:szCs w:val="21"/>
              </w:rPr>
              <w:t>毕业时间</w:t>
            </w:r>
          </w:p>
        </w:tc>
        <w:tc>
          <w:tcPr>
            <w:tcW w:w="2273" w:type="dxa"/>
            <w:gridSpan w:val="3"/>
            <w:vAlign w:val="center"/>
          </w:tcPr>
          <w:p>
            <w:pPr>
              <w:ind w:firstLine="0" w:firstLineChars="0"/>
              <w:jc w:val="center"/>
              <w:rPr>
                <w:rFonts w:ascii="宋体" w:hAnsi="宋体"/>
                <w:color w:val="000000"/>
                <w:sz w:val="21"/>
                <w:szCs w:val="21"/>
              </w:rPr>
            </w:pPr>
            <w:r>
              <w:rPr>
                <w:rFonts w:ascii="宋体" w:hAnsi="宋体"/>
                <w:color w:val="000000"/>
                <w:sz w:val="21"/>
                <w:szCs w:val="21"/>
              </w:rPr>
              <w:t>1992</w:t>
            </w:r>
            <w:r>
              <w:rPr>
                <w:rFonts w:hint="eastAsia" w:ascii="宋体" w:hAnsi="宋体"/>
                <w:color w:val="000000"/>
                <w:sz w:val="21"/>
                <w:szCs w:val="21"/>
              </w:rPr>
              <w:t>年7月</w:t>
            </w:r>
          </w:p>
        </w:tc>
        <w:tc>
          <w:tcPr>
            <w:tcW w:w="1266" w:type="dxa"/>
            <w:vAlign w:val="center"/>
          </w:tcPr>
          <w:p>
            <w:pPr>
              <w:spacing w:line="360" w:lineRule="exact"/>
              <w:ind w:firstLine="0" w:firstLineChars="0"/>
              <w:jc w:val="center"/>
              <w:rPr>
                <w:rFonts w:ascii="楷体_GB2312" w:eastAsia="楷体_GB2312"/>
                <w:color w:val="000000"/>
                <w:sz w:val="21"/>
                <w:szCs w:val="21"/>
              </w:rPr>
            </w:pPr>
            <w:r>
              <w:rPr>
                <w:rFonts w:hint="eastAsia"/>
                <w:color w:val="000000"/>
                <w:sz w:val="21"/>
                <w:szCs w:val="21"/>
              </w:rPr>
              <w:t>文化程度</w:t>
            </w:r>
          </w:p>
        </w:tc>
        <w:tc>
          <w:tcPr>
            <w:tcW w:w="1626" w:type="dxa"/>
            <w:vAlign w:val="center"/>
          </w:tcPr>
          <w:p>
            <w:pPr>
              <w:ind w:firstLine="0" w:firstLineChars="0"/>
              <w:jc w:val="center"/>
              <w:rPr>
                <w:rFonts w:ascii="仿宋" w:hAnsi="仿宋" w:eastAsia="仿宋"/>
                <w:color w:val="000000"/>
                <w:sz w:val="21"/>
                <w:szCs w:val="21"/>
              </w:rPr>
            </w:pPr>
            <w:r>
              <w:rPr>
                <w:rFonts w:hint="eastAsia" w:ascii="仿宋" w:hAnsi="仿宋" w:eastAsia="仿宋"/>
                <w:color w:val="000000"/>
                <w:sz w:val="21"/>
                <w:szCs w:val="21"/>
              </w:rPr>
              <w:t>本科</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633" w:hRule="exact"/>
          <w:jc w:val="center"/>
        </w:trPr>
        <w:tc>
          <w:tcPr>
            <w:tcW w:w="1235" w:type="dxa"/>
            <w:vAlign w:val="center"/>
          </w:tcPr>
          <w:p>
            <w:pPr>
              <w:spacing w:line="360" w:lineRule="exact"/>
              <w:ind w:firstLine="0" w:firstLineChars="0"/>
              <w:jc w:val="center"/>
              <w:rPr>
                <w:color w:val="000000"/>
                <w:sz w:val="21"/>
                <w:szCs w:val="21"/>
              </w:rPr>
            </w:pPr>
            <w:r>
              <w:rPr>
                <w:rFonts w:hint="eastAsia"/>
                <w:color w:val="000000"/>
                <w:sz w:val="21"/>
                <w:szCs w:val="21"/>
              </w:rPr>
              <w:t>技术职称</w:t>
            </w:r>
          </w:p>
        </w:tc>
        <w:tc>
          <w:tcPr>
            <w:tcW w:w="1872" w:type="dxa"/>
            <w:vAlign w:val="center"/>
          </w:tcPr>
          <w:p>
            <w:pPr>
              <w:ind w:firstLine="0" w:firstLineChars="0"/>
              <w:jc w:val="center"/>
              <w:rPr>
                <w:rFonts w:ascii="仿宋" w:hAnsi="仿宋" w:eastAsia="仿宋"/>
                <w:color w:val="000000"/>
                <w:sz w:val="21"/>
                <w:szCs w:val="21"/>
              </w:rPr>
            </w:pPr>
            <w:r>
              <w:rPr>
                <w:rFonts w:hint="eastAsia" w:ascii="仿宋" w:hAnsi="仿宋" w:eastAsia="仿宋"/>
                <w:color w:val="000000"/>
                <w:sz w:val="21"/>
                <w:szCs w:val="21"/>
              </w:rPr>
              <w:t>工程技术应用研究员</w:t>
            </w:r>
          </w:p>
        </w:tc>
        <w:tc>
          <w:tcPr>
            <w:tcW w:w="1367" w:type="dxa"/>
            <w:gridSpan w:val="2"/>
            <w:vAlign w:val="center"/>
          </w:tcPr>
          <w:p>
            <w:pPr>
              <w:spacing w:line="360" w:lineRule="exact"/>
              <w:ind w:firstLine="0" w:firstLineChars="0"/>
              <w:rPr>
                <w:rFonts w:ascii="楷体_GB2312" w:eastAsia="楷体_GB2312"/>
                <w:color w:val="000000"/>
                <w:sz w:val="21"/>
                <w:szCs w:val="21"/>
              </w:rPr>
            </w:pPr>
            <w:r>
              <w:rPr>
                <w:rFonts w:hint="eastAsia"/>
                <w:color w:val="000000"/>
                <w:sz w:val="21"/>
                <w:szCs w:val="21"/>
              </w:rPr>
              <w:t>专业、专长</w:t>
            </w:r>
          </w:p>
        </w:tc>
        <w:tc>
          <w:tcPr>
            <w:tcW w:w="2273" w:type="dxa"/>
            <w:gridSpan w:val="3"/>
            <w:vAlign w:val="center"/>
          </w:tcPr>
          <w:p>
            <w:pPr>
              <w:snapToGrid w:val="0"/>
              <w:ind w:firstLine="0" w:firstLineChars="0"/>
              <w:jc w:val="center"/>
              <w:rPr>
                <w:rFonts w:ascii="宋体" w:hAnsi="宋体"/>
                <w:color w:val="000000"/>
                <w:sz w:val="21"/>
                <w:szCs w:val="21"/>
              </w:rPr>
            </w:pPr>
            <w:r>
              <w:rPr>
                <w:rFonts w:hint="eastAsia" w:ascii="宋体" w:hAnsi="宋体"/>
                <w:color w:val="000000"/>
                <w:sz w:val="21"/>
                <w:szCs w:val="21"/>
              </w:rPr>
              <w:t>化学制药技术</w:t>
            </w:r>
          </w:p>
        </w:tc>
        <w:tc>
          <w:tcPr>
            <w:tcW w:w="1266" w:type="dxa"/>
            <w:vAlign w:val="center"/>
          </w:tcPr>
          <w:p>
            <w:pPr>
              <w:spacing w:line="360" w:lineRule="exact"/>
              <w:ind w:firstLine="0" w:firstLineChars="0"/>
              <w:jc w:val="center"/>
              <w:rPr>
                <w:color w:val="000000"/>
                <w:sz w:val="21"/>
                <w:szCs w:val="21"/>
              </w:rPr>
            </w:pPr>
            <w:r>
              <w:rPr>
                <w:rFonts w:hint="eastAsia"/>
                <w:color w:val="000000"/>
                <w:sz w:val="21"/>
                <w:szCs w:val="21"/>
              </w:rPr>
              <w:t>最高学位</w:t>
            </w:r>
          </w:p>
        </w:tc>
        <w:tc>
          <w:tcPr>
            <w:tcW w:w="1626" w:type="dxa"/>
            <w:vAlign w:val="center"/>
          </w:tcPr>
          <w:p>
            <w:pPr>
              <w:ind w:firstLine="0" w:firstLineChars="0"/>
              <w:jc w:val="center"/>
              <w:rPr>
                <w:rFonts w:ascii="仿宋" w:hAnsi="仿宋" w:eastAsia="仿宋"/>
                <w:color w:val="000000"/>
                <w:sz w:val="21"/>
                <w:szCs w:val="21"/>
              </w:rPr>
            </w:pPr>
            <w:r>
              <w:rPr>
                <w:rFonts w:hint="eastAsia" w:ascii="仿宋" w:hAnsi="仿宋" w:eastAsia="仿宋"/>
                <w:color w:val="000000"/>
                <w:sz w:val="21"/>
                <w:szCs w:val="21"/>
              </w:rPr>
              <w:t>学士</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87" w:hRule="exact"/>
          <w:jc w:val="center"/>
        </w:trPr>
        <w:tc>
          <w:tcPr>
            <w:tcW w:w="3107" w:type="dxa"/>
            <w:gridSpan w:val="2"/>
            <w:vAlign w:val="center"/>
          </w:tcPr>
          <w:p>
            <w:pPr>
              <w:spacing w:line="280" w:lineRule="exact"/>
              <w:ind w:firstLine="0" w:firstLineChars="0"/>
              <w:jc w:val="center"/>
              <w:rPr>
                <w:color w:val="000000"/>
                <w:sz w:val="21"/>
                <w:szCs w:val="21"/>
              </w:rPr>
            </w:pPr>
            <w:r>
              <w:rPr>
                <w:rFonts w:hint="eastAsia"/>
                <w:color w:val="000000"/>
                <w:sz w:val="21"/>
                <w:szCs w:val="21"/>
              </w:rPr>
              <w:t>曾获省级以上科技奖励情况</w:t>
            </w:r>
          </w:p>
        </w:tc>
        <w:tc>
          <w:tcPr>
            <w:tcW w:w="6532" w:type="dxa"/>
            <w:gridSpan w:val="7"/>
            <w:vAlign w:val="center"/>
          </w:tcPr>
          <w:p>
            <w:pPr>
              <w:ind w:firstLine="0" w:firstLineChars="0"/>
              <w:rPr>
                <w:rFonts w:ascii="仿宋" w:hAnsi="仿宋" w:eastAsia="仿宋"/>
                <w:color w:val="000000"/>
                <w:sz w:val="21"/>
                <w:szCs w:val="21"/>
              </w:rPr>
            </w:pPr>
            <w:r>
              <w:rPr>
                <w:rFonts w:hint="eastAsia" w:ascii="仿宋" w:hAnsi="仿宋" w:eastAsia="仿宋"/>
                <w:color w:val="000000"/>
                <w:sz w:val="21"/>
                <w:szCs w:val="21"/>
              </w:rPr>
              <w:t>2017年山东省药学会科学技术二等奖</w:t>
            </w:r>
          </w:p>
          <w:p>
            <w:pPr>
              <w:ind w:firstLine="0" w:firstLineChars="0"/>
              <w:rPr>
                <w:rFonts w:ascii="仿宋" w:hAnsi="仿宋" w:eastAsia="仿宋"/>
                <w:color w:val="000000"/>
                <w:sz w:val="21"/>
                <w:szCs w:val="21"/>
              </w:rPr>
            </w:pPr>
            <w:r>
              <w:rPr>
                <w:rFonts w:hint="eastAsia" w:ascii="仿宋" w:hAnsi="仿宋" w:eastAsia="仿宋"/>
                <w:color w:val="000000"/>
                <w:sz w:val="21"/>
                <w:szCs w:val="21"/>
              </w:rPr>
              <w:t>2014年山东省企业技术创新奖</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79" w:hRule="exact"/>
          <w:jc w:val="center"/>
        </w:trPr>
        <w:tc>
          <w:tcPr>
            <w:tcW w:w="3107" w:type="dxa"/>
            <w:gridSpan w:val="2"/>
            <w:tcBorders>
              <w:bottom w:val="single" w:color="auto" w:sz="2" w:space="0"/>
            </w:tcBorders>
            <w:vAlign w:val="center"/>
          </w:tcPr>
          <w:p>
            <w:pPr>
              <w:spacing w:line="360" w:lineRule="exact"/>
              <w:ind w:firstLine="0" w:firstLineChars="0"/>
              <w:jc w:val="center"/>
              <w:rPr>
                <w:color w:val="000000"/>
                <w:sz w:val="21"/>
                <w:szCs w:val="21"/>
              </w:rPr>
            </w:pPr>
            <w:r>
              <w:rPr>
                <w:rFonts w:hint="eastAsia"/>
                <w:color w:val="000000"/>
                <w:sz w:val="21"/>
                <w:szCs w:val="21"/>
              </w:rPr>
              <w:t>参加本项目起止时间</w:t>
            </w:r>
          </w:p>
        </w:tc>
        <w:tc>
          <w:tcPr>
            <w:tcW w:w="6532" w:type="dxa"/>
            <w:gridSpan w:val="7"/>
            <w:tcBorders>
              <w:bottom w:val="single" w:color="auto" w:sz="2" w:space="0"/>
            </w:tcBorders>
            <w:vAlign w:val="center"/>
          </w:tcPr>
          <w:p>
            <w:pPr>
              <w:spacing w:line="240" w:lineRule="exact"/>
              <w:ind w:firstLine="0" w:firstLineChars="0"/>
              <w:rPr>
                <w:rFonts w:ascii="仿宋" w:hAnsi="仿宋" w:eastAsia="仿宋"/>
                <w:color w:val="000000"/>
                <w:sz w:val="21"/>
                <w:szCs w:val="21"/>
              </w:rPr>
            </w:pPr>
            <w:r>
              <w:rPr>
                <w:rFonts w:hint="eastAsia" w:ascii="仿宋" w:hAnsi="仿宋" w:eastAsia="仿宋"/>
                <w:color w:val="000000"/>
                <w:sz w:val="21"/>
                <w:szCs w:val="21"/>
              </w:rPr>
              <w:t>自201</w:t>
            </w:r>
            <w:r>
              <w:rPr>
                <w:rFonts w:ascii="仿宋" w:hAnsi="仿宋" w:eastAsia="仿宋"/>
                <w:color w:val="000000"/>
                <w:sz w:val="21"/>
                <w:szCs w:val="21"/>
              </w:rPr>
              <w:t>6</w:t>
            </w:r>
            <w:r>
              <w:rPr>
                <w:rFonts w:hint="eastAsia" w:ascii="仿宋" w:hAnsi="仿宋" w:eastAsia="仿宋"/>
                <w:color w:val="000000"/>
                <w:sz w:val="21"/>
                <w:szCs w:val="21"/>
              </w:rPr>
              <w:t>年4月至2017年12月</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67" w:hRule="atLeast"/>
          <w:jc w:val="center"/>
        </w:trPr>
        <w:tc>
          <w:tcPr>
            <w:tcW w:w="9639" w:type="dxa"/>
            <w:gridSpan w:val="9"/>
            <w:tcBorders>
              <w:top w:val="single" w:color="auto" w:sz="2" w:space="0"/>
              <w:bottom w:val="nil"/>
            </w:tcBorders>
            <w:vAlign w:val="center"/>
          </w:tcPr>
          <w:p>
            <w:pPr>
              <w:spacing w:line="360" w:lineRule="exact"/>
              <w:ind w:firstLine="0" w:firstLineChars="0"/>
              <w:rPr>
                <w:color w:val="000000"/>
                <w:sz w:val="21"/>
                <w:szCs w:val="21"/>
              </w:rPr>
            </w:pPr>
            <w:r>
              <w:rPr>
                <w:rFonts w:hint="eastAsia" w:ascii="黑体" w:eastAsia="黑体"/>
                <w:color w:val="000000"/>
                <w:sz w:val="21"/>
                <w:szCs w:val="21"/>
              </w:rPr>
              <w:t>对本项目主要学术贡献</w:t>
            </w:r>
            <w:r>
              <w:rPr>
                <w:rFonts w:hint="eastAsia"/>
                <w:color w:val="000000"/>
                <w:sz w:val="21"/>
                <w:szCs w:val="21"/>
              </w:rPr>
              <w:t>：（限</w:t>
            </w:r>
            <w:r>
              <w:rPr>
                <w:rFonts w:hint="eastAsia" w:ascii="宋体" w:hAnsi="宋体"/>
                <w:color w:val="000000"/>
                <w:sz w:val="21"/>
                <w:szCs w:val="21"/>
              </w:rPr>
              <w:t>300</w:t>
            </w:r>
            <w:r>
              <w:rPr>
                <w:rFonts w:hint="eastAsia"/>
                <w:color w:val="000000"/>
                <w:sz w:val="21"/>
                <w:szCs w:val="21"/>
              </w:rPr>
              <w:t>字）</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399" w:hRule="exact"/>
          <w:jc w:val="center"/>
        </w:trPr>
        <w:tc>
          <w:tcPr>
            <w:tcW w:w="9639" w:type="dxa"/>
            <w:gridSpan w:val="9"/>
            <w:tcBorders>
              <w:top w:val="nil"/>
            </w:tcBorders>
          </w:tcPr>
          <w:p>
            <w:pPr>
              <w:snapToGrid w:val="0"/>
              <w:ind w:firstLine="459" w:firstLineChars="219"/>
              <w:rPr>
                <w:rFonts w:ascii="仿宋" w:hAnsi="仿宋" w:eastAsia="仿宋"/>
                <w:color w:val="000000"/>
                <w:sz w:val="21"/>
                <w:szCs w:val="21"/>
              </w:rPr>
            </w:pPr>
            <w:r>
              <w:rPr>
                <w:rFonts w:hint="eastAsia" w:ascii="仿宋" w:hAnsi="仿宋" w:eastAsia="仿宋"/>
                <w:color w:val="000000"/>
                <w:sz w:val="21"/>
                <w:szCs w:val="21"/>
              </w:rPr>
              <w:t>项目的重要技术人员，对儿童药品处方设计与制备工艺做出了重要贡献，解决了湿法工艺导致的砂砾感问题。</w:t>
            </w:r>
          </w:p>
          <w:p>
            <w:pPr>
              <w:snapToGrid w:val="0"/>
              <w:ind w:firstLine="478" w:firstLineChars="228"/>
              <w:rPr>
                <w:rFonts w:ascii="仿宋" w:hAnsi="仿宋" w:eastAsia="仿宋"/>
                <w:color w:val="000000"/>
                <w:sz w:val="21"/>
                <w:szCs w:val="21"/>
              </w:rPr>
            </w:pPr>
            <w:r>
              <w:rPr>
                <w:rFonts w:hint="eastAsia" w:ascii="仿宋" w:hAnsi="仿宋" w:eastAsia="仿宋"/>
                <w:color w:val="000000"/>
                <w:sz w:val="21"/>
                <w:szCs w:val="21"/>
              </w:rPr>
              <w:t>对创新点2做出了重要贡献。</w:t>
            </w:r>
          </w:p>
          <w:p>
            <w:pPr>
              <w:snapToGrid w:val="0"/>
              <w:ind w:firstLine="478" w:firstLineChars="228"/>
              <w:rPr>
                <w:rFonts w:ascii="仿宋" w:hAnsi="仿宋" w:eastAsia="仿宋"/>
                <w:color w:val="000000"/>
                <w:sz w:val="21"/>
                <w:szCs w:val="21"/>
              </w:rPr>
            </w:pPr>
            <w:r>
              <w:rPr>
                <w:rFonts w:hint="eastAsia" w:ascii="仿宋" w:hAnsi="仿宋" w:eastAsia="仿宋"/>
                <w:color w:val="000000"/>
                <w:sz w:val="21"/>
                <w:szCs w:val="21"/>
              </w:rPr>
              <w:t>支持本人贡献的旁证材料：ZL</w:t>
            </w:r>
            <w:r>
              <w:rPr>
                <w:rFonts w:ascii="仿宋" w:hAnsi="仿宋" w:eastAsia="仿宋"/>
                <w:color w:val="000000"/>
                <w:sz w:val="21"/>
                <w:szCs w:val="21"/>
              </w:rPr>
              <w:t>201611247541.X</w:t>
            </w:r>
            <w:r>
              <w:rPr>
                <w:rFonts w:hint="eastAsia" w:ascii="仿宋" w:hAnsi="仿宋" w:eastAsia="仿宋"/>
                <w:color w:val="000000"/>
                <w:sz w:val="21"/>
                <w:szCs w:val="21"/>
              </w:rPr>
              <w:t>（附件）；论文（附件）。{论文有1篇}</w:t>
            </w:r>
          </w:p>
          <w:p>
            <w:pPr>
              <w:snapToGrid w:val="0"/>
              <w:ind w:firstLine="459" w:firstLineChars="219"/>
              <w:rPr>
                <w:rFonts w:ascii="宋体" w:hAnsi="宋体"/>
                <w:color w:val="000000"/>
                <w:sz w:val="21"/>
                <w:szCs w:val="21"/>
              </w:rPr>
            </w:pPr>
            <w:r>
              <w:rPr>
                <w:rFonts w:hint="eastAsia" w:ascii="仿宋" w:hAnsi="仿宋" w:eastAsia="仿宋"/>
                <w:color w:val="000000"/>
                <w:sz w:val="21"/>
                <w:szCs w:val="21"/>
              </w:rPr>
              <w:t>本人在该项目技术研发中投入的工作量占本人总工作量的50%。</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24" w:hRule="exact"/>
          <w:jc w:val="center"/>
        </w:trPr>
        <w:tc>
          <w:tcPr>
            <w:tcW w:w="5062" w:type="dxa"/>
            <w:gridSpan w:val="5"/>
            <w:tcBorders>
              <w:right w:val="single" w:color="auto" w:sz="4" w:space="0"/>
            </w:tcBorders>
          </w:tcPr>
          <w:p>
            <w:pPr>
              <w:spacing w:beforeLines="50"/>
              <w:ind w:firstLine="422"/>
              <w:rPr>
                <w:rFonts w:ascii="宋体" w:hAnsi="宋体"/>
                <w:color w:val="000000"/>
                <w:sz w:val="21"/>
                <w:szCs w:val="21"/>
              </w:rPr>
            </w:pPr>
            <w:r>
              <w:rPr>
                <w:rFonts w:hint="eastAsia" w:ascii="宋体" w:hAnsi="宋体"/>
                <w:b/>
                <w:color w:val="000000"/>
                <w:sz w:val="21"/>
                <w:szCs w:val="21"/>
              </w:rPr>
              <w:t>声明</w:t>
            </w:r>
            <w:r>
              <w:rPr>
                <w:rFonts w:hint="eastAsia" w:ascii="宋体" w:hAnsi="宋体"/>
                <w:color w:val="000000"/>
                <w:sz w:val="21"/>
                <w:szCs w:val="21"/>
              </w:rPr>
              <w:t>：本人遵守《威海市科学技术奖励办法》的有关规定和威海市科学技术奖励评审委员会办公室对推荐工作的要求，保证所提交材料真实有效，且不存在任何违反《中华人民共和国保守国家秘密法》和《科学技术保密规定》等相关法律法规及侵犯他人知识产权的情形。该项目是本人本年度被推荐的唯一项目。如有虚假，愿意承担相应责任并接受相应处理。如产生争议，保证积极配合调查处理工作。</w:t>
            </w:r>
          </w:p>
          <w:p>
            <w:pPr>
              <w:spacing w:beforeLines="50"/>
              <w:ind w:firstLine="1995" w:firstLineChars="950"/>
              <w:rPr>
                <w:rFonts w:ascii="宋体" w:hAnsi="宋体"/>
                <w:color w:val="000000"/>
                <w:sz w:val="21"/>
                <w:szCs w:val="21"/>
              </w:rPr>
            </w:pPr>
            <w:r>
              <w:rPr>
                <w:rFonts w:ascii="宋体" w:hAnsi="宋体"/>
                <w:color w:val="000000"/>
                <w:sz w:val="21"/>
                <w:szCs w:val="21"/>
              </w:rPr>
              <w:t>本人签名：</w:t>
            </w:r>
          </w:p>
          <w:p>
            <w:pPr>
              <w:spacing w:beforeLines="50"/>
              <w:ind w:firstLine="0" w:firstLineChars="0"/>
              <w:rPr>
                <w:rFonts w:ascii="宋体" w:hAnsi="宋体"/>
                <w:color w:val="000000"/>
                <w:sz w:val="24"/>
                <w:szCs w:val="21"/>
              </w:rPr>
            </w:pPr>
            <w:r>
              <w:rPr>
                <w:rFonts w:hint="eastAsia" w:ascii="宋体" w:hAnsi="宋体"/>
                <w:color w:val="000000"/>
                <w:sz w:val="24"/>
                <w:szCs w:val="21"/>
              </w:rPr>
              <w:t xml:space="preserve">                 年    月    日</w:t>
            </w:r>
          </w:p>
        </w:tc>
        <w:tc>
          <w:tcPr>
            <w:tcW w:w="4577" w:type="dxa"/>
            <w:gridSpan w:val="4"/>
            <w:tcBorders>
              <w:left w:val="single" w:color="auto" w:sz="4" w:space="0"/>
            </w:tcBorders>
          </w:tcPr>
          <w:p>
            <w:pPr>
              <w:spacing w:beforeLines="50"/>
              <w:ind w:firstLine="422"/>
              <w:rPr>
                <w:rFonts w:ascii="宋体" w:hAnsi="宋体"/>
                <w:color w:val="000000"/>
                <w:sz w:val="21"/>
                <w:szCs w:val="21"/>
              </w:rPr>
            </w:pPr>
            <w:r>
              <w:rPr>
                <w:rFonts w:hint="eastAsia" w:ascii="宋体" w:hAnsi="宋体"/>
                <w:b/>
                <w:color w:val="000000"/>
                <w:sz w:val="21"/>
                <w:szCs w:val="21"/>
              </w:rPr>
              <w:t>声明</w:t>
            </w:r>
            <w:r>
              <w:rPr>
                <w:rFonts w:hint="eastAsia" w:ascii="宋体" w:hAnsi="宋体"/>
                <w:color w:val="000000"/>
                <w:sz w:val="21"/>
                <w:szCs w:val="21"/>
              </w:rPr>
              <w:t>：本单位确认该完成人情况表真实有效，且不存在任何违反《中华人民共和国保守国家秘密法》和《科学技术保密规定》等相关法律法规及侵犯他人知识产权的情形。如产生争议，愿意积极配合调查处理工作。</w:t>
            </w:r>
          </w:p>
          <w:p>
            <w:pPr>
              <w:ind w:firstLine="420"/>
              <w:rPr>
                <w:rFonts w:ascii="宋体" w:hAnsi="宋体"/>
                <w:color w:val="000000"/>
                <w:sz w:val="21"/>
                <w:szCs w:val="21"/>
              </w:rPr>
            </w:pPr>
          </w:p>
          <w:p>
            <w:pPr>
              <w:ind w:firstLine="420"/>
              <w:rPr>
                <w:rFonts w:ascii="宋体" w:hAnsi="宋体"/>
                <w:color w:val="000000"/>
                <w:sz w:val="21"/>
                <w:szCs w:val="21"/>
              </w:rPr>
            </w:pPr>
          </w:p>
          <w:p>
            <w:pPr>
              <w:ind w:firstLine="420"/>
              <w:rPr>
                <w:rFonts w:ascii="宋体" w:hAnsi="宋体"/>
                <w:color w:val="000000"/>
                <w:sz w:val="21"/>
                <w:szCs w:val="21"/>
              </w:rPr>
            </w:pPr>
          </w:p>
          <w:p>
            <w:pPr>
              <w:ind w:firstLine="1995" w:firstLineChars="950"/>
              <w:rPr>
                <w:rFonts w:ascii="宋体" w:hAnsi="宋体"/>
                <w:color w:val="000000"/>
                <w:sz w:val="21"/>
                <w:szCs w:val="21"/>
              </w:rPr>
            </w:pPr>
            <w:r>
              <w:rPr>
                <w:rFonts w:hint="eastAsia" w:ascii="宋体" w:hAnsi="宋体"/>
                <w:color w:val="000000"/>
                <w:sz w:val="21"/>
                <w:szCs w:val="21"/>
              </w:rPr>
              <w:t>单位（盖章）</w:t>
            </w:r>
          </w:p>
          <w:p>
            <w:pPr>
              <w:ind w:firstLine="0" w:firstLineChars="0"/>
              <w:rPr>
                <w:rFonts w:ascii="宋体" w:hAnsi="宋体"/>
                <w:color w:val="000000"/>
                <w:sz w:val="21"/>
                <w:szCs w:val="21"/>
              </w:rPr>
            </w:pPr>
          </w:p>
          <w:p>
            <w:pPr>
              <w:ind w:firstLine="1995" w:firstLineChars="950"/>
              <w:rPr>
                <w:rFonts w:ascii="宋体" w:hAnsi="宋体"/>
                <w:color w:val="000000"/>
                <w:sz w:val="21"/>
                <w:szCs w:val="21"/>
              </w:rPr>
            </w:pPr>
            <w:r>
              <w:rPr>
                <w:rFonts w:hint="eastAsia" w:ascii="宋体" w:hAnsi="宋体"/>
                <w:color w:val="000000"/>
                <w:sz w:val="21"/>
                <w:szCs w:val="21"/>
              </w:rPr>
              <w:t>年月日</w:t>
            </w:r>
          </w:p>
        </w:tc>
      </w:tr>
    </w:tbl>
    <w:p>
      <w:pPr>
        <w:pStyle w:val="3"/>
        <w:pageBreakBefore w:val="0"/>
        <w:widowControl w:val="0"/>
        <w:numPr>
          <w:ilvl w:val="0"/>
          <w:numId w:val="0"/>
        </w:numPr>
        <w:kinsoku/>
        <w:wordWrap/>
        <w:overflowPunct/>
        <w:topLinePunct w:val="0"/>
        <w:autoSpaceDE/>
        <w:autoSpaceDN/>
        <w:bidi w:val="0"/>
        <w:adjustRightInd/>
        <w:snapToGrid/>
        <w:spacing w:before="0" w:after="0" w:line="560" w:lineRule="exact"/>
        <w:ind w:firstLine="643" w:firstLineChars="200"/>
        <w:textAlignment w:val="auto"/>
        <w:rPr>
          <w:rFonts w:hint="default" w:ascii="Times New Roman" w:hAnsi="Times New Roman" w:eastAsia="仿宋_GB2312" w:cs="Times New Roman"/>
          <w:sz w:val="32"/>
          <w:szCs w:val="32"/>
          <w:lang w:eastAsia="zh-CN"/>
        </w:rPr>
      </w:pPr>
      <w:bookmarkStart w:id="5" w:name="_GoBack"/>
      <w:bookmarkEnd w:id="5"/>
      <w:r>
        <w:rPr>
          <w:rFonts w:hint="default" w:ascii="Times New Roman" w:hAnsi="Times New Roman" w:eastAsia="仿宋_GB2312" w:cs="Times New Roman"/>
          <w:sz w:val="32"/>
          <w:szCs w:val="32"/>
        </w:rPr>
        <w:t>主要完成单位及创新推广贡献</w:t>
      </w:r>
      <w:r>
        <w:rPr>
          <w:rFonts w:hint="default" w:ascii="Times New Roman" w:hAnsi="Times New Roman" w:eastAsia="仿宋_GB2312" w:cs="Times New Roman"/>
          <w:sz w:val="32"/>
          <w:szCs w:val="32"/>
          <w:lang w:eastAsia="zh-CN"/>
        </w:rPr>
        <w:t>：</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第一完成单位：山东达因海洋生物制药股份有限公司</w:t>
      </w:r>
    </w:p>
    <w:p>
      <w:pPr>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山东达因海洋生物制药股份有限公司是中国医药企业管理协会儿童专业委员会首届主任委员单位、高新技术企业、国家综合性新药研发大平台(山东)产业化示范企业。企业长期专注于儿童健康领域，积极推动和倡导“量身定制儿童药物”理念，产品涵盖儿童药品、食品、用品领域，形成了以“儿童保健和治疗”为核心的儿童健康产业格局。</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公司建有国内首个儿童用药研发中心，近三年研发投入总额12376万元，占企业销售收入的比例达到4.21%。公司拥有山东省儿童药物工程技术研究中心、山东省儿童药物制剂工程实验室、山东省企业技术中心、山东省博士后创新实践基地等省级科研平台；公司现有员工1448人，其中研发人员172人，占企业员工11.88%，研发团队80%具有硕士以上学历或中级以上职称。从2007年起，公司在研儿童药品70余个，涉及到儿童常见病、多发病及部分罕见病治疗药物的研究，全部为儿童专用规格和剂型，先后承担国家十三五新药创制科技重大专项等省级以上项目近20项。近三年，申请专利23项，其中发明专利16项，获得发明专利授权13项。</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公司坚持“创新成就品牌，专业运作市场”，打造出了一支专业化素质高、执行力强、遍及全国的优秀营销团队，在儿科专业用药领域取得了良好的口碑和覆盖率，在儿童用药市场树立了良好的品牌形象，深受行业的信任与消费者的认可。2008年伊可新®获得中国驰名商标，2015年，伊可新®以15.25亿品牌价值位居儿童维生素矿物质补充用药品牌首位。2017年公司旗下明星产品 “伊可新”（维生素AD滴剂胶囊型）年销量突破10亿元、连续18年位居同类产品市场前列。自2013年起，达因药业连续多年荣获“中国化学制药行业工业企业综合实力百强”称号。2018年，企业实现销售收入8.9亿，上缴税金2.96亿元，上缴税金进入威海地区纳税前50强第8强。</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themeColor="text1"/>
          <w:kern w:val="0"/>
          <w:sz w:val="32"/>
          <w:szCs w:val="32"/>
          <w14:textFill>
            <w14:solidFill>
              <w14:schemeClr w14:val="tx1"/>
            </w14:solidFill>
          </w14:textFill>
        </w:rPr>
        <w:t>本项目为企业多年科技创新积累及耕耘的集成，项目的研发及成果转化，极大提升了企业的行业知名度，对缓解我国儿童药物不足，起到了重要作用，也取得了良好的经济效益和社会效益。</w:t>
      </w:r>
    </w:p>
    <w:p>
      <w:pPr>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第二完成单位：山东大学</w:t>
      </w:r>
    </w:p>
    <w:p>
      <w:pPr>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山东大学（Shandong University），简称山大（SDU），由中华人民共和国教育部直属，中央直管副部级建制，位列“双一流”、“211工程”、“985工程”，入选“2011计划”、“珠峰计划”、“111计划”、“卓越工程师教育培养计划”、“卓越医生教育培养计划”，是一所综合性全国重点大学。</w:t>
      </w:r>
    </w:p>
    <w:p>
      <w:pPr>
        <w:pageBreakBefore w:val="0"/>
        <w:widowControl w:val="0"/>
        <w:kinsoku/>
        <w:wordWrap/>
        <w:overflowPunct/>
        <w:topLinePunct w:val="0"/>
        <w:autoSpaceDE/>
        <w:autoSpaceDN/>
        <w:bidi w:val="0"/>
        <w:adjustRightInd/>
        <w:snapToGrid/>
        <w:spacing w:line="560" w:lineRule="exact"/>
        <w:ind w:left="0" w:firstLine="700" w:firstLineChars="219"/>
        <w:jc w:val="left"/>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山东大学药学院前身为始建于 1920 年的齐鲁大学药科，是我国最早成立的高等药学专业院校之一。历经1952年和1955 年全国高等院校调整后于 1971 年重建。1997年12月升格为山东医科大学药学院。2000年7月，原山东大学、山东医科大学、山东工业大学三校合并组建新的山东大学，更名为山东大学药学院。经过多年的发展，学院的综合实力已跻身于国内同类院校的先进行列，在中国药学领域享有较高的声誉。学院现有教职工97人，其中教授32人、副教授18人。现有国家杰出青年基金获得者2人、教育部教学指导委员会委员3人、山东省“泰山学者”3人、教育部新世纪优秀人才3人、山东省有突出贡献的中青年专家1人、山东省医药卫生中青年重点科技人才4人，形成了一支结构较为合理的教师队伍和高层次的学术研究梯队。</w:t>
      </w:r>
    </w:p>
    <w:p>
      <w:pPr>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themeColor="text1"/>
          <w:kern w:val="0"/>
          <w:sz w:val="32"/>
          <w:szCs w:val="32"/>
          <w14:textFill>
            <w14:solidFill>
              <w14:schemeClr w14:val="tx1"/>
            </w14:solidFill>
          </w14:textFill>
        </w:rPr>
        <w:t>山东大学与山东达因海洋生物制药股份有限公司有多年合作关系。学院药剂室主任翟光喜教授为企业首席科学家。参与儿童药关键技术体系构建，组建专家队伍，进行市场调研和新药查询研究，为项目的立项及开展奠定基础；参与了研发关键技术的创新和攻关，解决了研发中的实际问题，丰富了儿童药产品技术体系。</w:t>
      </w:r>
    </w:p>
    <w:p>
      <w:pPr>
        <w:pStyle w:val="3"/>
        <w:pageBreakBefore w:val="0"/>
        <w:widowControl w:val="0"/>
        <w:numPr>
          <w:ilvl w:val="0"/>
          <w:numId w:val="0"/>
        </w:numPr>
        <w:kinsoku/>
        <w:wordWrap/>
        <w:overflowPunct/>
        <w:topLinePunct w:val="0"/>
        <w:autoSpaceDE/>
        <w:autoSpaceDN/>
        <w:bidi w:val="0"/>
        <w:adjustRightInd/>
        <w:snapToGrid/>
        <w:spacing w:before="0" w:after="0" w:line="560" w:lineRule="exact"/>
        <w:ind w:firstLine="643"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合作人完成关系说明</w:t>
      </w:r>
      <w:r>
        <w:rPr>
          <w:rFonts w:hint="default" w:ascii="Times New Roman" w:hAnsi="Times New Roman" w:eastAsia="仿宋_GB2312" w:cs="Times New Roman"/>
          <w:sz w:val="32"/>
          <w:szCs w:val="32"/>
          <w:lang w:eastAsia="zh-CN"/>
        </w:rPr>
        <w:t>：</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儿童用药属于国家鼓励研发创制、加快申报审评的重要品种，其中口服制剂由于其服用安全性、有效性的优势仍是儿童用药的首选剂型。本项目实施以来，成立了以何淑旺、翟光喜、杨杰等为骨干的课题小组，以“量身定制儿童药物”为研发理念，通过产学研合作方式突破三大技术瓶颈，构建了特色儿童用药在关键辅料调控、制剂制备、产业化装备及质量控制中的关键技术体系，实现了多个儿童用药品种的规模产业化。</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何淑旺（第1位）是成果关键技术完成人。主持软胶囊囊皮技术创新，解决了影响维生素AD滴剂（胶囊型）产品质量的关键技术难题。创新一种碳酸钙泡腾剂制备方法，可有效提高产品质量和稳定性，延长产品的有效期，降低成本，为钙补充剂复方碳酸钙泡腾颗粒产品的商业化奠定基础。翟光喜（第2位）作为企业首席科学家，</w:t>
      </w:r>
      <w:r>
        <w:rPr>
          <w:rFonts w:hint="default" w:ascii="Times New Roman" w:hAnsi="Times New Roman" w:eastAsia="仿宋_GB2312" w:cs="Times New Roman"/>
          <w:color w:val="000000"/>
          <w:sz w:val="32"/>
          <w:szCs w:val="32"/>
        </w:rPr>
        <w:t>主持对儿童药物剂型进行了系统研究，解决了儿童用西甲硅油乳化等关键技术问题。杨杰（第3位）在儿童药政策培育、发展规划设计及产品应用推广等方面起到了重要作用。提出掩味技术应作为儿童药物开发重要策略和有效手段观念，并发表了《基于仿生味觉系统的药物处方开发》，对儿童药物开发起到了重要指导意义。</w:t>
      </w:r>
      <w:r>
        <w:rPr>
          <w:rFonts w:hint="default" w:ascii="Times New Roman" w:hAnsi="Times New Roman" w:eastAsia="仿宋_GB2312" w:cs="Times New Roman"/>
          <w:sz w:val="32"/>
          <w:szCs w:val="32"/>
        </w:rPr>
        <w:t>王龙江（第4位）负责项目的产业化方案设计和总体实施，对关键设备及工艺进行创造革新，生产效率成倍提高，实现了规模产业化。刘长涛（第5位）负责软胶囊囊皮技术创新，解决了维生素AD滴剂（胶囊型）产品长期存放后出现的口感咀嚼性降低、崩解及溶出时间延长等问题起到了决定性作用。解春文（第6位）参与了本项目系列产品维生素AD滴剂（胶囊型）的具体创新工作，是项目技术方案实施的重要完成人。李树英（第7位）参与了本项目掩味技术的创新工作，是项目技术方案实施的主要完成人。陶元景（第8位）在项目关键质量控制因素维生素D检测方面等方面起到了重要作用。王文笙（第9位），负责项目的总体研发管理，</w:t>
      </w:r>
      <w:r>
        <w:rPr>
          <w:rFonts w:hint="default" w:ascii="Times New Roman" w:hAnsi="Times New Roman" w:eastAsia="仿宋_GB2312" w:cs="Times New Roman"/>
          <w:color w:val="000000"/>
          <w:sz w:val="32"/>
          <w:szCs w:val="32"/>
        </w:rPr>
        <w:t>对提高加快项目的研发的产业化进程起了了重要作用。</w:t>
      </w:r>
    </w:p>
    <w:p>
      <w:pPr>
        <w:pStyle w:val="14"/>
        <w:keepNext w:val="0"/>
        <w:keepLines w:val="0"/>
        <w:pageBreakBefore w:val="0"/>
        <w:numPr>
          <w:ilvl w:val="0"/>
          <w:numId w:val="0"/>
        </w:numPr>
        <w:kinsoku/>
        <w:wordWrap/>
        <w:overflowPunct/>
        <w:topLinePunct w:val="0"/>
        <w:bidi w:val="0"/>
        <w:adjustRightInd w:val="0"/>
        <w:snapToGrid w:val="0"/>
        <w:spacing w:line="560" w:lineRule="exact"/>
        <w:ind w:left="0" w:leftChars="0" w:firstLine="643" w:firstLineChars="200"/>
        <w:textAlignment w:val="auto"/>
        <w:rPr>
          <w:rFonts w:hint="default" w:ascii="Times New Roman" w:hAnsi="Times New Roman" w:eastAsia="仿宋_GB2312" w:cs="Times New Roman"/>
          <w:b/>
          <w:bCs/>
          <w:kern w:val="0"/>
          <w:sz w:val="32"/>
          <w:szCs w:val="32"/>
        </w:rPr>
      </w:pPr>
      <w:r>
        <w:rPr>
          <w:rFonts w:hint="eastAsia" w:ascii="Times New Roman" w:hAnsi="Times New Roman" w:eastAsia="仿宋_GB2312" w:cs="Times New Roman"/>
          <w:b/>
          <w:bCs/>
          <w:kern w:val="0"/>
          <w:sz w:val="32"/>
          <w:szCs w:val="32"/>
          <w:lang w:eastAsia="zh-CN"/>
        </w:rPr>
        <w:t>（十三）</w:t>
      </w:r>
      <w:r>
        <w:rPr>
          <w:rFonts w:hint="default" w:ascii="Times New Roman" w:hAnsi="Times New Roman" w:eastAsia="仿宋_GB2312" w:cs="Times New Roman"/>
          <w:b/>
          <w:bCs/>
          <w:kern w:val="0"/>
          <w:sz w:val="32"/>
          <w:szCs w:val="32"/>
        </w:rPr>
        <w:t>项目名称：</w:t>
      </w:r>
      <w:r>
        <w:rPr>
          <w:rFonts w:hint="default" w:ascii="Times New Roman" w:hAnsi="Times New Roman" w:eastAsia="仿宋_GB2312" w:cs="Times New Roman"/>
          <w:kern w:val="0"/>
          <w:sz w:val="32"/>
          <w:szCs w:val="32"/>
        </w:rPr>
        <w:t>叠层细筛精准分级回收选煤厂煤泥技术研发与应用</w:t>
      </w:r>
      <w:r>
        <w:rPr>
          <w:rFonts w:hint="default" w:ascii="Times New Roman" w:hAnsi="Times New Roman" w:eastAsia="仿宋_GB2312" w:cs="Times New Roman"/>
          <w:kern w:val="0"/>
          <w:sz w:val="32"/>
          <w:szCs w:val="32"/>
        </w:rPr>
        <w:br w:type="textWrapping"/>
      </w:r>
      <w:r>
        <w:rPr>
          <w:rFonts w:hint="eastAsia" w:ascii="Times New Roman" w:hAnsi="Times New Roman" w:eastAsia="仿宋_GB2312" w:cs="Times New Roman"/>
          <w:kern w:val="0"/>
          <w:sz w:val="32"/>
          <w:szCs w:val="32"/>
          <w:lang w:val="en-US" w:eastAsia="zh-CN"/>
        </w:rPr>
        <w:t xml:space="preserve">    </w:t>
      </w:r>
      <w:r>
        <w:rPr>
          <w:rFonts w:hint="default" w:ascii="Times New Roman" w:hAnsi="Times New Roman" w:eastAsia="仿宋_GB2312" w:cs="Times New Roman"/>
          <w:b/>
          <w:bCs/>
          <w:sz w:val="32"/>
          <w:szCs w:val="32"/>
        </w:rPr>
        <w:t>提名者及提名意见</w:t>
      </w:r>
      <w:r>
        <w:rPr>
          <w:rFonts w:hint="default" w:ascii="Times New Roman" w:hAnsi="Times New Roman" w:eastAsia="仿宋_GB2312" w:cs="Times New Roman"/>
          <w:b/>
          <w:bCs/>
          <w:sz w:val="32"/>
          <w:szCs w:val="32"/>
          <w:lang w:eastAsia="zh-CN"/>
        </w:rPr>
        <w:t>：</w:t>
      </w:r>
    </w:p>
    <w:p>
      <w:pPr>
        <w:pStyle w:val="14"/>
        <w:keepNext w:val="0"/>
        <w:keepLines w:val="0"/>
        <w:pageBreakBefore w:val="0"/>
        <w:kinsoku/>
        <w:wordWrap/>
        <w:overflowPunct/>
        <w:topLinePunct w:val="0"/>
        <w:bidi w:val="0"/>
        <w:adjustRightInd w:val="0"/>
        <w:snapToGrid w:val="0"/>
        <w:spacing w:line="560" w:lineRule="exact"/>
        <w:ind w:left="0" w:leftChars="0" w:firstLine="480"/>
        <w:textAlignment w:val="auto"/>
        <w:rPr>
          <w:rFonts w:hint="eastAsia" w:ascii="Times New Roman" w:hAnsi="Times New Roman" w:eastAsia="仿宋_GB2312" w:cs="Times New Roman"/>
          <w:kern w:val="0"/>
          <w:sz w:val="32"/>
          <w:szCs w:val="32"/>
          <w:lang w:eastAsia="zh-CN"/>
        </w:rPr>
      </w:pPr>
      <w:r>
        <w:rPr>
          <w:rFonts w:hint="eastAsia" w:ascii="Times New Roman" w:hAnsi="Times New Roman" w:eastAsia="仿宋_GB2312" w:cs="Times New Roman"/>
          <w:kern w:val="0"/>
          <w:sz w:val="32"/>
          <w:szCs w:val="32"/>
          <w:lang w:eastAsia="zh-CN"/>
        </w:rPr>
        <w:t>提名者：威海市科学技术局</w:t>
      </w:r>
    </w:p>
    <w:p>
      <w:pPr>
        <w:pStyle w:val="14"/>
        <w:keepNext w:val="0"/>
        <w:keepLines w:val="0"/>
        <w:pageBreakBefore w:val="0"/>
        <w:kinsoku/>
        <w:wordWrap/>
        <w:overflowPunct/>
        <w:topLinePunct w:val="0"/>
        <w:bidi w:val="0"/>
        <w:adjustRightInd w:val="0"/>
        <w:snapToGrid w:val="0"/>
        <w:spacing w:line="560" w:lineRule="exact"/>
        <w:ind w:left="0" w:leftChars="0" w:firstLine="480"/>
        <w:textAlignment w:val="auto"/>
        <w:rPr>
          <w:rFonts w:hint="default"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lang w:eastAsia="zh-CN"/>
        </w:rPr>
        <w:t>提名意见：</w:t>
      </w:r>
      <w:r>
        <w:rPr>
          <w:rFonts w:hint="default" w:ascii="Times New Roman" w:hAnsi="Times New Roman" w:eastAsia="仿宋_GB2312" w:cs="Times New Roman"/>
          <w:kern w:val="0"/>
          <w:sz w:val="32"/>
          <w:szCs w:val="32"/>
        </w:rPr>
        <w:t>我单位认真审阅了该项目提名书材料，确认提名材料真实有效，确认完成人、完成单位排序无异议，确认相关栏目符合填写要求。按照要求，项目完成单位已对该项目的拟提名情况进行了公示，公示期间无异议。</w:t>
      </w:r>
    </w:p>
    <w:p>
      <w:pPr>
        <w:pStyle w:val="14"/>
        <w:keepNext w:val="0"/>
        <w:keepLines w:val="0"/>
        <w:pageBreakBefore w:val="0"/>
        <w:kinsoku/>
        <w:wordWrap/>
        <w:overflowPunct/>
        <w:topLinePunct w:val="0"/>
        <w:bidi w:val="0"/>
        <w:adjustRightInd w:val="0"/>
        <w:snapToGrid w:val="0"/>
        <w:spacing w:line="560" w:lineRule="exact"/>
        <w:ind w:left="0" w:leftChars="0" w:firstLine="48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本项目针对选煤厂粗煤泥分选回收利用中存在的分选精度低、分级效率低、粗精煤灰分高等难点问题，开发了高效精细分级设备——叠层高频振动细筛和大直径分级浓缩旋流器，并应用于粗煤泥传统分级分选工艺流程中，创造出“1+1+1+1”等新型粗煤泥分级分选工艺流程；研制成功了煤泥重介质分选机并开发了煤泥三产品重介质洗选新工艺，实现了粗煤泥两段分选，提高粗煤泥的分选效率和精煤回收率，选用叠层高频振动细筛作为煤泥回收系统，对煤泥重介质分选机分选下限粒度进行有效回收。</w:t>
      </w:r>
    </w:p>
    <w:p>
      <w:pPr>
        <w:pStyle w:val="14"/>
        <w:keepNext w:val="0"/>
        <w:keepLines w:val="0"/>
        <w:pageBreakBefore w:val="0"/>
        <w:kinsoku/>
        <w:wordWrap/>
        <w:overflowPunct/>
        <w:topLinePunct w:val="0"/>
        <w:bidi w:val="0"/>
        <w:adjustRightInd w:val="0"/>
        <w:snapToGrid w:val="0"/>
        <w:spacing w:line="560" w:lineRule="exact"/>
        <w:ind w:left="0" w:leftChars="0" w:firstLine="48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该成果授权专利8项，其中发明专利2项；形成行业标准2项；获得中国煤炭工业协会科学技术奖”1项、山东省节能奖1项；通过中国煤炭工业协会鉴定达到了国际先进水平；已推广应用到国内100余家洗煤厂，近三年实现直接销售收入8896余万元，利润1280余万元，税收856万元。推广应用后，仅平顶山天安煤业天宏选煤厂等3家用户单位统计，近三年新增销售收入18532万元，新增利润5896万元。大大提高了粗煤泥的分选效率和粗精煤回收率，提高了煤炭资源综合利用率，促进了洁净煤技术的发展，经济社会效益显著。</w:t>
      </w:r>
    </w:p>
    <w:p>
      <w:pPr>
        <w:pStyle w:val="14"/>
        <w:keepNext w:val="0"/>
        <w:keepLines w:val="0"/>
        <w:pageBreakBefore w:val="0"/>
        <w:kinsoku/>
        <w:wordWrap/>
        <w:overflowPunct/>
        <w:topLinePunct w:val="0"/>
        <w:bidi w:val="0"/>
        <w:adjustRightInd w:val="0"/>
        <w:snapToGrid w:val="0"/>
        <w:spacing w:line="560" w:lineRule="exact"/>
        <w:ind w:left="0" w:leftChars="0" w:firstLine="48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根据本项目科技创新、技术经济指标等，参照山东省科学技术进步奖授奖条件，提名该项目为山东省科学技术进步奖三等奖。</w:t>
      </w:r>
    </w:p>
    <w:p>
      <w:pPr>
        <w:pStyle w:val="14"/>
        <w:keepNext w:val="0"/>
        <w:keepLines w:val="0"/>
        <w:pageBreakBefore w:val="0"/>
        <w:numPr>
          <w:ilvl w:val="0"/>
          <w:numId w:val="0"/>
        </w:numPr>
        <w:kinsoku/>
        <w:wordWrap/>
        <w:overflowPunct/>
        <w:topLinePunct w:val="0"/>
        <w:bidi w:val="0"/>
        <w:adjustRightInd w:val="0"/>
        <w:snapToGrid w:val="0"/>
        <w:spacing w:line="560" w:lineRule="exact"/>
        <w:ind w:left="638" w:leftChars="304" w:firstLine="0" w:firstLineChars="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b/>
          <w:bCs/>
          <w:kern w:val="0"/>
          <w:sz w:val="32"/>
          <w:szCs w:val="32"/>
        </w:rPr>
        <w:t>项目简介：</w:t>
      </w:r>
      <w:r>
        <w:rPr>
          <w:rFonts w:hint="default" w:ascii="Times New Roman" w:hAnsi="Times New Roman" w:eastAsia="仿宋_GB2312" w:cs="Times New Roman"/>
          <w:b/>
          <w:bCs/>
          <w:kern w:val="0"/>
          <w:sz w:val="32"/>
          <w:szCs w:val="32"/>
        </w:rPr>
        <w:br w:type="textWrapping"/>
      </w:r>
      <w:r>
        <w:rPr>
          <w:rFonts w:hint="default" w:ascii="Times New Roman" w:hAnsi="Times New Roman" w:eastAsia="仿宋_GB2312" w:cs="Times New Roman"/>
          <w:kern w:val="0"/>
          <w:sz w:val="32"/>
          <w:szCs w:val="32"/>
        </w:rPr>
        <w:t>（一）项目背景</w:t>
      </w:r>
    </w:p>
    <w:p>
      <w:pPr>
        <w:pStyle w:val="14"/>
        <w:keepNext w:val="0"/>
        <w:keepLines w:val="0"/>
        <w:pageBreakBefore w:val="0"/>
        <w:kinsoku/>
        <w:wordWrap/>
        <w:overflowPunct/>
        <w:topLinePunct w:val="0"/>
        <w:bidi w:val="0"/>
        <w:adjustRightInd w:val="0"/>
        <w:snapToGrid w:val="0"/>
        <w:spacing w:line="560" w:lineRule="exact"/>
        <w:ind w:left="0" w:leftChars="0" w:firstLine="48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我国煤炭灰分、硫分高、细粒多、可选性差。从煤炭是我国主要能源和我国高硫难选煤多的煤质特点来考虑，必须开展洁净煤技术研究才能实现煤炭高效和洁净利用。由于采煤机械化程度的提高以及洗煤厂原煤的破碎，入选原煤粗煤泥的含量也逐渐增多。至2018年，全国运行选煤厂2300余座，原煤入洗率超过80%，入洗煤炭超过20亿吨，数据显示，2018年全国原煤产量36.8亿吨，同比增长4.5%。2018年全国煤炭进口2.81亿吨，同比增长3.9%；出口493.4万吨，同比下降39%；净进口2.76亿吨，同比增长5.2%，为近四年来最高水平。2018年全国铁路累计煤炭运输量完成23.81亿吨，同比增长10.3%。主要港口发运煤炭8.1亿吨，同比增长7.5%。根据煤炭洗选工程设计规范GB50359-2005，煤炭原生煤泥取15%，次生煤泥取8%，≥0.1mm粒度级粗煤泥约占煤泥的60%。若粗煤泥得不到有效分选，不仅浪费煤炭资源，而且将加剧环境污染，因此研究粗煤泥分选设备和工艺成为煤炭脱硫降灰及洁净煤技术的重要发展方向。</w:t>
      </w:r>
    </w:p>
    <w:p>
      <w:pPr>
        <w:keepNext w:val="0"/>
        <w:keepLines w:val="0"/>
        <w:pageBreakBefore w:val="0"/>
        <w:kinsoku/>
        <w:wordWrap/>
        <w:overflowPunct/>
        <w:topLinePunct w:val="0"/>
        <w:bidi w:val="0"/>
        <w:adjustRightInd w:val="0"/>
        <w:snapToGrid w:val="0"/>
        <w:spacing w:line="560" w:lineRule="exact"/>
        <w:ind w:left="0" w:leftChars="0"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针对我国选煤工艺的特点，本项目针对我国选煤工艺的特点，本项目开发出一系列适合我国煤质特点的粗煤泥分选设备和工艺，解决了传统粗煤泥回收工艺存在的只回收不分选，分选精度低、分级效率低、粗精煤灰分偏高等问题，提高了粗煤泥的分选效率和精煤回收率，大大提高了煤炭资源综合利用率，促进洁净煤技术的发展。</w:t>
      </w:r>
    </w:p>
    <w:p>
      <w:pPr>
        <w:keepNext w:val="0"/>
        <w:keepLines w:val="0"/>
        <w:pageBreakBefore w:val="0"/>
        <w:kinsoku/>
        <w:wordWrap/>
        <w:overflowPunct/>
        <w:topLinePunct w:val="0"/>
        <w:bidi w:val="0"/>
        <w:adjustRightInd w:val="0"/>
        <w:snapToGrid w:val="0"/>
        <w:spacing w:line="560" w:lineRule="exact"/>
        <w:ind w:left="0" w:leftChars="0"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（二）主要科技创新 </w:t>
      </w:r>
    </w:p>
    <w:p>
      <w:pPr>
        <w:keepNext w:val="0"/>
        <w:keepLines w:val="0"/>
        <w:pageBreakBefore w:val="0"/>
        <w:kinsoku/>
        <w:wordWrap/>
        <w:overflowPunct/>
        <w:topLinePunct w:val="0"/>
        <w:bidi w:val="0"/>
        <w:adjustRightInd w:val="0"/>
        <w:snapToGrid w:val="0"/>
        <w:spacing w:line="560" w:lineRule="exact"/>
        <w:ind w:left="0" w:leftChars="0" w:firstLine="640" w:firstLineChars="200"/>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创新点和关键技术1：开发了高效精细分级设备——叠层高频振动细筛和大直径分级浓缩旋流器，将此两种设备成功的应用于粗煤泥传统分级分选工艺流程中，并在传统的粗煤泥分级分选工艺流程的基础上，创造出“1+1”、“1+1+1”、“1+1+1+1”等新型粗煤泥分级分选工艺流程，取得了理想的使用效果。</w:t>
      </w:r>
    </w:p>
    <w:p>
      <w:pPr>
        <w:keepNext w:val="0"/>
        <w:keepLines w:val="0"/>
        <w:pageBreakBefore w:val="0"/>
        <w:kinsoku/>
        <w:wordWrap/>
        <w:overflowPunct/>
        <w:topLinePunct w:val="0"/>
        <w:bidi w:val="0"/>
        <w:adjustRightInd w:val="0"/>
        <w:snapToGrid w:val="0"/>
        <w:spacing w:line="56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1.1成功研制开发了粗煤泥精细分级叠层细筛，该设备具有脱泥效率高，处理能力大，占地面积小，能耗低，运行平稳可靠的特点。采用纳米技术及枝接化学官能团的手段，对柔性聚氨酯筛网进行改进，成功的开发出一款开孔率高，使用寿命长，更换方便更适合叠层细筛适用的柔性耐磨聚氨酯筛网。</w:t>
      </w:r>
    </w:p>
    <w:p>
      <w:pPr>
        <w:keepNext w:val="0"/>
        <w:keepLines w:val="0"/>
        <w:pageBreakBefore w:val="0"/>
        <w:kinsoku/>
        <w:wordWrap/>
        <w:overflowPunct/>
        <w:topLinePunct w:val="0"/>
        <w:bidi w:val="0"/>
        <w:adjustRightInd w:val="0"/>
        <w:snapToGrid w:val="0"/>
        <w:spacing w:line="56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粗煤泥精细分级叠层细筛可实现0.074-0.4mm粒度级煤泥的高效分级，分级效率可以达到80%以上，可适用于粗煤泥直接回收工艺：如跳汰筛下水直接回收、精煤磁尾直接回收等；也可适用于粗煤泥分选后回收工艺：如粗煤泥流化床分选工艺、粗煤泥螺旋分选工艺等，能够实现粗精煤泥产率最大化，市场应用前景广阔。</w:t>
      </w:r>
    </w:p>
    <w:p>
      <w:pPr>
        <w:keepNext w:val="0"/>
        <w:keepLines w:val="0"/>
        <w:pageBreakBefore w:val="0"/>
        <w:kinsoku/>
        <w:wordWrap/>
        <w:overflowPunct/>
        <w:topLinePunct w:val="0"/>
        <w:bidi w:val="0"/>
        <w:adjustRightInd w:val="0"/>
        <w:snapToGrid w:val="0"/>
        <w:spacing w:line="56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1.2研发了具有螺旋进料体的大直径煤泥水分级旋流器，通过螺旋下选线进料结构巧妙构建顺旋离心场、使颗粒在进料管内进行瞬时径向排位，从而实现对特定尺寸范围微细颗粒的实时精准高效分离，有效减少粗细颗粒混杂，显著提高煤泥水分级旋流器的分离效率。</w:t>
      </w:r>
    </w:p>
    <w:p>
      <w:pPr>
        <w:keepNext w:val="0"/>
        <w:keepLines w:val="0"/>
        <w:pageBreakBefore w:val="0"/>
        <w:kinsoku/>
        <w:wordWrap/>
        <w:overflowPunct/>
        <w:topLinePunct w:val="0"/>
        <w:bidi w:val="0"/>
        <w:adjustRightInd w:val="0"/>
        <w:snapToGrid w:val="0"/>
        <w:spacing w:line="56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1.3粗煤泥精细分级叠层细筛、大直径分级浓缩旋流器即可单独组建粗煤泥不分选直接回收工艺：“1+1”（大直径分级旋流器+叠层细筛）粗煤泥分级回收工艺，脱除跳汰筛下水、精煤磁尾中的高灰细泥，也可以配合配合自主开发的流化床分选机、螺旋分选机等高效分选设备，组建“1+1+1”</w:t>
      </w:r>
      <w:bookmarkStart w:id="4" w:name="_Hlk27729177"/>
      <w:r>
        <w:rPr>
          <w:rFonts w:hint="default" w:ascii="Times New Roman" w:hAnsi="Times New Roman" w:eastAsia="仿宋_GB2312" w:cs="Times New Roman"/>
          <w:sz w:val="32"/>
          <w:szCs w:val="32"/>
        </w:rPr>
        <w:t>（大直径分级旋流器+高效粗煤泥分选机+叠层细筛）</w:t>
      </w:r>
      <w:bookmarkEnd w:id="4"/>
      <w:r>
        <w:rPr>
          <w:rFonts w:hint="default" w:ascii="Times New Roman" w:hAnsi="Times New Roman" w:eastAsia="仿宋_GB2312" w:cs="Times New Roman"/>
          <w:sz w:val="32"/>
          <w:szCs w:val="32"/>
        </w:rPr>
        <w:t xml:space="preserve"> 和“1+1+1+1” （大直径分级旋流器+高效粗煤泥分选机+分级浓缩旋流器+叠层细筛）粗煤泥分级分选工艺，对粗煤泥进行高效分选和分级。</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1+1”、“1+1+1”、“1+1+1+1”粗煤泥分级分选工艺流程的特点是可以直接得到灰分合格的精煤，其后续脱水工艺可以根据选煤厂实际情况，或者选择进煤泥离心机或者直接和浮选精煤混合，进入加压过滤设备。粗精煤泥和浮精混合脱水，可以有效的改善加压过滤机入料的粒度组成，提升加压过滤机台时效率，降低产品水分。目前，上述工艺已经成功的应用在神华集团、山西焦煤集团、山东能源集团、平煤集团等企业所属选煤厂。</w:t>
      </w:r>
    </w:p>
    <w:p>
      <w:pPr>
        <w:keepNext w:val="0"/>
        <w:keepLines w:val="0"/>
        <w:pageBreakBefore w:val="0"/>
        <w:kinsoku/>
        <w:wordWrap/>
        <w:overflowPunct/>
        <w:topLinePunct w:val="0"/>
        <w:bidi w:val="0"/>
        <w:adjustRightInd w:val="0"/>
        <w:snapToGrid w:val="0"/>
        <w:spacing w:line="560" w:lineRule="exact"/>
        <w:ind w:left="0" w:leftChars="0" w:firstLine="640" w:firstLineChars="200"/>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创新点和关键技术2：研制成功了煤泥重介质分选机，在此基础上开发了煤泥三产品重介质洗选新工艺。通过设置独立煤泥重介系统和介质回收系统、细粒级煤泥回收系统，采用新型适用范围宽、指标可控可调的煤泥三产品重介质分选机实现粗煤泥两段分选，提高粗煤泥的分选效率和精煤回收率，选用叠层高频振动细筛作为煤泥回收系统，对煤泥重介质分选机分选下限粒度进行有效回收。</w:t>
      </w:r>
    </w:p>
    <w:p>
      <w:pPr>
        <w:keepNext w:val="0"/>
        <w:keepLines w:val="0"/>
        <w:pageBreakBefore w:val="0"/>
        <w:kinsoku/>
        <w:wordWrap/>
        <w:overflowPunct/>
        <w:topLinePunct w:val="0"/>
        <w:bidi w:val="0"/>
        <w:adjustRightInd w:val="0"/>
        <w:snapToGrid w:val="0"/>
        <w:spacing w:line="560" w:lineRule="exact"/>
        <w:ind w:left="0" w:leftChars="0" w:firstLine="640"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sz w:val="32"/>
          <w:szCs w:val="32"/>
        </w:rPr>
        <w:t>2.1自主研发出一种新型煤泥重介质分选机：1）两段圆筒圆锥结构串联，平行布置，压力损失小；2）采用在线可调式溢流管结构，分选指标可控可调；3）内衬高铝陶瓷“交叉错位”粘贴，陶瓷寿命达到10000小时以上；4) 独立煤泥重介系统及“弧形脱介+磁选”回收介质系统，采用PLC远程集中控制，灵活方便。</w:t>
      </w:r>
    </w:p>
    <w:p>
      <w:pPr>
        <w:keepNext w:val="0"/>
        <w:keepLines w:val="0"/>
        <w:pageBreakBefore w:val="0"/>
        <w:kinsoku/>
        <w:wordWrap/>
        <w:overflowPunct/>
        <w:topLinePunct w:val="0"/>
        <w:bidi w:val="0"/>
        <w:adjustRightInd w:val="0"/>
        <w:snapToGrid w:val="0"/>
        <w:spacing w:line="56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2.2开发了一种新型煤泥三产品重介质洗选新工艺，实现块煤重介选（分选下限6mm～2mm）+粉煤泥重介选（分选范围6(2)mm～0.15（0.074）mmm）组成的高效重介质分级分选新工艺+细粒级煤泥高效回收（根据粉煤重介的分选下限0.15（0.074）mmm对煤泥进行回收，分级效率达到80%以上）；这种新设备和新工艺分选精度高、适应性强、自控程度高，主要应用于煤炭洗选作业粗煤泥的分级与回收。通过设置独立煤泥重介系统和介质回收系统，采用新型适用范围宽、指标可控可调的煤泥三产品重介质分选机实现粗煤泥两段分选，提高粗煤泥的分选效率和精煤回收率。</w:t>
      </w:r>
    </w:p>
    <w:p>
      <w:pPr>
        <w:keepNext w:val="0"/>
        <w:keepLines w:val="0"/>
        <w:pageBreakBefore w:val="0"/>
        <w:kinsoku/>
        <w:wordWrap/>
        <w:overflowPunct/>
        <w:topLinePunct w:val="0"/>
        <w:bidi w:val="0"/>
        <w:adjustRightInd w:val="0"/>
        <w:snapToGrid w:val="0"/>
        <w:spacing w:line="56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煤泥重介质洗选新工艺及关键设备在满足精煤产品质量的前提下，以精煤产率最大化为原则，解决了现有难选、极难选煤泥分选工艺产品灰分高、回收率低、质量不稳定的缺陷及难以在线调节的弊端，对炼焦煤选煤厂，尤其是主洗设备为重介旋流器的，采用此工艺可减少精煤损失，提高粉煤泥分选精度，技术经济效益显著，目前相关工艺与设备已成功应用于神华神东、山东能源、淄博矿业集团等推广应用。 </w:t>
      </w:r>
    </w:p>
    <w:p>
      <w:pPr>
        <w:pStyle w:val="14"/>
        <w:keepNext w:val="0"/>
        <w:keepLines w:val="0"/>
        <w:pageBreakBefore w:val="0"/>
        <w:numPr>
          <w:ilvl w:val="0"/>
          <w:numId w:val="0"/>
        </w:numPr>
        <w:kinsoku/>
        <w:wordWrap/>
        <w:overflowPunct/>
        <w:topLinePunct w:val="0"/>
        <w:autoSpaceDE w:val="0"/>
        <w:autoSpaceDN w:val="0"/>
        <w:bidi w:val="0"/>
        <w:adjustRightInd w:val="0"/>
        <w:snapToGrid w:val="0"/>
        <w:spacing w:line="560" w:lineRule="exact"/>
        <w:ind w:left="0" w:leftChars="0" w:firstLine="643" w:firstLineChars="200"/>
        <w:jc w:val="left"/>
        <w:textAlignment w:val="auto"/>
        <w:rPr>
          <w:rFonts w:hint="default" w:ascii="Times New Roman" w:hAnsi="Times New Roman" w:eastAsia="仿宋_GB2312" w:cs="Times New Roman"/>
          <w:b/>
          <w:bCs/>
          <w:kern w:val="0"/>
          <w:sz w:val="32"/>
          <w:szCs w:val="32"/>
          <w:lang w:eastAsia="zh-CN"/>
        </w:rPr>
      </w:pPr>
      <w:r>
        <w:rPr>
          <w:rFonts w:hint="default" w:ascii="Times New Roman" w:hAnsi="Times New Roman" w:eastAsia="仿宋_GB2312" w:cs="Times New Roman"/>
          <w:b/>
          <w:bCs/>
          <w:kern w:val="0"/>
          <w:sz w:val="32"/>
          <w:szCs w:val="32"/>
        </w:rPr>
        <w:t>客观评价</w:t>
      </w:r>
      <w:r>
        <w:rPr>
          <w:rFonts w:hint="default" w:ascii="Times New Roman" w:hAnsi="Times New Roman" w:eastAsia="仿宋_GB2312" w:cs="Times New Roman"/>
          <w:b/>
          <w:bCs/>
          <w:kern w:val="0"/>
          <w:sz w:val="32"/>
          <w:szCs w:val="32"/>
          <w:lang w:eastAsia="zh-CN"/>
        </w:rPr>
        <w:t>：</w:t>
      </w:r>
    </w:p>
    <w:p>
      <w:pPr>
        <w:keepNext w:val="0"/>
        <w:keepLines w:val="0"/>
        <w:pageBreakBefore w:val="0"/>
        <w:kinsoku/>
        <w:wordWrap/>
        <w:overflowPunct/>
        <w:topLinePunct w:val="0"/>
        <w:bidi w:val="0"/>
        <w:adjustRightInd w:val="0"/>
        <w:snapToGrid w:val="0"/>
        <w:spacing w:line="56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1.科技成果鉴定结论</w:t>
      </w:r>
    </w:p>
    <w:p>
      <w:pPr>
        <w:keepNext w:val="0"/>
        <w:keepLines w:val="0"/>
        <w:pageBreakBefore w:val="0"/>
        <w:kinsoku/>
        <w:wordWrap/>
        <w:overflowPunct/>
        <w:topLinePunct w:val="0"/>
        <w:bidi w:val="0"/>
        <w:adjustRightInd w:val="0"/>
        <w:snapToGrid w:val="0"/>
        <w:spacing w:line="56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1.1“粗煤泥精细分级降灰叠层细筛开发与应用” 经过科技成果鉴定：针对传统粗煤泥分级设备及工艺存在的分级效率低、粗精煤灰分偏高等难点问题，研制成功粗煤泥精细分级叠层细筛及“5个1”等粗煤泥精细分级降灰和浮选精煤掺粗脱水新工艺。</w:t>
      </w:r>
    </w:p>
    <w:p>
      <w:pPr>
        <w:keepNext w:val="0"/>
        <w:keepLines w:val="0"/>
        <w:pageBreakBefore w:val="0"/>
        <w:kinsoku/>
        <w:wordWrap/>
        <w:overflowPunct/>
        <w:topLinePunct w:val="0"/>
        <w:bidi w:val="0"/>
        <w:adjustRightInd w:val="0"/>
        <w:snapToGrid w:val="0"/>
        <w:spacing w:line="56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鉴定结论：项目成果在选煤厂粗煤泥回收环节具有广阔的推广应用前景，达到了国际先进水平。</w:t>
      </w:r>
    </w:p>
    <w:p>
      <w:pPr>
        <w:keepNext w:val="0"/>
        <w:keepLines w:val="0"/>
        <w:pageBreakBefore w:val="0"/>
        <w:kinsoku/>
        <w:wordWrap/>
        <w:overflowPunct/>
        <w:topLinePunct w:val="0"/>
        <w:bidi w:val="0"/>
        <w:adjustRightInd w:val="0"/>
        <w:snapToGrid w:val="0"/>
        <w:spacing w:line="56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1.2“煤泥重介质洗选新工艺及关键设备”经过科技成果鉴定：煤泥重介质洗选新工艺基于煤泥重介质三产品分选机，采用独立煤泥重介系统，产品指标可控可调。新工艺可用于易选至难选等多种可选性粗煤泥的分选。新工艺用低密度介质实现高密度分选，降低了介质消耗，达到并优于计划任务书的要求。煤泥重介质分选机采用两段双锥结构串联，分选精度高，TSMC600型号可实现30万吨粗煤泥重介单系统工艺；分选机内衬高铝陶瓷采用“交叉错位”粘贴方式，设备使用寿命10000h以上。使用表明，煤泥重介质洗选新工艺及设备处理能力大，分选效率高，能量消耗低，可靠性强，经济和社会效益显著。</w:t>
      </w:r>
    </w:p>
    <w:p>
      <w:pPr>
        <w:keepNext w:val="0"/>
        <w:keepLines w:val="0"/>
        <w:pageBreakBefore w:val="0"/>
        <w:kinsoku/>
        <w:wordWrap/>
        <w:overflowPunct/>
        <w:topLinePunct w:val="0"/>
        <w:bidi w:val="0"/>
        <w:adjustRightInd w:val="0"/>
        <w:snapToGrid w:val="0"/>
        <w:spacing w:line="56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鉴定结论：该工艺和产品填补了国内空白，整体技术达到国内领先水平。</w:t>
      </w:r>
    </w:p>
    <w:p>
      <w:pPr>
        <w:keepNext w:val="0"/>
        <w:keepLines w:val="0"/>
        <w:pageBreakBefore w:val="0"/>
        <w:kinsoku/>
        <w:wordWrap/>
        <w:overflowPunct/>
        <w:topLinePunct w:val="0"/>
        <w:bidi w:val="0"/>
        <w:adjustRightInd w:val="0"/>
        <w:snapToGrid w:val="0"/>
        <w:spacing w:line="56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2.煤炭工业协会科技进步奖二等奖证书、山东省节能奖证书</w:t>
      </w:r>
    </w:p>
    <w:p>
      <w:pPr>
        <w:keepNext w:val="0"/>
        <w:keepLines w:val="0"/>
        <w:pageBreakBefore w:val="0"/>
        <w:kinsoku/>
        <w:wordWrap/>
        <w:overflowPunct/>
        <w:topLinePunct w:val="0"/>
        <w:bidi w:val="0"/>
        <w:adjustRightInd w:val="0"/>
        <w:snapToGrid w:val="0"/>
        <w:spacing w:line="56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“粗煤泥精细分级降灰叠层细筛开发与应用”获得“2019中国煤炭工业协会科学技术奖”二等奖1项。</w:t>
      </w:r>
    </w:p>
    <w:p>
      <w:pPr>
        <w:keepNext w:val="0"/>
        <w:keepLines w:val="0"/>
        <w:pageBreakBefore w:val="0"/>
        <w:kinsoku/>
        <w:wordWrap/>
        <w:overflowPunct/>
        <w:topLinePunct w:val="0"/>
        <w:bidi w:val="0"/>
        <w:adjustRightInd w:val="0"/>
        <w:snapToGrid w:val="0"/>
        <w:spacing w:line="56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“煤泥重介洗选新工艺及关键设备” 获得2014年度“山东省节能奖”。</w:t>
      </w:r>
    </w:p>
    <w:p>
      <w:pPr>
        <w:pStyle w:val="14"/>
        <w:keepNext w:val="0"/>
        <w:keepLines w:val="0"/>
        <w:pageBreakBefore w:val="0"/>
        <w:numPr>
          <w:ilvl w:val="0"/>
          <w:numId w:val="0"/>
        </w:numPr>
        <w:kinsoku/>
        <w:wordWrap/>
        <w:overflowPunct/>
        <w:topLinePunct w:val="0"/>
        <w:autoSpaceDE w:val="0"/>
        <w:autoSpaceDN w:val="0"/>
        <w:bidi w:val="0"/>
        <w:adjustRightInd w:val="0"/>
        <w:snapToGrid w:val="0"/>
        <w:spacing w:line="560" w:lineRule="exact"/>
        <w:ind w:left="0" w:leftChars="0" w:firstLine="643" w:firstLineChars="200"/>
        <w:jc w:val="left"/>
        <w:textAlignment w:val="auto"/>
        <w:rPr>
          <w:rFonts w:hint="default" w:ascii="Times New Roman" w:hAnsi="Times New Roman" w:eastAsia="仿宋_GB2312" w:cs="Times New Roman"/>
          <w:b/>
          <w:bCs/>
          <w:kern w:val="0"/>
          <w:sz w:val="32"/>
          <w:szCs w:val="32"/>
          <w:lang w:eastAsia="zh-CN"/>
        </w:rPr>
      </w:pPr>
      <w:r>
        <w:rPr>
          <w:rFonts w:hint="default" w:ascii="Times New Roman" w:hAnsi="Times New Roman" w:eastAsia="仿宋_GB2312" w:cs="Times New Roman"/>
          <w:b/>
          <w:bCs/>
          <w:kern w:val="0"/>
          <w:sz w:val="32"/>
          <w:szCs w:val="32"/>
        </w:rPr>
        <w:t>应用情况</w:t>
      </w:r>
      <w:r>
        <w:rPr>
          <w:rFonts w:hint="default" w:ascii="Times New Roman" w:hAnsi="Times New Roman" w:eastAsia="仿宋_GB2312" w:cs="Times New Roman"/>
          <w:b/>
          <w:bCs/>
          <w:kern w:val="0"/>
          <w:sz w:val="32"/>
          <w:szCs w:val="32"/>
          <w:lang w:eastAsia="zh-CN"/>
        </w:rPr>
        <w:t>：</w:t>
      </w:r>
    </w:p>
    <w:p>
      <w:pPr>
        <w:keepNext w:val="0"/>
        <w:keepLines w:val="0"/>
        <w:pageBreakBefore w:val="0"/>
        <w:kinsoku/>
        <w:wordWrap/>
        <w:overflowPunct/>
        <w:topLinePunct w:val="0"/>
        <w:autoSpaceDE w:val="0"/>
        <w:autoSpaceDN w:val="0"/>
        <w:bidi w:val="0"/>
        <w:adjustRightInd w:val="0"/>
        <w:snapToGrid w:val="0"/>
        <w:spacing w:line="560" w:lineRule="exact"/>
        <w:ind w:left="0" w:leftChars="0" w:firstLine="640" w:firstLineChars="200"/>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该项目成果在全国100余家选煤厂应用，已累计推广100多台套，整体技术达到国内领先水平，在精准分级回收选煤厂煤泥领域起到了示范作用，形成了具有自主知识产权的关键技术和装备，突破了传统煤泥回收技术与设备回收率低、产品灰分高、质量不稳定的难题。</w:t>
      </w:r>
    </w:p>
    <w:p>
      <w:pPr>
        <w:keepNext w:val="0"/>
        <w:keepLines w:val="0"/>
        <w:pageBreakBefore w:val="0"/>
        <w:kinsoku/>
        <w:wordWrap/>
        <w:overflowPunct/>
        <w:topLinePunct w:val="0"/>
        <w:bidi w:val="0"/>
        <w:adjustRightInd w:val="0"/>
        <w:snapToGrid w:val="0"/>
        <w:spacing w:line="560" w:lineRule="exact"/>
        <w:ind w:left="0" w:leftChars="0" w:firstLine="640" w:firstLineChars="200"/>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近三年实现直接销售收入8896余万元，新增利润1280余万元，新增税收856万元。推广应用后，仅平顶山天安煤业天宏选煤厂等3家用户单位统计，近三年新增销售收入18532万元，新增利润5896万元。大大提高了粗煤泥的分选效率和粗精煤回收率，提高了煤炭资源综合利用率，促进了洁净煤技术的发展，经济社会效益显著。</w:t>
      </w:r>
    </w:p>
    <w:p>
      <w:pPr>
        <w:pStyle w:val="14"/>
        <w:keepNext w:val="0"/>
        <w:keepLines w:val="0"/>
        <w:pageBreakBefore w:val="0"/>
        <w:numPr>
          <w:ilvl w:val="0"/>
          <w:numId w:val="0"/>
        </w:numPr>
        <w:kinsoku/>
        <w:wordWrap/>
        <w:overflowPunct/>
        <w:topLinePunct w:val="0"/>
        <w:autoSpaceDE w:val="0"/>
        <w:autoSpaceDN w:val="0"/>
        <w:bidi w:val="0"/>
        <w:adjustRightInd w:val="0"/>
        <w:snapToGrid w:val="0"/>
        <w:spacing w:line="560" w:lineRule="exact"/>
        <w:ind w:left="0" w:leftChars="0" w:firstLine="643" w:firstLineChars="200"/>
        <w:jc w:val="left"/>
        <w:textAlignment w:val="auto"/>
        <w:rPr>
          <w:rFonts w:hint="default" w:ascii="Times New Roman" w:hAnsi="Times New Roman" w:eastAsia="仿宋_GB2312" w:cs="Times New Roman"/>
          <w:b/>
          <w:bCs/>
          <w:kern w:val="0"/>
          <w:sz w:val="32"/>
          <w:szCs w:val="32"/>
          <w:lang w:eastAsia="zh-CN"/>
        </w:rPr>
      </w:pPr>
      <w:r>
        <w:rPr>
          <w:rFonts w:hint="default" w:ascii="Times New Roman" w:hAnsi="Times New Roman" w:eastAsia="仿宋_GB2312" w:cs="Times New Roman"/>
          <w:b/>
          <w:bCs/>
          <w:kern w:val="0"/>
          <w:sz w:val="32"/>
          <w:szCs w:val="32"/>
        </w:rPr>
        <w:t>主要知识产权和标准规范目录</w:t>
      </w:r>
      <w:r>
        <w:rPr>
          <w:rFonts w:hint="default" w:ascii="Times New Roman" w:hAnsi="Times New Roman" w:eastAsia="仿宋_GB2312" w:cs="Times New Roman"/>
          <w:b/>
          <w:bCs/>
          <w:kern w:val="0"/>
          <w:sz w:val="32"/>
          <w:szCs w:val="32"/>
          <w:lang w:eastAsia="zh-CN"/>
        </w:rPr>
        <w:t>：</w:t>
      </w:r>
    </w:p>
    <w:tbl>
      <w:tblPr>
        <w:tblStyle w:val="10"/>
        <w:tblW w:w="92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41"/>
        <w:gridCol w:w="1276"/>
        <w:gridCol w:w="567"/>
        <w:gridCol w:w="850"/>
        <w:gridCol w:w="851"/>
        <w:gridCol w:w="992"/>
        <w:gridCol w:w="1134"/>
        <w:gridCol w:w="1984"/>
        <w:gridCol w:w="7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41" w:type="dxa"/>
            <w:vAlign w:val="center"/>
          </w:tcPr>
          <w:p>
            <w:pPr>
              <w:pStyle w:val="5"/>
              <w:spacing w:line="390" w:lineRule="exact"/>
              <w:ind w:firstLine="0" w:firstLineChars="0"/>
              <w:jc w:val="center"/>
              <w:rPr>
                <w:rFonts w:ascii="宋体" w:hAnsi="宋体"/>
                <w:sz w:val="21"/>
              </w:rPr>
            </w:pPr>
            <w:r>
              <w:rPr>
                <w:rFonts w:ascii="宋体" w:hAnsi="宋体"/>
                <w:sz w:val="21"/>
              </w:rPr>
              <w:t>知识产权</w:t>
            </w:r>
            <w:r>
              <w:rPr>
                <w:rFonts w:hint="eastAsia" w:ascii="宋体" w:hAnsi="宋体"/>
                <w:sz w:val="21"/>
              </w:rPr>
              <w:t>（标准）</w:t>
            </w:r>
            <w:r>
              <w:rPr>
                <w:rFonts w:ascii="宋体" w:hAnsi="宋体"/>
                <w:sz w:val="21"/>
              </w:rPr>
              <w:t>类别</w:t>
            </w:r>
          </w:p>
        </w:tc>
        <w:tc>
          <w:tcPr>
            <w:tcW w:w="1276" w:type="dxa"/>
            <w:vAlign w:val="center"/>
          </w:tcPr>
          <w:p>
            <w:pPr>
              <w:pStyle w:val="5"/>
              <w:spacing w:line="390" w:lineRule="exact"/>
              <w:ind w:firstLine="0" w:firstLineChars="0"/>
              <w:jc w:val="center"/>
              <w:rPr>
                <w:rFonts w:ascii="宋体" w:hAnsi="宋体"/>
                <w:sz w:val="21"/>
              </w:rPr>
            </w:pPr>
            <w:r>
              <w:rPr>
                <w:rFonts w:hint="eastAsia" w:ascii="宋体" w:hAnsi="宋体"/>
                <w:sz w:val="21"/>
              </w:rPr>
              <w:t>知识产权（标准）具体</w:t>
            </w:r>
            <w:r>
              <w:rPr>
                <w:rFonts w:ascii="宋体" w:hAnsi="宋体"/>
                <w:sz w:val="21"/>
              </w:rPr>
              <w:t>名称</w:t>
            </w:r>
          </w:p>
        </w:tc>
        <w:tc>
          <w:tcPr>
            <w:tcW w:w="567" w:type="dxa"/>
            <w:vAlign w:val="center"/>
          </w:tcPr>
          <w:p>
            <w:pPr>
              <w:pStyle w:val="5"/>
              <w:spacing w:line="390" w:lineRule="exact"/>
              <w:ind w:firstLine="0" w:firstLineChars="0"/>
              <w:jc w:val="center"/>
              <w:rPr>
                <w:rFonts w:ascii="宋体" w:hAnsi="宋体"/>
                <w:sz w:val="21"/>
              </w:rPr>
            </w:pPr>
            <w:r>
              <w:rPr>
                <w:rFonts w:ascii="宋体" w:hAnsi="宋体"/>
                <w:sz w:val="21"/>
              </w:rPr>
              <w:t>国</w:t>
            </w:r>
            <w:r>
              <w:rPr>
                <w:rFonts w:hint="eastAsia" w:ascii="宋体" w:hAnsi="宋体"/>
                <w:sz w:val="21"/>
              </w:rPr>
              <w:t>家</w:t>
            </w:r>
          </w:p>
          <w:p>
            <w:pPr>
              <w:pStyle w:val="5"/>
              <w:spacing w:line="390" w:lineRule="exact"/>
              <w:ind w:firstLine="0" w:firstLineChars="0"/>
              <w:jc w:val="center"/>
              <w:rPr>
                <w:rFonts w:ascii="宋体" w:hAnsi="宋体"/>
                <w:sz w:val="21"/>
              </w:rPr>
            </w:pPr>
            <w:r>
              <w:rPr>
                <w:rFonts w:ascii="宋体" w:hAnsi="宋体"/>
                <w:sz w:val="21"/>
              </w:rPr>
              <w:t>（</w:t>
            </w:r>
            <w:r>
              <w:rPr>
                <w:rFonts w:hint="eastAsia" w:ascii="宋体" w:hAnsi="宋体"/>
                <w:sz w:val="21"/>
              </w:rPr>
              <w:t>地</w:t>
            </w:r>
            <w:r>
              <w:rPr>
                <w:rFonts w:ascii="宋体" w:hAnsi="宋体"/>
                <w:sz w:val="21"/>
              </w:rPr>
              <w:t>区）</w:t>
            </w:r>
          </w:p>
        </w:tc>
        <w:tc>
          <w:tcPr>
            <w:tcW w:w="850" w:type="dxa"/>
            <w:vAlign w:val="center"/>
          </w:tcPr>
          <w:p>
            <w:pPr>
              <w:pStyle w:val="5"/>
              <w:spacing w:line="390" w:lineRule="exact"/>
              <w:ind w:firstLine="0" w:firstLineChars="0"/>
              <w:jc w:val="center"/>
              <w:rPr>
                <w:rFonts w:ascii="宋体" w:hAnsi="宋体"/>
                <w:sz w:val="21"/>
              </w:rPr>
            </w:pPr>
            <w:r>
              <w:rPr>
                <w:rFonts w:hint="eastAsia" w:ascii="宋体" w:hAnsi="宋体"/>
                <w:sz w:val="21"/>
              </w:rPr>
              <w:t>授权号（标准编号）</w:t>
            </w:r>
          </w:p>
        </w:tc>
        <w:tc>
          <w:tcPr>
            <w:tcW w:w="851" w:type="dxa"/>
            <w:vAlign w:val="center"/>
          </w:tcPr>
          <w:p>
            <w:pPr>
              <w:pStyle w:val="5"/>
              <w:spacing w:line="390" w:lineRule="exact"/>
              <w:ind w:firstLine="0" w:firstLineChars="0"/>
              <w:jc w:val="center"/>
              <w:rPr>
                <w:rFonts w:ascii="宋体" w:hAnsi="宋体"/>
                <w:sz w:val="21"/>
              </w:rPr>
            </w:pPr>
            <w:r>
              <w:rPr>
                <w:rFonts w:hint="eastAsia" w:ascii="宋体" w:hAnsi="宋体"/>
                <w:sz w:val="21"/>
              </w:rPr>
              <w:t>授权（标准发布）日期</w:t>
            </w:r>
          </w:p>
        </w:tc>
        <w:tc>
          <w:tcPr>
            <w:tcW w:w="992" w:type="dxa"/>
            <w:vAlign w:val="center"/>
          </w:tcPr>
          <w:p>
            <w:pPr>
              <w:pStyle w:val="5"/>
              <w:spacing w:line="390" w:lineRule="exact"/>
              <w:ind w:firstLine="0" w:firstLineChars="0"/>
              <w:jc w:val="center"/>
              <w:rPr>
                <w:rFonts w:ascii="宋体" w:hAnsi="宋体"/>
                <w:sz w:val="21"/>
              </w:rPr>
            </w:pPr>
            <w:r>
              <w:rPr>
                <w:rFonts w:hint="eastAsia" w:ascii="宋体" w:hAnsi="宋体"/>
                <w:sz w:val="21"/>
              </w:rPr>
              <w:t>证书编号</w:t>
            </w:r>
            <w:r>
              <w:rPr>
                <w:rFonts w:ascii="宋体" w:hAnsi="宋体"/>
                <w:sz w:val="21"/>
              </w:rPr>
              <w:br w:type="textWrapping"/>
            </w:r>
            <w:r>
              <w:rPr>
                <w:rFonts w:hint="eastAsia" w:ascii="宋体" w:hAnsi="宋体"/>
                <w:sz w:val="21"/>
              </w:rPr>
              <w:t>（标准批准发布</w:t>
            </w:r>
            <w:r>
              <w:rPr>
                <w:rFonts w:ascii="宋体" w:hAnsi="宋体"/>
                <w:sz w:val="21"/>
              </w:rPr>
              <w:t>部门</w:t>
            </w:r>
            <w:r>
              <w:rPr>
                <w:rFonts w:hint="eastAsia" w:ascii="宋体" w:hAnsi="宋体"/>
                <w:sz w:val="21"/>
              </w:rPr>
              <w:t>）</w:t>
            </w:r>
          </w:p>
        </w:tc>
        <w:tc>
          <w:tcPr>
            <w:tcW w:w="1134" w:type="dxa"/>
            <w:vAlign w:val="center"/>
          </w:tcPr>
          <w:p>
            <w:pPr>
              <w:pStyle w:val="5"/>
              <w:spacing w:line="390" w:lineRule="exact"/>
              <w:ind w:firstLine="0" w:firstLineChars="0"/>
              <w:jc w:val="center"/>
              <w:rPr>
                <w:rFonts w:ascii="宋体" w:hAnsi="宋体"/>
                <w:sz w:val="21"/>
              </w:rPr>
            </w:pPr>
            <w:r>
              <w:rPr>
                <w:rFonts w:hint="eastAsia" w:ascii="宋体" w:hAnsi="宋体"/>
                <w:sz w:val="21"/>
              </w:rPr>
              <w:t>权利人（标准起草单位）</w:t>
            </w:r>
          </w:p>
        </w:tc>
        <w:tc>
          <w:tcPr>
            <w:tcW w:w="1984" w:type="dxa"/>
            <w:vAlign w:val="center"/>
          </w:tcPr>
          <w:p>
            <w:pPr>
              <w:pStyle w:val="5"/>
              <w:spacing w:line="390" w:lineRule="exact"/>
              <w:ind w:firstLine="0" w:firstLineChars="0"/>
              <w:jc w:val="center"/>
              <w:rPr>
                <w:rFonts w:ascii="宋体" w:hAnsi="宋体"/>
                <w:sz w:val="21"/>
              </w:rPr>
            </w:pPr>
            <w:r>
              <w:rPr>
                <w:rFonts w:hint="eastAsia" w:ascii="宋体" w:hAnsi="宋体"/>
                <w:sz w:val="21"/>
              </w:rPr>
              <w:t>发明人（标准起草人）</w:t>
            </w:r>
          </w:p>
        </w:tc>
        <w:tc>
          <w:tcPr>
            <w:tcW w:w="734" w:type="dxa"/>
            <w:vAlign w:val="center"/>
          </w:tcPr>
          <w:p>
            <w:pPr>
              <w:pStyle w:val="5"/>
              <w:spacing w:line="390" w:lineRule="exact"/>
              <w:ind w:firstLine="0" w:firstLineChars="0"/>
              <w:jc w:val="center"/>
              <w:rPr>
                <w:rFonts w:ascii="宋体" w:hAnsi="宋体"/>
                <w:sz w:val="21"/>
              </w:rPr>
            </w:pPr>
            <w:r>
              <w:rPr>
                <w:rFonts w:hint="eastAsia" w:ascii="宋体" w:hAnsi="宋体"/>
                <w:sz w:val="21"/>
              </w:rPr>
              <w:t>发明专利（标准）有效状态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841" w:type="dxa"/>
            <w:vAlign w:val="center"/>
          </w:tcPr>
          <w:p>
            <w:pPr>
              <w:pStyle w:val="5"/>
              <w:spacing w:line="390" w:lineRule="exact"/>
              <w:ind w:firstLine="0" w:firstLineChars="0"/>
              <w:jc w:val="left"/>
              <w:rPr>
                <w:rFonts w:ascii="宋体" w:hAnsi="宋体"/>
                <w:sz w:val="21"/>
              </w:rPr>
            </w:pPr>
            <w:r>
              <w:rPr>
                <w:rFonts w:ascii="宋体" w:hAnsi="宋体"/>
                <w:sz w:val="21"/>
              </w:rPr>
              <w:t>发明专利</w:t>
            </w:r>
          </w:p>
        </w:tc>
        <w:tc>
          <w:tcPr>
            <w:tcW w:w="1276" w:type="dxa"/>
            <w:vAlign w:val="center"/>
          </w:tcPr>
          <w:p>
            <w:pPr>
              <w:pStyle w:val="5"/>
              <w:spacing w:line="390" w:lineRule="exact"/>
              <w:ind w:firstLine="0" w:firstLineChars="0"/>
              <w:jc w:val="left"/>
              <w:rPr>
                <w:rFonts w:ascii="宋体" w:hAnsi="宋体"/>
                <w:sz w:val="21"/>
              </w:rPr>
            </w:pPr>
            <w:r>
              <w:rPr>
                <w:rFonts w:hint="eastAsia" w:ascii="宋体" w:hAnsi="宋体"/>
                <w:sz w:val="21"/>
              </w:rPr>
              <w:t>一种粗煤泥重介分选工艺及系统</w:t>
            </w:r>
          </w:p>
        </w:tc>
        <w:tc>
          <w:tcPr>
            <w:tcW w:w="567" w:type="dxa"/>
            <w:vAlign w:val="center"/>
          </w:tcPr>
          <w:p>
            <w:pPr>
              <w:pStyle w:val="5"/>
              <w:spacing w:line="390" w:lineRule="exact"/>
              <w:ind w:firstLine="0" w:firstLineChars="0"/>
              <w:jc w:val="left"/>
              <w:rPr>
                <w:rFonts w:ascii="宋体" w:hAnsi="宋体"/>
                <w:sz w:val="21"/>
              </w:rPr>
            </w:pPr>
            <w:r>
              <w:rPr>
                <w:rFonts w:ascii="宋体" w:hAnsi="宋体"/>
                <w:sz w:val="21"/>
              </w:rPr>
              <w:t>中国</w:t>
            </w:r>
          </w:p>
        </w:tc>
        <w:tc>
          <w:tcPr>
            <w:tcW w:w="850" w:type="dxa"/>
            <w:vAlign w:val="center"/>
          </w:tcPr>
          <w:p>
            <w:pPr>
              <w:pStyle w:val="5"/>
              <w:spacing w:line="390" w:lineRule="exact"/>
              <w:ind w:firstLine="0" w:firstLineChars="0"/>
              <w:jc w:val="left"/>
              <w:rPr>
                <w:rFonts w:ascii="宋体" w:hAnsi="宋体"/>
                <w:sz w:val="21"/>
              </w:rPr>
            </w:pPr>
            <w:r>
              <w:rPr>
                <w:rFonts w:hint="eastAsia" w:ascii="宋体" w:hAnsi="宋体"/>
                <w:sz w:val="21"/>
              </w:rPr>
              <w:t>ZL201410115824.3</w:t>
            </w:r>
          </w:p>
        </w:tc>
        <w:tc>
          <w:tcPr>
            <w:tcW w:w="851" w:type="dxa"/>
            <w:vAlign w:val="center"/>
          </w:tcPr>
          <w:p>
            <w:pPr>
              <w:pStyle w:val="5"/>
              <w:spacing w:line="390" w:lineRule="exact"/>
              <w:ind w:firstLine="0" w:firstLineChars="0"/>
              <w:jc w:val="left"/>
              <w:rPr>
                <w:rFonts w:ascii="宋体" w:hAnsi="宋体"/>
                <w:sz w:val="21"/>
              </w:rPr>
            </w:pPr>
            <w:r>
              <w:rPr>
                <w:rFonts w:hint="eastAsia" w:ascii="宋体" w:hAnsi="宋体"/>
                <w:sz w:val="21"/>
              </w:rPr>
              <w:t>2018.08.21</w:t>
            </w:r>
          </w:p>
        </w:tc>
        <w:tc>
          <w:tcPr>
            <w:tcW w:w="992" w:type="dxa"/>
            <w:vAlign w:val="center"/>
          </w:tcPr>
          <w:p>
            <w:pPr>
              <w:pStyle w:val="5"/>
              <w:spacing w:line="390" w:lineRule="exact"/>
              <w:ind w:firstLine="0" w:firstLineChars="0"/>
              <w:jc w:val="left"/>
              <w:rPr>
                <w:rFonts w:ascii="宋体" w:hAnsi="宋体"/>
                <w:sz w:val="21"/>
              </w:rPr>
            </w:pPr>
            <w:r>
              <w:rPr>
                <w:rFonts w:ascii="宋体" w:hAnsi="宋体"/>
                <w:sz w:val="21"/>
              </w:rPr>
              <w:t>第</w:t>
            </w:r>
            <w:r>
              <w:rPr>
                <w:rFonts w:hint="eastAsia" w:ascii="宋体" w:hAnsi="宋体"/>
                <w:sz w:val="21"/>
              </w:rPr>
              <w:t>3042404号</w:t>
            </w:r>
          </w:p>
        </w:tc>
        <w:tc>
          <w:tcPr>
            <w:tcW w:w="1134" w:type="dxa"/>
            <w:vAlign w:val="center"/>
          </w:tcPr>
          <w:p>
            <w:pPr>
              <w:pStyle w:val="5"/>
              <w:spacing w:line="390" w:lineRule="exact"/>
              <w:ind w:firstLine="0" w:firstLineChars="0"/>
              <w:jc w:val="left"/>
              <w:rPr>
                <w:rFonts w:ascii="宋体" w:hAnsi="宋体"/>
                <w:sz w:val="21"/>
              </w:rPr>
            </w:pPr>
            <w:r>
              <w:rPr>
                <w:rFonts w:ascii="宋体" w:hAnsi="宋体"/>
                <w:sz w:val="21"/>
              </w:rPr>
              <w:t>威海市海王旋流器有限公司</w:t>
            </w:r>
          </w:p>
        </w:tc>
        <w:tc>
          <w:tcPr>
            <w:tcW w:w="1984" w:type="dxa"/>
            <w:vAlign w:val="center"/>
          </w:tcPr>
          <w:p>
            <w:pPr>
              <w:pStyle w:val="5"/>
              <w:spacing w:line="390" w:lineRule="exact"/>
              <w:ind w:firstLine="0" w:firstLineChars="0"/>
              <w:jc w:val="left"/>
              <w:rPr>
                <w:rFonts w:ascii="宋体" w:hAnsi="宋体"/>
                <w:sz w:val="21"/>
              </w:rPr>
            </w:pPr>
            <w:r>
              <w:rPr>
                <w:rFonts w:hint="eastAsia" w:ascii="宋体" w:hAnsi="宋体"/>
                <w:sz w:val="21"/>
              </w:rPr>
              <w:t>葛家君；孙吉鹏；王书礼；西作海；潘保东；崔学奇</w:t>
            </w:r>
          </w:p>
        </w:tc>
        <w:tc>
          <w:tcPr>
            <w:tcW w:w="734" w:type="dxa"/>
            <w:vAlign w:val="center"/>
          </w:tcPr>
          <w:p>
            <w:pPr>
              <w:pStyle w:val="5"/>
              <w:spacing w:line="390" w:lineRule="exact"/>
              <w:ind w:firstLine="0" w:firstLineChars="0"/>
              <w:jc w:val="left"/>
              <w:rPr>
                <w:rFonts w:ascii="宋体" w:hAnsi="宋体"/>
                <w:sz w:val="21"/>
              </w:rPr>
            </w:pPr>
            <w:r>
              <w:rPr>
                <w:rFonts w:ascii="宋体" w:hAnsi="宋体"/>
                <w:sz w:val="21"/>
              </w:rPr>
              <w:t>有效专利</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841" w:type="dxa"/>
            <w:vAlign w:val="center"/>
          </w:tcPr>
          <w:p>
            <w:pPr>
              <w:pStyle w:val="5"/>
              <w:spacing w:line="390" w:lineRule="exact"/>
              <w:ind w:firstLine="0" w:firstLineChars="0"/>
              <w:jc w:val="left"/>
              <w:rPr>
                <w:rFonts w:ascii="宋体" w:hAnsi="宋体"/>
                <w:sz w:val="21"/>
              </w:rPr>
            </w:pPr>
            <w:r>
              <w:rPr>
                <w:rFonts w:ascii="宋体" w:hAnsi="宋体"/>
                <w:sz w:val="21"/>
              </w:rPr>
              <w:t>发明专利</w:t>
            </w:r>
          </w:p>
        </w:tc>
        <w:tc>
          <w:tcPr>
            <w:tcW w:w="1276" w:type="dxa"/>
            <w:vAlign w:val="center"/>
          </w:tcPr>
          <w:p>
            <w:pPr>
              <w:pStyle w:val="5"/>
              <w:spacing w:line="390" w:lineRule="exact"/>
              <w:ind w:firstLine="0" w:firstLineChars="0"/>
              <w:jc w:val="left"/>
              <w:rPr>
                <w:rFonts w:ascii="宋体" w:hAnsi="宋体"/>
                <w:sz w:val="21"/>
              </w:rPr>
            </w:pPr>
            <w:r>
              <w:rPr>
                <w:rFonts w:hint="eastAsia" w:ascii="宋体" w:hAnsi="宋体"/>
                <w:sz w:val="21"/>
              </w:rPr>
              <w:t>模具用聚氨酯弹性体及其制法</w:t>
            </w:r>
          </w:p>
        </w:tc>
        <w:tc>
          <w:tcPr>
            <w:tcW w:w="567" w:type="dxa"/>
            <w:vAlign w:val="center"/>
          </w:tcPr>
          <w:p>
            <w:r>
              <w:rPr>
                <w:rFonts w:ascii="宋体" w:hAnsi="宋体"/>
              </w:rPr>
              <w:t>中国</w:t>
            </w:r>
          </w:p>
        </w:tc>
        <w:tc>
          <w:tcPr>
            <w:tcW w:w="850" w:type="dxa"/>
            <w:vAlign w:val="center"/>
          </w:tcPr>
          <w:p>
            <w:pPr>
              <w:pStyle w:val="5"/>
              <w:spacing w:line="390" w:lineRule="exact"/>
              <w:ind w:firstLine="0" w:firstLineChars="0"/>
              <w:jc w:val="left"/>
              <w:rPr>
                <w:rFonts w:ascii="宋体" w:hAnsi="宋体"/>
                <w:sz w:val="21"/>
              </w:rPr>
            </w:pPr>
            <w:r>
              <w:rPr>
                <w:rFonts w:ascii="宋体" w:hAnsi="宋体"/>
                <w:sz w:val="21"/>
              </w:rPr>
              <w:t>ZL201210217908.9</w:t>
            </w:r>
          </w:p>
        </w:tc>
        <w:tc>
          <w:tcPr>
            <w:tcW w:w="851" w:type="dxa"/>
            <w:vAlign w:val="center"/>
          </w:tcPr>
          <w:p>
            <w:pPr>
              <w:pStyle w:val="5"/>
              <w:spacing w:line="390" w:lineRule="exact"/>
              <w:ind w:firstLine="0" w:firstLineChars="0"/>
              <w:jc w:val="left"/>
              <w:rPr>
                <w:rFonts w:ascii="宋体" w:hAnsi="宋体"/>
                <w:sz w:val="21"/>
              </w:rPr>
            </w:pPr>
            <w:r>
              <w:rPr>
                <w:rFonts w:ascii="宋体" w:hAnsi="宋体"/>
                <w:sz w:val="21"/>
              </w:rPr>
              <w:t>2017.08.15</w:t>
            </w:r>
          </w:p>
        </w:tc>
        <w:tc>
          <w:tcPr>
            <w:tcW w:w="992" w:type="dxa"/>
            <w:vAlign w:val="center"/>
          </w:tcPr>
          <w:p>
            <w:pPr>
              <w:pStyle w:val="5"/>
              <w:spacing w:line="390" w:lineRule="exact"/>
              <w:ind w:firstLine="0" w:firstLineChars="0"/>
              <w:jc w:val="left"/>
              <w:rPr>
                <w:rFonts w:ascii="宋体" w:hAnsi="宋体"/>
                <w:sz w:val="21"/>
              </w:rPr>
            </w:pPr>
            <w:r>
              <w:rPr>
                <w:rFonts w:ascii="宋体" w:hAnsi="宋体"/>
                <w:sz w:val="21"/>
              </w:rPr>
              <w:t>第2586086</w:t>
            </w:r>
            <w:r>
              <w:rPr>
                <w:rFonts w:hint="eastAsia" w:ascii="宋体" w:hAnsi="宋体"/>
                <w:sz w:val="21"/>
              </w:rPr>
              <w:t>号</w:t>
            </w:r>
          </w:p>
        </w:tc>
        <w:tc>
          <w:tcPr>
            <w:tcW w:w="1134" w:type="dxa"/>
            <w:vAlign w:val="center"/>
          </w:tcPr>
          <w:p>
            <w:pPr>
              <w:pStyle w:val="5"/>
              <w:spacing w:line="390" w:lineRule="exact"/>
              <w:ind w:firstLine="0" w:firstLineChars="0"/>
              <w:jc w:val="left"/>
              <w:rPr>
                <w:rFonts w:ascii="宋体" w:hAnsi="宋体"/>
                <w:sz w:val="21"/>
              </w:rPr>
            </w:pPr>
            <w:r>
              <w:rPr>
                <w:rFonts w:ascii="宋体" w:hAnsi="宋体"/>
                <w:sz w:val="21"/>
              </w:rPr>
              <w:t>威海市海王旋流器有限公司</w:t>
            </w:r>
          </w:p>
        </w:tc>
        <w:tc>
          <w:tcPr>
            <w:tcW w:w="1984" w:type="dxa"/>
            <w:vAlign w:val="center"/>
          </w:tcPr>
          <w:p>
            <w:pPr>
              <w:pStyle w:val="5"/>
              <w:spacing w:line="390" w:lineRule="exact"/>
              <w:ind w:firstLine="0" w:firstLineChars="0"/>
              <w:jc w:val="left"/>
              <w:rPr>
                <w:rFonts w:ascii="宋体" w:hAnsi="宋体"/>
                <w:sz w:val="21"/>
              </w:rPr>
            </w:pPr>
            <w:r>
              <w:rPr>
                <w:rFonts w:hint="eastAsia" w:ascii="宋体" w:hAnsi="宋体"/>
                <w:sz w:val="21"/>
              </w:rPr>
              <w:t>刘强、王书礼、孙吉鹏、谷庆勇</w:t>
            </w:r>
          </w:p>
        </w:tc>
        <w:tc>
          <w:tcPr>
            <w:tcW w:w="734" w:type="dxa"/>
            <w:vAlign w:val="center"/>
          </w:tcPr>
          <w:p>
            <w:pPr>
              <w:pStyle w:val="5"/>
              <w:spacing w:line="390" w:lineRule="exact"/>
              <w:ind w:firstLine="0" w:firstLineChars="0"/>
              <w:jc w:val="left"/>
              <w:rPr>
                <w:rFonts w:ascii="宋体" w:hAnsi="宋体"/>
                <w:sz w:val="21"/>
              </w:rPr>
            </w:pPr>
            <w:r>
              <w:rPr>
                <w:rFonts w:ascii="宋体" w:hAnsi="宋体"/>
                <w:sz w:val="21"/>
              </w:rPr>
              <w:t>有效专利</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841" w:type="dxa"/>
            <w:vAlign w:val="center"/>
          </w:tcPr>
          <w:p>
            <w:pPr>
              <w:pStyle w:val="5"/>
              <w:spacing w:line="390" w:lineRule="exact"/>
              <w:ind w:firstLine="0" w:firstLineChars="0"/>
              <w:jc w:val="left"/>
              <w:rPr>
                <w:rFonts w:ascii="宋体" w:hAnsi="宋体"/>
                <w:sz w:val="21"/>
              </w:rPr>
            </w:pPr>
            <w:r>
              <w:rPr>
                <w:rFonts w:ascii="宋体" w:hAnsi="宋体"/>
                <w:sz w:val="21"/>
              </w:rPr>
              <w:t>行业标准</w:t>
            </w:r>
          </w:p>
        </w:tc>
        <w:tc>
          <w:tcPr>
            <w:tcW w:w="1276" w:type="dxa"/>
            <w:vAlign w:val="center"/>
          </w:tcPr>
          <w:p>
            <w:pPr>
              <w:pStyle w:val="5"/>
              <w:spacing w:line="390" w:lineRule="exact"/>
              <w:ind w:firstLine="0" w:firstLineChars="0"/>
              <w:jc w:val="left"/>
              <w:rPr>
                <w:rFonts w:ascii="宋体" w:hAnsi="宋体"/>
                <w:sz w:val="21"/>
              </w:rPr>
            </w:pPr>
            <w:r>
              <w:rPr>
                <w:rFonts w:hint="eastAsia" w:ascii="宋体" w:hAnsi="宋体"/>
                <w:sz w:val="21"/>
              </w:rPr>
              <w:t>水力旋流器</w:t>
            </w:r>
          </w:p>
        </w:tc>
        <w:tc>
          <w:tcPr>
            <w:tcW w:w="567" w:type="dxa"/>
            <w:vAlign w:val="center"/>
          </w:tcPr>
          <w:p>
            <w:r>
              <w:rPr>
                <w:rFonts w:ascii="宋体" w:hAnsi="宋体"/>
              </w:rPr>
              <w:t>中国</w:t>
            </w:r>
          </w:p>
        </w:tc>
        <w:tc>
          <w:tcPr>
            <w:tcW w:w="850" w:type="dxa"/>
            <w:vAlign w:val="center"/>
          </w:tcPr>
          <w:p>
            <w:pPr>
              <w:pStyle w:val="5"/>
              <w:spacing w:line="390" w:lineRule="exact"/>
              <w:ind w:firstLine="0" w:firstLineChars="0"/>
              <w:jc w:val="left"/>
              <w:rPr>
                <w:rFonts w:ascii="宋体" w:hAnsi="宋体"/>
                <w:sz w:val="21"/>
              </w:rPr>
            </w:pPr>
            <w:r>
              <w:rPr>
                <w:rFonts w:ascii="宋体" w:hAnsi="宋体"/>
                <w:sz w:val="21"/>
              </w:rPr>
              <w:t>JB/T 9035—2015</w:t>
            </w:r>
          </w:p>
        </w:tc>
        <w:tc>
          <w:tcPr>
            <w:tcW w:w="851" w:type="dxa"/>
            <w:vAlign w:val="center"/>
          </w:tcPr>
          <w:p>
            <w:pPr>
              <w:pStyle w:val="5"/>
              <w:spacing w:line="390" w:lineRule="exact"/>
              <w:ind w:firstLine="0" w:firstLineChars="0"/>
              <w:jc w:val="left"/>
              <w:rPr>
                <w:rFonts w:ascii="宋体" w:hAnsi="宋体"/>
                <w:sz w:val="21"/>
              </w:rPr>
            </w:pPr>
            <w:r>
              <w:rPr>
                <w:rFonts w:ascii="宋体" w:hAnsi="宋体"/>
                <w:sz w:val="21"/>
              </w:rPr>
              <w:t>2016.03.01</w:t>
            </w:r>
          </w:p>
        </w:tc>
        <w:tc>
          <w:tcPr>
            <w:tcW w:w="992" w:type="dxa"/>
            <w:vAlign w:val="center"/>
          </w:tcPr>
          <w:p>
            <w:pPr>
              <w:pStyle w:val="5"/>
              <w:spacing w:line="390" w:lineRule="exact"/>
              <w:ind w:firstLine="0" w:firstLineChars="0"/>
              <w:jc w:val="left"/>
              <w:rPr>
                <w:rFonts w:ascii="宋体" w:hAnsi="宋体"/>
                <w:sz w:val="21"/>
              </w:rPr>
            </w:pPr>
            <w:r>
              <w:rPr>
                <w:rFonts w:hint="eastAsia" w:ascii="宋体" w:hAnsi="宋体"/>
                <w:sz w:val="21"/>
              </w:rPr>
              <w:t>51708-</w:t>
            </w:r>
            <w:r>
              <w:rPr>
                <w:rFonts w:ascii="宋体" w:hAnsi="宋体"/>
                <w:sz w:val="21"/>
              </w:rPr>
              <w:t>2015</w:t>
            </w:r>
          </w:p>
        </w:tc>
        <w:tc>
          <w:tcPr>
            <w:tcW w:w="1134" w:type="dxa"/>
            <w:vAlign w:val="center"/>
          </w:tcPr>
          <w:p>
            <w:pPr>
              <w:pStyle w:val="5"/>
              <w:spacing w:line="390" w:lineRule="exact"/>
              <w:ind w:firstLine="0" w:firstLineChars="0"/>
              <w:jc w:val="left"/>
              <w:rPr>
                <w:rFonts w:ascii="宋体" w:hAnsi="宋体"/>
                <w:sz w:val="21"/>
              </w:rPr>
            </w:pPr>
            <w:r>
              <w:rPr>
                <w:rFonts w:ascii="宋体" w:hAnsi="宋体"/>
                <w:sz w:val="21"/>
              </w:rPr>
              <w:t>威海市海王旋流器有限公司</w:t>
            </w:r>
          </w:p>
        </w:tc>
        <w:tc>
          <w:tcPr>
            <w:tcW w:w="1984" w:type="dxa"/>
            <w:vAlign w:val="center"/>
          </w:tcPr>
          <w:p>
            <w:pPr>
              <w:pStyle w:val="5"/>
              <w:spacing w:line="390" w:lineRule="exact"/>
              <w:ind w:firstLine="0" w:firstLineChars="0"/>
              <w:jc w:val="left"/>
              <w:rPr>
                <w:rFonts w:ascii="宋体" w:hAnsi="宋体"/>
                <w:sz w:val="21"/>
              </w:rPr>
            </w:pPr>
            <w:r>
              <w:rPr>
                <w:rFonts w:hint="eastAsia" w:ascii="宋体" w:hAnsi="宋体"/>
                <w:sz w:val="21"/>
              </w:rPr>
              <w:t>王书礼、崔学奇、孙吉鹏、国洪猛</w:t>
            </w:r>
          </w:p>
        </w:tc>
        <w:tc>
          <w:tcPr>
            <w:tcW w:w="734" w:type="dxa"/>
            <w:vAlign w:val="center"/>
          </w:tcPr>
          <w:p>
            <w:pPr>
              <w:pStyle w:val="5"/>
              <w:spacing w:line="390" w:lineRule="exact"/>
              <w:ind w:firstLine="0" w:firstLineChars="0"/>
              <w:jc w:val="left"/>
              <w:rPr>
                <w:rFonts w:ascii="宋体" w:hAnsi="宋体"/>
                <w:sz w:val="21"/>
              </w:rPr>
            </w:pPr>
            <w:r>
              <w:rPr>
                <w:rFonts w:ascii="宋体" w:hAnsi="宋体"/>
                <w:sz w:val="21"/>
              </w:rPr>
              <w:t>有效标准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841" w:type="dxa"/>
            <w:vAlign w:val="center"/>
          </w:tcPr>
          <w:p>
            <w:pPr>
              <w:pStyle w:val="5"/>
              <w:spacing w:line="390" w:lineRule="exact"/>
              <w:ind w:firstLine="0" w:firstLineChars="0"/>
              <w:jc w:val="left"/>
              <w:rPr>
                <w:rFonts w:ascii="宋体" w:hAnsi="宋体"/>
                <w:sz w:val="21"/>
              </w:rPr>
            </w:pPr>
            <w:r>
              <w:rPr>
                <w:rFonts w:ascii="宋体" w:hAnsi="宋体"/>
                <w:sz w:val="21"/>
              </w:rPr>
              <w:t>行业标准</w:t>
            </w:r>
          </w:p>
        </w:tc>
        <w:tc>
          <w:tcPr>
            <w:tcW w:w="1276" w:type="dxa"/>
            <w:vAlign w:val="center"/>
          </w:tcPr>
          <w:p>
            <w:pPr>
              <w:pStyle w:val="5"/>
              <w:spacing w:line="390" w:lineRule="exact"/>
              <w:ind w:firstLine="0" w:firstLineChars="0"/>
              <w:jc w:val="left"/>
              <w:rPr>
                <w:rFonts w:ascii="宋体" w:hAnsi="宋体"/>
                <w:sz w:val="21"/>
              </w:rPr>
            </w:pPr>
            <w:r>
              <w:rPr>
                <w:rFonts w:hint="eastAsia" w:ascii="宋体" w:hAnsi="宋体"/>
                <w:sz w:val="21"/>
              </w:rPr>
              <w:t>聚氨酯水力旋流器</w:t>
            </w:r>
          </w:p>
        </w:tc>
        <w:tc>
          <w:tcPr>
            <w:tcW w:w="567" w:type="dxa"/>
            <w:vAlign w:val="center"/>
          </w:tcPr>
          <w:p>
            <w:r>
              <w:rPr>
                <w:rFonts w:ascii="宋体" w:hAnsi="宋体"/>
              </w:rPr>
              <w:t>中国</w:t>
            </w:r>
          </w:p>
        </w:tc>
        <w:tc>
          <w:tcPr>
            <w:tcW w:w="850" w:type="dxa"/>
            <w:vAlign w:val="center"/>
          </w:tcPr>
          <w:p>
            <w:pPr>
              <w:pStyle w:val="5"/>
              <w:spacing w:line="390" w:lineRule="exact"/>
              <w:ind w:firstLine="0" w:firstLineChars="0"/>
              <w:jc w:val="left"/>
              <w:rPr>
                <w:rFonts w:ascii="宋体" w:hAnsi="宋体"/>
                <w:sz w:val="21"/>
              </w:rPr>
            </w:pPr>
            <w:r>
              <w:rPr>
                <w:rFonts w:ascii="宋体" w:hAnsi="宋体"/>
                <w:sz w:val="21"/>
              </w:rPr>
              <w:t>JB/T 12802-2016</w:t>
            </w:r>
          </w:p>
        </w:tc>
        <w:tc>
          <w:tcPr>
            <w:tcW w:w="851" w:type="dxa"/>
            <w:vAlign w:val="center"/>
          </w:tcPr>
          <w:p>
            <w:pPr>
              <w:pStyle w:val="5"/>
              <w:spacing w:line="390" w:lineRule="exact"/>
              <w:ind w:firstLine="0" w:firstLineChars="0"/>
              <w:jc w:val="left"/>
              <w:rPr>
                <w:rFonts w:ascii="宋体" w:hAnsi="宋体"/>
                <w:sz w:val="21"/>
              </w:rPr>
            </w:pPr>
            <w:r>
              <w:rPr>
                <w:rFonts w:ascii="宋体" w:hAnsi="宋体"/>
                <w:sz w:val="21"/>
              </w:rPr>
              <w:t>2016.09.01</w:t>
            </w:r>
          </w:p>
        </w:tc>
        <w:tc>
          <w:tcPr>
            <w:tcW w:w="992" w:type="dxa"/>
            <w:vAlign w:val="center"/>
          </w:tcPr>
          <w:p>
            <w:pPr>
              <w:pStyle w:val="5"/>
              <w:spacing w:line="390" w:lineRule="exact"/>
              <w:ind w:firstLine="0" w:firstLineChars="0"/>
              <w:jc w:val="left"/>
              <w:rPr>
                <w:rFonts w:ascii="宋体" w:hAnsi="宋体"/>
                <w:sz w:val="21"/>
              </w:rPr>
            </w:pPr>
            <w:r>
              <w:rPr>
                <w:rFonts w:ascii="宋体" w:hAnsi="宋体"/>
                <w:sz w:val="21"/>
              </w:rPr>
              <w:t>55072</w:t>
            </w:r>
            <w:r>
              <w:rPr>
                <w:rFonts w:hint="eastAsia" w:ascii="宋体" w:hAnsi="宋体"/>
                <w:sz w:val="21"/>
              </w:rPr>
              <w:t>-</w:t>
            </w:r>
            <w:r>
              <w:rPr>
                <w:rFonts w:ascii="宋体" w:hAnsi="宋体"/>
                <w:sz w:val="21"/>
              </w:rPr>
              <w:t>2016</w:t>
            </w:r>
          </w:p>
        </w:tc>
        <w:tc>
          <w:tcPr>
            <w:tcW w:w="1134" w:type="dxa"/>
            <w:vAlign w:val="center"/>
          </w:tcPr>
          <w:p>
            <w:pPr>
              <w:pStyle w:val="5"/>
              <w:spacing w:line="390" w:lineRule="exact"/>
              <w:ind w:firstLine="0" w:firstLineChars="0"/>
              <w:jc w:val="left"/>
              <w:rPr>
                <w:rFonts w:ascii="宋体" w:hAnsi="宋体"/>
                <w:sz w:val="21"/>
              </w:rPr>
            </w:pPr>
            <w:r>
              <w:rPr>
                <w:rFonts w:ascii="宋体" w:hAnsi="宋体"/>
                <w:sz w:val="21"/>
              </w:rPr>
              <w:t>威海市海王旋流器有限公司</w:t>
            </w:r>
          </w:p>
        </w:tc>
        <w:tc>
          <w:tcPr>
            <w:tcW w:w="1984" w:type="dxa"/>
            <w:vAlign w:val="center"/>
          </w:tcPr>
          <w:p>
            <w:pPr>
              <w:pStyle w:val="5"/>
              <w:spacing w:line="390" w:lineRule="exact"/>
              <w:ind w:firstLine="0" w:firstLineChars="0"/>
              <w:jc w:val="left"/>
              <w:rPr>
                <w:rFonts w:ascii="宋体" w:hAnsi="宋体"/>
                <w:sz w:val="21"/>
              </w:rPr>
            </w:pPr>
            <w:r>
              <w:rPr>
                <w:rFonts w:hint="eastAsia" w:ascii="宋体" w:hAnsi="宋体"/>
                <w:sz w:val="21"/>
              </w:rPr>
              <w:t>王书礼、崔学奇、孙吉鹏、国洪猛</w:t>
            </w:r>
          </w:p>
        </w:tc>
        <w:tc>
          <w:tcPr>
            <w:tcW w:w="734" w:type="dxa"/>
            <w:vAlign w:val="center"/>
          </w:tcPr>
          <w:p>
            <w:pPr>
              <w:pStyle w:val="5"/>
              <w:spacing w:line="390" w:lineRule="exact"/>
              <w:ind w:firstLine="0" w:firstLineChars="0"/>
              <w:jc w:val="left"/>
              <w:rPr>
                <w:rFonts w:ascii="宋体" w:hAnsi="宋体"/>
                <w:sz w:val="21"/>
              </w:rPr>
            </w:pPr>
            <w:r>
              <w:rPr>
                <w:rFonts w:ascii="宋体" w:hAnsi="宋体"/>
                <w:sz w:val="21"/>
              </w:rPr>
              <w:t>有效标准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841" w:type="dxa"/>
            <w:vAlign w:val="center"/>
          </w:tcPr>
          <w:p>
            <w:pPr>
              <w:pStyle w:val="5"/>
              <w:spacing w:line="390" w:lineRule="exact"/>
              <w:ind w:firstLine="0" w:firstLineChars="0"/>
              <w:jc w:val="left"/>
              <w:rPr>
                <w:rFonts w:ascii="宋体" w:hAnsi="宋体"/>
                <w:sz w:val="21"/>
              </w:rPr>
            </w:pPr>
            <w:r>
              <w:rPr>
                <w:rFonts w:ascii="宋体" w:hAnsi="宋体"/>
                <w:sz w:val="21"/>
              </w:rPr>
              <w:t>实用新型专利</w:t>
            </w:r>
          </w:p>
        </w:tc>
        <w:tc>
          <w:tcPr>
            <w:tcW w:w="1276" w:type="dxa"/>
            <w:vAlign w:val="center"/>
          </w:tcPr>
          <w:p>
            <w:pPr>
              <w:spacing w:line="360" w:lineRule="exact"/>
              <w:rPr>
                <w:rFonts w:ascii="宋体" w:hAnsi="宋体"/>
              </w:rPr>
            </w:pPr>
            <w:r>
              <w:rPr>
                <w:rFonts w:ascii="宋体" w:hAnsi="宋体"/>
              </w:rPr>
              <w:t>一种可在线调节二段分选密度的三产品重介质旋流器</w:t>
            </w:r>
          </w:p>
        </w:tc>
        <w:tc>
          <w:tcPr>
            <w:tcW w:w="567" w:type="dxa"/>
            <w:vAlign w:val="center"/>
          </w:tcPr>
          <w:p>
            <w:r>
              <w:rPr>
                <w:rFonts w:ascii="宋体" w:hAnsi="宋体"/>
              </w:rPr>
              <w:t>中国</w:t>
            </w:r>
          </w:p>
        </w:tc>
        <w:tc>
          <w:tcPr>
            <w:tcW w:w="850" w:type="dxa"/>
            <w:vAlign w:val="center"/>
          </w:tcPr>
          <w:p>
            <w:pPr>
              <w:spacing w:line="360" w:lineRule="exact"/>
              <w:rPr>
                <w:rFonts w:ascii="宋体" w:hAnsi="宋体"/>
              </w:rPr>
            </w:pPr>
            <w:r>
              <w:rPr>
                <w:rFonts w:ascii="宋体" w:hAnsi="宋体"/>
              </w:rPr>
              <w:t>ZL201420018598.2</w:t>
            </w:r>
          </w:p>
        </w:tc>
        <w:tc>
          <w:tcPr>
            <w:tcW w:w="851" w:type="dxa"/>
            <w:vAlign w:val="center"/>
          </w:tcPr>
          <w:p>
            <w:pPr>
              <w:pStyle w:val="5"/>
              <w:spacing w:line="390" w:lineRule="exact"/>
              <w:ind w:firstLine="0" w:firstLineChars="0"/>
              <w:jc w:val="left"/>
              <w:rPr>
                <w:rFonts w:ascii="宋体" w:hAnsi="宋体"/>
                <w:sz w:val="21"/>
              </w:rPr>
            </w:pPr>
            <w:r>
              <w:rPr>
                <w:rFonts w:hint="eastAsia" w:ascii="宋体" w:hAnsi="宋体"/>
                <w:sz w:val="21"/>
              </w:rPr>
              <w:t>2014.06.11</w:t>
            </w:r>
          </w:p>
        </w:tc>
        <w:tc>
          <w:tcPr>
            <w:tcW w:w="992" w:type="dxa"/>
            <w:vAlign w:val="center"/>
          </w:tcPr>
          <w:p>
            <w:pPr>
              <w:pStyle w:val="5"/>
              <w:spacing w:line="390" w:lineRule="exact"/>
              <w:ind w:firstLine="0" w:firstLineChars="0"/>
              <w:jc w:val="left"/>
              <w:rPr>
                <w:rFonts w:ascii="宋体" w:hAnsi="宋体"/>
                <w:sz w:val="21"/>
              </w:rPr>
            </w:pPr>
            <w:r>
              <w:rPr>
                <w:rFonts w:ascii="宋体" w:hAnsi="宋体"/>
                <w:sz w:val="21"/>
              </w:rPr>
              <w:t>第</w:t>
            </w:r>
            <w:r>
              <w:rPr>
                <w:rFonts w:hint="eastAsia" w:ascii="宋体" w:hAnsi="宋体"/>
                <w:sz w:val="21"/>
              </w:rPr>
              <w:t>3618038号</w:t>
            </w:r>
          </w:p>
        </w:tc>
        <w:tc>
          <w:tcPr>
            <w:tcW w:w="1134" w:type="dxa"/>
            <w:vAlign w:val="center"/>
          </w:tcPr>
          <w:p>
            <w:r>
              <w:rPr>
                <w:rFonts w:ascii="宋体" w:hAnsi="宋体"/>
              </w:rPr>
              <w:t>威海市海王旋流器有限公司</w:t>
            </w:r>
          </w:p>
        </w:tc>
        <w:tc>
          <w:tcPr>
            <w:tcW w:w="1984" w:type="dxa"/>
            <w:vAlign w:val="center"/>
          </w:tcPr>
          <w:p>
            <w:pPr>
              <w:pStyle w:val="5"/>
              <w:spacing w:line="390" w:lineRule="exact"/>
              <w:ind w:firstLine="0" w:firstLineChars="0"/>
              <w:jc w:val="left"/>
              <w:rPr>
                <w:rFonts w:ascii="宋体" w:hAnsi="宋体"/>
                <w:sz w:val="21"/>
              </w:rPr>
            </w:pPr>
            <w:r>
              <w:rPr>
                <w:rFonts w:ascii="宋体" w:hAnsi="宋体"/>
                <w:sz w:val="21"/>
              </w:rPr>
              <w:t>崔学奇；王书礼；孙吉鹏；西作海；</w:t>
            </w:r>
            <w:r>
              <w:rPr>
                <w:rFonts w:hint="eastAsia" w:ascii="宋体" w:hAnsi="宋体"/>
                <w:sz w:val="21"/>
              </w:rPr>
              <w:t>葛家君；</w:t>
            </w:r>
            <w:r>
              <w:rPr>
                <w:rFonts w:ascii="宋体" w:hAnsi="宋体"/>
                <w:sz w:val="21"/>
              </w:rPr>
              <w:t>公绪文</w:t>
            </w:r>
          </w:p>
        </w:tc>
        <w:tc>
          <w:tcPr>
            <w:tcW w:w="734" w:type="dxa"/>
            <w:vAlign w:val="center"/>
          </w:tcPr>
          <w:p>
            <w:pPr>
              <w:pStyle w:val="5"/>
              <w:spacing w:line="390" w:lineRule="exact"/>
              <w:ind w:firstLine="0" w:firstLineChars="0"/>
              <w:jc w:val="left"/>
              <w:rPr>
                <w:rFonts w:ascii="宋体" w:hAnsi="宋体"/>
                <w:sz w:val="21"/>
              </w:rPr>
            </w:pPr>
            <w:r>
              <w:rPr>
                <w:rFonts w:ascii="宋体" w:hAnsi="宋体"/>
                <w:sz w:val="21"/>
              </w:rPr>
              <w:t>有效专利</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841" w:type="dxa"/>
            <w:vAlign w:val="center"/>
          </w:tcPr>
          <w:p>
            <w:pPr>
              <w:pStyle w:val="5"/>
              <w:spacing w:line="390" w:lineRule="exact"/>
              <w:ind w:firstLine="0" w:firstLineChars="0"/>
              <w:jc w:val="left"/>
              <w:rPr>
                <w:rFonts w:ascii="宋体" w:hAnsi="宋体"/>
                <w:sz w:val="21"/>
              </w:rPr>
            </w:pPr>
            <w:r>
              <w:rPr>
                <w:rFonts w:ascii="宋体" w:hAnsi="宋体"/>
                <w:sz w:val="21"/>
              </w:rPr>
              <w:t>实用新型专利</w:t>
            </w:r>
          </w:p>
        </w:tc>
        <w:tc>
          <w:tcPr>
            <w:tcW w:w="1276" w:type="dxa"/>
            <w:vAlign w:val="center"/>
          </w:tcPr>
          <w:p>
            <w:pPr>
              <w:spacing w:line="360" w:lineRule="exact"/>
              <w:rPr>
                <w:rFonts w:ascii="宋体" w:hAnsi="宋体"/>
              </w:rPr>
            </w:pPr>
            <w:r>
              <w:rPr>
                <w:rFonts w:ascii="宋体" w:hAnsi="宋体"/>
              </w:rPr>
              <w:t>一种重介质旋流器</w:t>
            </w:r>
          </w:p>
        </w:tc>
        <w:tc>
          <w:tcPr>
            <w:tcW w:w="567" w:type="dxa"/>
            <w:vAlign w:val="center"/>
          </w:tcPr>
          <w:p>
            <w:r>
              <w:rPr>
                <w:rFonts w:ascii="宋体" w:hAnsi="宋体"/>
              </w:rPr>
              <w:t>中国</w:t>
            </w:r>
          </w:p>
        </w:tc>
        <w:tc>
          <w:tcPr>
            <w:tcW w:w="850" w:type="dxa"/>
            <w:vAlign w:val="center"/>
          </w:tcPr>
          <w:p>
            <w:pPr>
              <w:spacing w:line="360" w:lineRule="exact"/>
              <w:rPr>
                <w:rFonts w:ascii="宋体" w:hAnsi="宋体"/>
              </w:rPr>
            </w:pPr>
            <w:r>
              <w:rPr>
                <w:rFonts w:ascii="宋体" w:hAnsi="宋体"/>
              </w:rPr>
              <w:t>ZL201520778659.X</w:t>
            </w:r>
          </w:p>
        </w:tc>
        <w:tc>
          <w:tcPr>
            <w:tcW w:w="851" w:type="dxa"/>
            <w:vAlign w:val="center"/>
          </w:tcPr>
          <w:p>
            <w:pPr>
              <w:pStyle w:val="5"/>
              <w:spacing w:line="390" w:lineRule="exact"/>
              <w:ind w:firstLine="0" w:firstLineChars="0"/>
              <w:jc w:val="left"/>
              <w:rPr>
                <w:rFonts w:ascii="宋体" w:hAnsi="宋体"/>
                <w:sz w:val="21"/>
              </w:rPr>
            </w:pPr>
            <w:r>
              <w:rPr>
                <w:rFonts w:hint="eastAsia" w:ascii="宋体" w:hAnsi="宋体"/>
                <w:sz w:val="21"/>
              </w:rPr>
              <w:t>2016.03.16</w:t>
            </w:r>
          </w:p>
        </w:tc>
        <w:tc>
          <w:tcPr>
            <w:tcW w:w="992" w:type="dxa"/>
            <w:vAlign w:val="center"/>
          </w:tcPr>
          <w:p>
            <w:pPr>
              <w:pStyle w:val="5"/>
              <w:spacing w:line="390" w:lineRule="exact"/>
              <w:ind w:firstLine="0" w:firstLineChars="0"/>
              <w:jc w:val="left"/>
              <w:rPr>
                <w:rFonts w:ascii="宋体" w:hAnsi="宋体"/>
                <w:sz w:val="21"/>
              </w:rPr>
            </w:pPr>
            <w:r>
              <w:rPr>
                <w:rFonts w:ascii="宋体" w:hAnsi="宋体"/>
                <w:sz w:val="21"/>
              </w:rPr>
              <w:t>第</w:t>
            </w:r>
            <w:r>
              <w:rPr>
                <w:rFonts w:hint="eastAsia" w:ascii="宋体" w:hAnsi="宋体"/>
                <w:sz w:val="21"/>
              </w:rPr>
              <w:t>5059988号</w:t>
            </w:r>
          </w:p>
        </w:tc>
        <w:tc>
          <w:tcPr>
            <w:tcW w:w="1134" w:type="dxa"/>
            <w:vAlign w:val="center"/>
          </w:tcPr>
          <w:p>
            <w:r>
              <w:rPr>
                <w:rFonts w:ascii="宋体" w:hAnsi="宋体"/>
              </w:rPr>
              <w:t>威海市海王旋流器有限公司</w:t>
            </w:r>
          </w:p>
        </w:tc>
        <w:tc>
          <w:tcPr>
            <w:tcW w:w="1984" w:type="dxa"/>
            <w:vAlign w:val="center"/>
          </w:tcPr>
          <w:p>
            <w:pPr>
              <w:pStyle w:val="5"/>
              <w:spacing w:line="390" w:lineRule="exact"/>
              <w:ind w:firstLine="0" w:firstLineChars="0"/>
              <w:jc w:val="left"/>
              <w:rPr>
                <w:rFonts w:ascii="宋体" w:hAnsi="宋体"/>
                <w:sz w:val="21"/>
              </w:rPr>
            </w:pPr>
            <w:r>
              <w:rPr>
                <w:rFonts w:ascii="宋体" w:hAnsi="宋体"/>
                <w:sz w:val="21"/>
              </w:rPr>
              <w:t>西作海；马军飞；崔学奇；张学银；</w:t>
            </w:r>
            <w:r>
              <w:rPr>
                <w:rFonts w:hint="eastAsia" w:ascii="宋体" w:hAnsi="宋体"/>
                <w:sz w:val="21"/>
              </w:rPr>
              <w:t>葛家君</w:t>
            </w:r>
          </w:p>
        </w:tc>
        <w:tc>
          <w:tcPr>
            <w:tcW w:w="734" w:type="dxa"/>
            <w:vAlign w:val="center"/>
          </w:tcPr>
          <w:p>
            <w:pPr>
              <w:pStyle w:val="5"/>
              <w:spacing w:line="390" w:lineRule="exact"/>
              <w:ind w:firstLine="0" w:firstLineChars="0"/>
              <w:jc w:val="left"/>
              <w:rPr>
                <w:rFonts w:ascii="宋体" w:hAnsi="宋体"/>
                <w:sz w:val="21"/>
              </w:rPr>
            </w:pPr>
            <w:r>
              <w:rPr>
                <w:rFonts w:ascii="宋体" w:hAnsi="宋体"/>
                <w:sz w:val="21"/>
              </w:rPr>
              <w:t>有效专利</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841" w:type="dxa"/>
            <w:vAlign w:val="center"/>
          </w:tcPr>
          <w:p>
            <w:pPr>
              <w:pStyle w:val="5"/>
              <w:spacing w:line="390" w:lineRule="exact"/>
              <w:ind w:firstLine="0" w:firstLineChars="0"/>
              <w:jc w:val="left"/>
              <w:rPr>
                <w:rFonts w:ascii="宋体" w:hAnsi="宋体"/>
                <w:sz w:val="21"/>
              </w:rPr>
            </w:pPr>
            <w:r>
              <w:rPr>
                <w:rFonts w:ascii="宋体" w:hAnsi="宋体"/>
                <w:sz w:val="21"/>
              </w:rPr>
              <w:t>实用新型专利</w:t>
            </w:r>
          </w:p>
        </w:tc>
        <w:tc>
          <w:tcPr>
            <w:tcW w:w="1276" w:type="dxa"/>
            <w:vAlign w:val="center"/>
          </w:tcPr>
          <w:p>
            <w:pPr>
              <w:pStyle w:val="5"/>
              <w:spacing w:line="390" w:lineRule="exact"/>
              <w:ind w:firstLine="0" w:firstLineChars="0"/>
              <w:jc w:val="left"/>
              <w:rPr>
                <w:rFonts w:ascii="宋体" w:hAnsi="宋体"/>
                <w:sz w:val="21"/>
              </w:rPr>
            </w:pPr>
            <w:r>
              <w:rPr>
                <w:rFonts w:hint="eastAsia" w:ascii="宋体" w:hAnsi="宋体"/>
                <w:sz w:val="21"/>
              </w:rPr>
              <w:t>一种煤泥分选机入料井</w:t>
            </w:r>
          </w:p>
        </w:tc>
        <w:tc>
          <w:tcPr>
            <w:tcW w:w="567" w:type="dxa"/>
            <w:vAlign w:val="center"/>
          </w:tcPr>
          <w:p>
            <w:r>
              <w:rPr>
                <w:rFonts w:ascii="宋体" w:hAnsi="宋体"/>
              </w:rPr>
              <w:t>中国</w:t>
            </w:r>
          </w:p>
        </w:tc>
        <w:tc>
          <w:tcPr>
            <w:tcW w:w="850" w:type="dxa"/>
            <w:vAlign w:val="center"/>
          </w:tcPr>
          <w:p>
            <w:pPr>
              <w:pStyle w:val="5"/>
              <w:spacing w:line="390" w:lineRule="exact"/>
              <w:ind w:firstLine="0" w:firstLineChars="0"/>
              <w:jc w:val="left"/>
              <w:rPr>
                <w:rFonts w:ascii="宋体" w:hAnsi="宋体"/>
                <w:sz w:val="21"/>
              </w:rPr>
            </w:pPr>
            <w:r>
              <w:rPr>
                <w:rFonts w:ascii="宋体" w:hAnsi="宋体"/>
                <w:sz w:val="21"/>
              </w:rPr>
              <w:t>ZL201520556769.1</w:t>
            </w:r>
          </w:p>
        </w:tc>
        <w:tc>
          <w:tcPr>
            <w:tcW w:w="851" w:type="dxa"/>
            <w:vAlign w:val="center"/>
          </w:tcPr>
          <w:p>
            <w:pPr>
              <w:pStyle w:val="5"/>
              <w:spacing w:line="390" w:lineRule="exact"/>
              <w:ind w:firstLine="0" w:firstLineChars="0"/>
              <w:jc w:val="left"/>
              <w:rPr>
                <w:rFonts w:ascii="宋体" w:hAnsi="宋体"/>
                <w:sz w:val="21"/>
              </w:rPr>
            </w:pPr>
            <w:r>
              <w:rPr>
                <w:rFonts w:ascii="宋体" w:hAnsi="宋体"/>
                <w:sz w:val="21"/>
              </w:rPr>
              <w:t>2016.01.20</w:t>
            </w:r>
          </w:p>
        </w:tc>
        <w:tc>
          <w:tcPr>
            <w:tcW w:w="992" w:type="dxa"/>
            <w:vAlign w:val="center"/>
          </w:tcPr>
          <w:p>
            <w:pPr>
              <w:pStyle w:val="5"/>
              <w:spacing w:line="390" w:lineRule="exact"/>
              <w:ind w:firstLine="0" w:firstLineChars="0"/>
              <w:jc w:val="left"/>
              <w:rPr>
                <w:rFonts w:ascii="宋体" w:hAnsi="宋体"/>
                <w:sz w:val="21"/>
              </w:rPr>
            </w:pPr>
            <w:r>
              <w:rPr>
                <w:rFonts w:ascii="宋体" w:hAnsi="宋体"/>
                <w:sz w:val="21"/>
              </w:rPr>
              <w:t>第4966856</w:t>
            </w:r>
            <w:r>
              <w:rPr>
                <w:rFonts w:hint="eastAsia" w:ascii="宋体" w:hAnsi="宋体"/>
                <w:sz w:val="21"/>
              </w:rPr>
              <w:t>号</w:t>
            </w:r>
          </w:p>
        </w:tc>
        <w:tc>
          <w:tcPr>
            <w:tcW w:w="1134" w:type="dxa"/>
            <w:vAlign w:val="center"/>
          </w:tcPr>
          <w:p>
            <w:pPr>
              <w:rPr>
                <w:rFonts w:ascii="宋体" w:hAnsi="宋体"/>
              </w:rPr>
            </w:pPr>
            <w:r>
              <w:rPr>
                <w:rFonts w:ascii="宋体" w:hAnsi="宋体"/>
              </w:rPr>
              <w:t>威海市海王旋流器有限公司</w:t>
            </w:r>
          </w:p>
        </w:tc>
        <w:tc>
          <w:tcPr>
            <w:tcW w:w="1984" w:type="dxa"/>
            <w:vAlign w:val="center"/>
          </w:tcPr>
          <w:p>
            <w:pPr>
              <w:pStyle w:val="5"/>
              <w:spacing w:line="390" w:lineRule="exact"/>
              <w:ind w:firstLine="0" w:firstLineChars="0"/>
              <w:jc w:val="left"/>
              <w:rPr>
                <w:rFonts w:ascii="宋体" w:hAnsi="宋体"/>
                <w:sz w:val="21"/>
              </w:rPr>
            </w:pPr>
            <w:r>
              <w:rPr>
                <w:rFonts w:hint="eastAsia" w:ascii="宋体" w:hAnsi="宋体"/>
                <w:sz w:val="21"/>
              </w:rPr>
              <w:t>西作海、崔学奇、张白玉、孙本超、张光伟、潘保东</w:t>
            </w:r>
          </w:p>
        </w:tc>
        <w:tc>
          <w:tcPr>
            <w:tcW w:w="734" w:type="dxa"/>
            <w:vAlign w:val="center"/>
          </w:tcPr>
          <w:p>
            <w:pPr>
              <w:pStyle w:val="5"/>
              <w:spacing w:line="390" w:lineRule="exact"/>
              <w:ind w:firstLine="0" w:firstLineChars="0"/>
              <w:jc w:val="left"/>
              <w:rPr>
                <w:rFonts w:ascii="宋体" w:hAnsi="宋体"/>
                <w:sz w:val="21"/>
              </w:rPr>
            </w:pPr>
            <w:r>
              <w:rPr>
                <w:rFonts w:ascii="宋体" w:hAnsi="宋体"/>
                <w:sz w:val="21"/>
              </w:rPr>
              <w:t>有效专利</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841" w:type="dxa"/>
            <w:vAlign w:val="center"/>
          </w:tcPr>
          <w:p>
            <w:pPr>
              <w:pStyle w:val="5"/>
              <w:spacing w:line="390" w:lineRule="exact"/>
              <w:ind w:firstLine="0" w:firstLineChars="0"/>
              <w:jc w:val="left"/>
              <w:rPr>
                <w:rFonts w:ascii="宋体" w:hAnsi="宋体"/>
                <w:sz w:val="21"/>
              </w:rPr>
            </w:pPr>
            <w:r>
              <w:rPr>
                <w:rFonts w:ascii="宋体" w:hAnsi="宋体"/>
                <w:sz w:val="21"/>
              </w:rPr>
              <w:t>实用新型专利</w:t>
            </w:r>
          </w:p>
        </w:tc>
        <w:tc>
          <w:tcPr>
            <w:tcW w:w="1276" w:type="dxa"/>
            <w:vAlign w:val="center"/>
          </w:tcPr>
          <w:p>
            <w:pPr>
              <w:pStyle w:val="5"/>
              <w:spacing w:line="390" w:lineRule="exact"/>
              <w:ind w:firstLine="0" w:firstLineChars="0"/>
              <w:jc w:val="left"/>
              <w:rPr>
                <w:rFonts w:ascii="宋体" w:hAnsi="宋体"/>
                <w:sz w:val="21"/>
              </w:rPr>
            </w:pPr>
            <w:r>
              <w:rPr>
                <w:rFonts w:hint="eastAsia" w:ascii="宋体" w:hAnsi="宋体"/>
                <w:sz w:val="21"/>
              </w:rPr>
              <w:t>一种均匀布料装置</w:t>
            </w:r>
          </w:p>
        </w:tc>
        <w:tc>
          <w:tcPr>
            <w:tcW w:w="567" w:type="dxa"/>
            <w:vAlign w:val="center"/>
          </w:tcPr>
          <w:p>
            <w:pPr>
              <w:pStyle w:val="5"/>
              <w:spacing w:line="390" w:lineRule="exact"/>
              <w:ind w:firstLine="0" w:firstLineChars="0"/>
              <w:jc w:val="left"/>
              <w:rPr>
                <w:rFonts w:ascii="宋体" w:hAnsi="宋体"/>
                <w:sz w:val="21"/>
              </w:rPr>
            </w:pPr>
            <w:r>
              <w:rPr>
                <w:rFonts w:ascii="宋体" w:hAnsi="宋体"/>
                <w:sz w:val="21"/>
              </w:rPr>
              <w:t>中国</w:t>
            </w:r>
          </w:p>
        </w:tc>
        <w:tc>
          <w:tcPr>
            <w:tcW w:w="850" w:type="dxa"/>
            <w:vAlign w:val="center"/>
          </w:tcPr>
          <w:p>
            <w:pPr>
              <w:pStyle w:val="5"/>
              <w:spacing w:line="390" w:lineRule="exact"/>
              <w:ind w:firstLine="0" w:firstLineChars="0"/>
              <w:jc w:val="left"/>
              <w:rPr>
                <w:rFonts w:ascii="宋体" w:hAnsi="宋体"/>
                <w:sz w:val="21"/>
              </w:rPr>
            </w:pPr>
            <w:r>
              <w:rPr>
                <w:rFonts w:ascii="宋体" w:hAnsi="宋体"/>
                <w:sz w:val="21"/>
              </w:rPr>
              <w:t>ZL201420142686.3</w:t>
            </w:r>
          </w:p>
        </w:tc>
        <w:tc>
          <w:tcPr>
            <w:tcW w:w="851" w:type="dxa"/>
            <w:vAlign w:val="center"/>
          </w:tcPr>
          <w:p>
            <w:pPr>
              <w:pStyle w:val="5"/>
              <w:spacing w:line="390" w:lineRule="exact"/>
              <w:ind w:firstLine="0" w:firstLineChars="0"/>
              <w:jc w:val="left"/>
              <w:rPr>
                <w:rFonts w:ascii="宋体" w:hAnsi="宋体"/>
                <w:sz w:val="21"/>
              </w:rPr>
            </w:pPr>
            <w:r>
              <w:rPr>
                <w:rFonts w:ascii="宋体" w:hAnsi="宋体"/>
                <w:sz w:val="21"/>
              </w:rPr>
              <w:t>2014.7.20</w:t>
            </w:r>
          </w:p>
        </w:tc>
        <w:tc>
          <w:tcPr>
            <w:tcW w:w="992" w:type="dxa"/>
            <w:vAlign w:val="center"/>
          </w:tcPr>
          <w:p>
            <w:pPr>
              <w:pStyle w:val="5"/>
              <w:spacing w:line="390" w:lineRule="exact"/>
              <w:ind w:firstLine="0" w:firstLineChars="0"/>
              <w:jc w:val="left"/>
              <w:rPr>
                <w:rFonts w:ascii="宋体" w:hAnsi="宋体"/>
                <w:sz w:val="21"/>
              </w:rPr>
            </w:pPr>
            <w:r>
              <w:rPr>
                <w:rFonts w:hint="eastAsia" w:ascii="宋体" w:hAnsi="宋体"/>
                <w:sz w:val="21"/>
              </w:rPr>
              <w:t>第3719459号</w:t>
            </w:r>
          </w:p>
        </w:tc>
        <w:tc>
          <w:tcPr>
            <w:tcW w:w="1134" w:type="dxa"/>
            <w:vAlign w:val="center"/>
          </w:tcPr>
          <w:p>
            <w:pPr>
              <w:rPr>
                <w:rFonts w:ascii="宋体" w:hAnsi="宋体"/>
              </w:rPr>
            </w:pPr>
            <w:r>
              <w:rPr>
                <w:rFonts w:ascii="宋体" w:hAnsi="宋体"/>
              </w:rPr>
              <w:t>威海市海王旋流器有限公司</w:t>
            </w:r>
          </w:p>
        </w:tc>
        <w:tc>
          <w:tcPr>
            <w:tcW w:w="1984" w:type="dxa"/>
            <w:vAlign w:val="center"/>
          </w:tcPr>
          <w:p>
            <w:pPr>
              <w:pStyle w:val="5"/>
              <w:spacing w:line="390" w:lineRule="exact"/>
              <w:ind w:firstLine="0" w:firstLineChars="0"/>
              <w:jc w:val="left"/>
              <w:rPr>
                <w:rFonts w:ascii="宋体" w:hAnsi="宋体"/>
                <w:sz w:val="21"/>
              </w:rPr>
            </w:pPr>
            <w:r>
              <w:rPr>
                <w:rFonts w:hint="eastAsia" w:ascii="宋体" w:hAnsi="宋体"/>
                <w:sz w:val="21"/>
              </w:rPr>
              <w:t>孙玉伟、王书礼、孙吉鹏、国洪猛、张鹏飞、崔学奇</w:t>
            </w:r>
          </w:p>
        </w:tc>
        <w:tc>
          <w:tcPr>
            <w:tcW w:w="734" w:type="dxa"/>
            <w:vAlign w:val="center"/>
          </w:tcPr>
          <w:p>
            <w:pPr>
              <w:pStyle w:val="5"/>
              <w:spacing w:line="390" w:lineRule="exact"/>
              <w:ind w:firstLine="0" w:firstLineChars="0"/>
              <w:jc w:val="left"/>
              <w:rPr>
                <w:rFonts w:ascii="宋体" w:hAnsi="宋体"/>
                <w:sz w:val="21"/>
              </w:rPr>
            </w:pPr>
            <w:r>
              <w:rPr>
                <w:rFonts w:ascii="宋体" w:hAnsi="宋体"/>
                <w:sz w:val="21"/>
              </w:rPr>
              <w:t>有效专利</w:t>
            </w:r>
          </w:p>
        </w:tc>
      </w:tr>
    </w:tbl>
    <w:p>
      <w:pPr>
        <w:pStyle w:val="14"/>
        <w:keepNext w:val="0"/>
        <w:keepLines w:val="0"/>
        <w:pageBreakBefore w:val="0"/>
        <w:numPr>
          <w:ilvl w:val="0"/>
          <w:numId w:val="0"/>
        </w:numPr>
        <w:kinsoku/>
        <w:wordWrap/>
        <w:overflowPunct/>
        <w:topLinePunct w:val="0"/>
        <w:autoSpaceDE w:val="0"/>
        <w:autoSpaceDN w:val="0"/>
        <w:bidi w:val="0"/>
        <w:adjustRightInd w:val="0"/>
        <w:snapToGrid w:val="0"/>
        <w:spacing w:line="560" w:lineRule="exact"/>
        <w:ind w:leftChars="0" w:firstLine="643" w:firstLineChars="200"/>
        <w:jc w:val="left"/>
        <w:textAlignment w:val="auto"/>
        <w:rPr>
          <w:rFonts w:hint="default" w:ascii="Times New Roman" w:hAnsi="Times New Roman" w:eastAsia="仿宋_GB2312" w:cs="Times New Roman"/>
          <w:b/>
          <w:bCs/>
          <w:kern w:val="0"/>
          <w:sz w:val="32"/>
          <w:szCs w:val="32"/>
          <w:lang w:eastAsia="zh-CN"/>
        </w:rPr>
      </w:pPr>
      <w:r>
        <w:rPr>
          <w:rFonts w:hint="default" w:ascii="Times New Roman" w:hAnsi="Times New Roman" w:eastAsia="仿宋_GB2312" w:cs="Times New Roman"/>
          <w:b/>
          <w:bCs/>
          <w:kern w:val="0"/>
          <w:sz w:val="32"/>
          <w:szCs w:val="32"/>
        </w:rPr>
        <w:t>主要完成人情况</w:t>
      </w:r>
      <w:r>
        <w:rPr>
          <w:rFonts w:hint="default" w:ascii="Times New Roman" w:hAnsi="Times New Roman" w:eastAsia="仿宋_GB2312" w:cs="Times New Roman"/>
          <w:b/>
          <w:bCs/>
          <w:kern w:val="0"/>
          <w:sz w:val="32"/>
          <w:szCs w:val="32"/>
          <w:lang w:eastAsia="zh-CN"/>
        </w:rPr>
        <w:t>：</w:t>
      </w:r>
    </w:p>
    <w:p>
      <w:pPr>
        <w:keepNext w:val="0"/>
        <w:keepLines w:val="0"/>
        <w:pageBreakBefore w:val="0"/>
        <w:kinsoku/>
        <w:wordWrap/>
        <w:overflowPunct/>
        <w:topLinePunct w:val="0"/>
        <w:autoSpaceDE w:val="0"/>
        <w:autoSpaceDN w:val="0"/>
        <w:bidi w:val="0"/>
        <w:adjustRightInd w:val="0"/>
        <w:snapToGrid w:val="0"/>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第一位：崔学奇，工作单位：威海市海王旋流器有限公司，行政职务：总工，技术职称：研究员，对本项目技术创造性贡献：对本项目创新点1、2做出创造性贡献。旁证材料：1.行业标准2项：《水力旋流器》（JB/T 9035-2015）行业标准，2/4；《聚氨酯水力旋流器》（JB/T12802-2016）行业标准，2/4；2.发明专利1项（一种粗煤泥重介分选工艺及系统，ZL201410115824.3，6/6），实用新型专利4项（一种可在线调节二段分选密度的三产品重介质旋流器，ZL201420018598.2，1/6；一种重介质旋流器，ZL201520778659.X，3/5；一种煤泥分选机入料井，ZL201520556769.1，2/6；一种均匀布料装置，ZL201420142686.3，6/6）；3.科学技术成果鉴定证书（粗煤泥精细分级降灰叠层细筛开发与应用）。</w:t>
      </w:r>
    </w:p>
    <w:p>
      <w:pPr>
        <w:keepNext w:val="0"/>
        <w:keepLines w:val="0"/>
        <w:pageBreakBefore w:val="0"/>
        <w:kinsoku/>
        <w:wordWrap/>
        <w:overflowPunct/>
        <w:topLinePunct w:val="0"/>
        <w:autoSpaceDE w:val="0"/>
        <w:autoSpaceDN w:val="0"/>
        <w:bidi w:val="0"/>
        <w:adjustRightInd w:val="0"/>
        <w:snapToGrid w:val="0"/>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第二位：王书礼，工作单位：威海市海王旋流器有限公司，行政职务：总经理，技术职称：研究员，对本项目技术创造性贡献：对本项目创新点1、2、做出创造性贡献。旁证材料：1.行业标准2项：《水力旋流器》（JB/T 9035-2015）行业标准，1/4；《聚氨酯水力旋流器》（JB/T12802-2016）行业标准，1/4；2.获得发明专利2项（一种粗煤泥重介分选工艺及系统，ZL201410115824.3，3/6；模具用聚氨酯弹性体及其制法，ZL201210217908.9，2/4），实用新型专利3项（一种可在线调节二段分选密度的三产品重介质旋流器，ZL201420018598.2，2/6；一种均匀布料装置，ZL201420142686.3，3/6）。</w:t>
      </w:r>
    </w:p>
    <w:p>
      <w:pPr>
        <w:keepNext w:val="0"/>
        <w:keepLines w:val="0"/>
        <w:pageBreakBefore w:val="0"/>
        <w:kinsoku/>
        <w:wordWrap/>
        <w:overflowPunct/>
        <w:topLinePunct w:val="0"/>
        <w:autoSpaceDE w:val="0"/>
        <w:autoSpaceDN w:val="0"/>
        <w:bidi w:val="0"/>
        <w:adjustRightInd w:val="0"/>
        <w:snapToGrid w:val="0"/>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第三位：孙吉鹏，工作单位：威海市海王旋流器有限公司，行政职务：董事长，技术职称：高级工程师，对本项目技术创造性贡献：对本项目创新点 1、2做出创造性贡献。旁证材料：1.行业标准2项：《水力旋流器》（JB/T 9035-2015）行业标准，3/4；《聚氨酯水力旋流器》（JB/T12802-2016）行业标准，3/4；2.获得发明专利2项（一种粗煤泥重介分选工艺及系统，ZL201410115824.3，2/6；模具用聚氨酯弹性体及其制法，ZL201210217908.9，3/4），实用新型专利2项（一种可在线调节二段分选密度的三产品重介质旋流器，ZL201420018598.2，3/6；一种均匀布料装置，ZL201420142686.3，3/6）；3.科学技术成果鉴定证书（粗煤泥精细分级降灰叠层细筛开发与应用）。</w:t>
      </w:r>
    </w:p>
    <w:p>
      <w:pPr>
        <w:keepNext w:val="0"/>
        <w:keepLines w:val="0"/>
        <w:pageBreakBefore w:val="0"/>
        <w:kinsoku/>
        <w:wordWrap/>
        <w:overflowPunct/>
        <w:topLinePunct w:val="0"/>
        <w:autoSpaceDE w:val="0"/>
        <w:autoSpaceDN w:val="0"/>
        <w:bidi w:val="0"/>
        <w:adjustRightInd w:val="0"/>
        <w:snapToGrid w:val="0"/>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第四位：张星，工作单位：威海市海王旋流器有限公司，技术职称：工程师，对本项目技术创造性贡献：对本项目创新点1做出创造性贡献。旁证材料： 1.科学技术成果鉴定证书（粗煤泥精细分级降灰叠层细筛开发与应用）。</w:t>
      </w:r>
    </w:p>
    <w:p>
      <w:pPr>
        <w:keepNext w:val="0"/>
        <w:keepLines w:val="0"/>
        <w:pageBreakBefore w:val="0"/>
        <w:kinsoku/>
        <w:wordWrap/>
        <w:overflowPunct/>
        <w:topLinePunct w:val="0"/>
        <w:autoSpaceDE w:val="0"/>
        <w:autoSpaceDN w:val="0"/>
        <w:bidi w:val="0"/>
        <w:adjustRightInd w:val="0"/>
        <w:snapToGrid w:val="0"/>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第五位：葛家君，工作单位：威海市海王旋流器有限公司，行政职务：市场部副总经理，技术职称：工程师，对本项目技术创造性贡献：对本项目创新点1、2做出创造性贡献。旁证材料：1.获得发明专利2项（一种粗煤泥重介分选工艺及系统，ZL201410115824.3，1/6），实用新型专利3项（一种可在线调节二段分选密度的三产品重介质旋流器，ZL201420018598.2，5/6；一种重介质旋流器，ZL201520778659.X，5/5）；2.科学技术成果鉴定证书（粗煤泥精细分级降灰叠层细筛开发与应用）。</w:t>
      </w:r>
    </w:p>
    <w:p>
      <w:pPr>
        <w:keepNext w:val="0"/>
        <w:keepLines w:val="0"/>
        <w:pageBreakBefore w:val="0"/>
        <w:kinsoku/>
        <w:wordWrap/>
        <w:overflowPunct/>
        <w:topLinePunct w:val="0"/>
        <w:autoSpaceDE w:val="0"/>
        <w:autoSpaceDN w:val="0"/>
        <w:bidi w:val="0"/>
        <w:adjustRightInd w:val="0"/>
        <w:snapToGrid w:val="0"/>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第六位：张光伟，工作单位：威海市海王旋流器有限公司，技术职称：工程师，对本项目技术创造性贡献：对本项目创新点1做出创造性贡献。旁证材料：1.获得实用新型专利1项（一种煤泥分选机入料井，ZL201520556769.1，5/6）；2.科学技术成果鉴定证书（粗煤泥精细分级降灰叠层细筛开发与应用）。</w:t>
      </w:r>
    </w:p>
    <w:p>
      <w:pPr>
        <w:pStyle w:val="14"/>
        <w:keepNext w:val="0"/>
        <w:keepLines w:val="0"/>
        <w:pageBreakBefore w:val="0"/>
        <w:numPr>
          <w:ilvl w:val="0"/>
          <w:numId w:val="0"/>
        </w:numPr>
        <w:kinsoku/>
        <w:wordWrap/>
        <w:overflowPunct/>
        <w:topLinePunct w:val="0"/>
        <w:autoSpaceDE w:val="0"/>
        <w:autoSpaceDN w:val="0"/>
        <w:bidi w:val="0"/>
        <w:adjustRightInd w:val="0"/>
        <w:snapToGrid w:val="0"/>
        <w:spacing w:line="560" w:lineRule="exact"/>
        <w:ind w:leftChars="0" w:firstLine="643" w:firstLineChars="200"/>
        <w:jc w:val="left"/>
        <w:textAlignment w:val="auto"/>
        <w:rPr>
          <w:rFonts w:hint="default" w:ascii="Times New Roman" w:hAnsi="Times New Roman" w:eastAsia="仿宋_GB2312" w:cs="Times New Roman"/>
          <w:b/>
          <w:bCs/>
          <w:kern w:val="0"/>
          <w:sz w:val="32"/>
          <w:szCs w:val="32"/>
          <w:lang w:eastAsia="zh-CN"/>
        </w:rPr>
      </w:pPr>
      <w:r>
        <w:rPr>
          <w:rFonts w:hint="default" w:ascii="Times New Roman" w:hAnsi="Times New Roman" w:eastAsia="仿宋_GB2312" w:cs="Times New Roman"/>
          <w:b/>
          <w:bCs/>
          <w:kern w:val="0"/>
          <w:sz w:val="32"/>
          <w:szCs w:val="32"/>
        </w:rPr>
        <w:t>主要完成单位及创新推广贡献</w:t>
      </w:r>
      <w:r>
        <w:rPr>
          <w:rFonts w:hint="default" w:ascii="Times New Roman" w:hAnsi="Times New Roman" w:eastAsia="仿宋_GB2312" w:cs="Times New Roman"/>
          <w:b/>
          <w:bCs/>
          <w:kern w:val="0"/>
          <w:sz w:val="32"/>
          <w:szCs w:val="32"/>
          <w:lang w:eastAsia="zh-CN"/>
        </w:rPr>
        <w:t>：</w:t>
      </w:r>
    </w:p>
    <w:p>
      <w:pPr>
        <w:keepNext w:val="0"/>
        <w:keepLines w:val="0"/>
        <w:pageBreakBefore w:val="0"/>
        <w:kinsoku/>
        <w:wordWrap/>
        <w:overflowPunct/>
        <w:topLinePunct w:val="0"/>
        <w:autoSpaceDE w:val="0"/>
        <w:autoSpaceDN w:val="0"/>
        <w:bidi w:val="0"/>
        <w:adjustRightInd w:val="0"/>
        <w:snapToGrid w:val="0"/>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威海市海王旋流器有限公司是本项目完成单位，负责本项目技术创新点1、2关键技术研发、以及成果的转化、推广应用。项目技术授权专利8项，其中发明专利2项；形成行业标准2项；获得中国煤炭工业协会科学技术奖”二等奖1项、山东省节能奖1项；“粗煤泥精细分级降灰叠层细筛开发与应用”通过中国煤炭工业协会鉴定，达到国际先进水平；“煤泥重介质洗选新工艺及关键设备”通过科技成果鉴定，填补了国内空白，整体技术达到国内领先水平。该成果已推广应用到国内100余家洗煤厂，近三年实现直接销售收入8896余万元，新增利润1280余万元，新增税收856万元。推广应用后，仅平顶山天安煤业天宏选煤厂等3家用户单位统计，近三年新增销售收入18532万元，新增利润5896万元。大大提高了粗煤泥的分选效率和粗精煤回收率，提高了煤炭资源综合利用率，促进了洁净煤技术的发展，经济社会效益显著。</w:t>
      </w:r>
    </w:p>
    <w:p>
      <w:pPr>
        <w:pStyle w:val="14"/>
        <w:keepNext w:val="0"/>
        <w:keepLines w:val="0"/>
        <w:pageBreakBefore w:val="0"/>
        <w:numPr>
          <w:ilvl w:val="0"/>
          <w:numId w:val="0"/>
        </w:numPr>
        <w:kinsoku/>
        <w:wordWrap/>
        <w:overflowPunct/>
        <w:topLinePunct w:val="0"/>
        <w:autoSpaceDE w:val="0"/>
        <w:autoSpaceDN w:val="0"/>
        <w:bidi w:val="0"/>
        <w:adjustRightInd w:val="0"/>
        <w:snapToGrid w:val="0"/>
        <w:spacing w:line="560" w:lineRule="exact"/>
        <w:ind w:leftChars="0" w:firstLine="643" w:firstLineChars="200"/>
        <w:jc w:val="left"/>
        <w:textAlignment w:val="auto"/>
        <w:rPr>
          <w:rFonts w:hint="default" w:ascii="Times New Roman" w:hAnsi="Times New Roman" w:eastAsia="仿宋_GB2312" w:cs="Times New Roman"/>
          <w:b/>
          <w:bCs/>
          <w:kern w:val="0"/>
          <w:sz w:val="32"/>
          <w:szCs w:val="32"/>
          <w:lang w:eastAsia="zh-CN"/>
        </w:rPr>
      </w:pPr>
      <w:r>
        <w:rPr>
          <w:rFonts w:hint="default" w:ascii="Times New Roman" w:hAnsi="Times New Roman" w:eastAsia="仿宋_GB2312" w:cs="Times New Roman"/>
          <w:b/>
          <w:bCs/>
          <w:kern w:val="0"/>
          <w:sz w:val="32"/>
          <w:szCs w:val="32"/>
        </w:rPr>
        <w:t>完成人合作关系说明</w:t>
      </w:r>
      <w:r>
        <w:rPr>
          <w:rFonts w:hint="default" w:ascii="Times New Roman" w:hAnsi="Times New Roman" w:eastAsia="仿宋_GB2312" w:cs="Times New Roman"/>
          <w:b/>
          <w:bCs/>
          <w:ker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威海市海王旋流器有限公司 “叠层细筛精准分级回收选煤厂煤泥技术研发与应用”项目主要完成人及排序：崔学奇、王书礼、孙吉鹏、张星、葛家君、张光伟。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项目完成人工作单位为威海市海王旋流器有限公司，各完成人分工协作，项目技术授权专利8项，其中发明专利2项；形成行业标准2项；1项成果通过中国煤炭工业协会鉴定，达到国际先进水平。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证明材料：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1.发明专利：“一种粗煤泥重介分选工艺及系统”ZL201410115824.3，发明人：葛家君、孙吉鹏、王书礼、西作海、潘保东、崔学奇。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2.发明专利：“模具用聚氨酯弹性体及其制法”，ZL201210217908.9，发明人：刘强、 王书礼、孙吉鹏、谷庆勇。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3.修订行业标准：水力旋流器，B/T 9035-2015，起草人：王书礼、崔学奇、孙吉鹏、国洪猛。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4.制定行业标准：聚氨酯水力旋流器，JB/T 12802-2018，起草人：王书礼、崔学奇、孙吉鹏、国洪猛。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5.实用新型专利：“一种可在线调节二段分选密度的三产品重介质旋流器”，ZL201420018598.2，发明人：崔学奇、王书礼、孙吉鹏、西作海、葛家君、公绪文。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6.实用新型专利：“一种重介质旋流器”，ZL201520778659.X，发明人：西作海、马军飞、崔学奇、张学银、葛家君。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7.实用新型专利：“一种煤泥分选机入料井”，ZL201520556769.1，发明人：西作海、崔学奇、张白玉、孙本超、张光伟、潘保东。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8.实用新型专利：“一种均匀布料装置”，ZL201420142686.3，发明人：孙玉伟、王书礼、孙吉鹏、国洪猛、张鹏飞、崔学奇。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9.通过中国煤炭工业协会成果鉴定：“粗煤泥精细分级降灰叠层细筛开发与应用”，主要研制人员名单：朱永亮、张星、阎志刚、葛家君、宋宝强、张光伟、闫秋凤、孙玉伟、廖祥国、蒋春忠、霍红亮、孙伟、郜二鹏、刘强、郭冬梅、崔学奇、赵强、冯海涛、孙明。</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i w:val="0"/>
          <w:caps w:val="0"/>
          <w:color w:val="auto"/>
          <w:spacing w:val="0"/>
          <w:sz w:val="32"/>
          <w:szCs w:val="32"/>
        </w:rPr>
        <w:t> </w:t>
      </w:r>
      <w:r>
        <w:rPr>
          <w:rFonts w:hint="default" w:ascii="Times New Roman" w:hAnsi="Times New Roman" w:eastAsia="仿宋_GB2312" w:cs="Times New Roman"/>
          <w:i w:val="0"/>
          <w:caps w:val="0"/>
          <w:color w:val="auto"/>
          <w:spacing w:val="0"/>
          <w:sz w:val="32"/>
          <w:szCs w:val="32"/>
          <w:lang w:val="en-US" w:eastAsia="zh-CN"/>
        </w:rPr>
        <w:t xml:space="preserve">    </w:t>
      </w:r>
      <w:r>
        <w:rPr>
          <w:rFonts w:hint="eastAsia" w:eastAsia="仿宋_GB2312" w:cs="Times New Roman"/>
          <w:b/>
          <w:bCs/>
          <w:i w:val="0"/>
          <w:caps w:val="0"/>
          <w:color w:val="auto"/>
          <w:spacing w:val="0"/>
          <w:sz w:val="32"/>
          <w:szCs w:val="32"/>
          <w:lang w:val="en-US" w:eastAsia="zh-CN"/>
        </w:rPr>
        <w:t>（十四）</w:t>
      </w:r>
      <w:r>
        <w:rPr>
          <w:rFonts w:hint="default" w:ascii="Times New Roman" w:hAnsi="Times New Roman" w:eastAsia="仿宋_GB2312" w:cs="Times New Roman"/>
          <w:b/>
          <w:i w:val="0"/>
          <w:caps w:val="0"/>
          <w:color w:val="auto"/>
          <w:spacing w:val="0"/>
          <w:kern w:val="44"/>
          <w:sz w:val="32"/>
          <w:szCs w:val="32"/>
          <w:lang w:val="en-US" w:eastAsia="zh-CN" w:bidi="ar"/>
        </w:rPr>
        <w:t>项目名称 ：</w:t>
      </w:r>
      <w:r>
        <w:rPr>
          <w:rFonts w:hint="default" w:ascii="Times New Roman" w:hAnsi="Times New Roman" w:eastAsia="仿宋_GB2312" w:cs="Times New Roman"/>
          <w:i w:val="0"/>
          <w:caps w:val="0"/>
          <w:color w:val="auto"/>
          <w:spacing w:val="0"/>
          <w:kern w:val="2"/>
          <w:sz w:val="32"/>
          <w:szCs w:val="32"/>
          <w:lang w:val="zh-CN" w:eastAsia="zh-CN" w:bidi="zh-CN"/>
        </w:rPr>
        <w:t>预制钢丝网架复合保温免拆模板（PSI)现浇混凝土墙体保温系统。</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default" w:ascii="Times New Roman" w:hAnsi="Times New Roman" w:eastAsia="仿宋_GB2312" w:cs="Times New Roman"/>
          <w:i w:val="0"/>
          <w:caps w:val="0"/>
          <w:color w:val="auto"/>
          <w:spacing w:val="0"/>
          <w:sz w:val="32"/>
          <w:szCs w:val="32"/>
          <w:lang w:eastAsia="zh-CN"/>
        </w:rPr>
      </w:pPr>
      <w:r>
        <w:rPr>
          <w:rFonts w:hint="default" w:ascii="Times New Roman" w:hAnsi="Times New Roman" w:eastAsia="仿宋_GB2312" w:cs="Times New Roman"/>
          <w:i w:val="0"/>
          <w:caps w:val="0"/>
          <w:color w:val="auto"/>
          <w:spacing w:val="0"/>
          <w:sz w:val="32"/>
          <w:szCs w:val="32"/>
          <w:lang w:eastAsia="zh-CN"/>
        </w:rPr>
        <w:t>提名者及提名意见：</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i w:val="0"/>
          <w:caps w:val="0"/>
          <w:color w:val="auto"/>
          <w:spacing w:val="0"/>
          <w:sz w:val="32"/>
          <w:szCs w:val="32"/>
        </w:rPr>
        <w:t xml:space="preserve">    </w:t>
      </w:r>
      <w:r>
        <w:rPr>
          <w:rFonts w:hint="default" w:ascii="Times New Roman" w:hAnsi="Times New Roman" w:eastAsia="仿宋_GB2312" w:cs="Times New Roman"/>
          <w:i w:val="0"/>
          <w:caps w:val="0"/>
          <w:color w:val="auto"/>
          <w:spacing w:val="0"/>
          <w:sz w:val="32"/>
          <w:szCs w:val="32"/>
          <w:lang w:val="en-US" w:eastAsia="zh-CN"/>
        </w:rPr>
        <w:t xml:space="preserve"> </w:t>
      </w:r>
      <w:r>
        <w:rPr>
          <w:rFonts w:hint="default" w:ascii="Times New Roman" w:hAnsi="Times New Roman" w:eastAsia="仿宋_GB2312" w:cs="Times New Roman"/>
          <w:i w:val="0"/>
          <w:caps w:val="0"/>
          <w:color w:val="auto"/>
          <w:spacing w:val="0"/>
          <w:sz w:val="32"/>
          <w:szCs w:val="32"/>
          <w:lang w:eastAsia="zh-CN"/>
        </w:rPr>
        <w:t>提名者：</w:t>
      </w:r>
      <w:r>
        <w:rPr>
          <w:rFonts w:hint="default" w:ascii="Times New Roman" w:hAnsi="Times New Roman" w:eastAsia="仿宋_GB2312" w:cs="Times New Roman"/>
          <w:i w:val="0"/>
          <w:caps w:val="0"/>
          <w:color w:val="auto"/>
          <w:spacing w:val="0"/>
          <w:sz w:val="32"/>
          <w:szCs w:val="32"/>
        </w:rPr>
        <w:t>威海市科学技术局</w:t>
      </w:r>
      <w:r>
        <w:rPr>
          <w:rFonts w:hint="default" w:ascii="Times New Roman" w:hAnsi="Times New Roman" w:eastAsia="仿宋_GB2312" w:cs="Times New Roman"/>
          <w:i w:val="0"/>
          <w:caps w:val="0"/>
          <w:color w:val="auto"/>
          <w:spacing w:val="0"/>
          <w:sz w:val="32"/>
          <w:szCs w:val="32"/>
          <w:lang w:eastAsia="zh-CN"/>
        </w:rPr>
        <w:t>。</w:t>
      </w:r>
      <w:r>
        <w:rPr>
          <w:rFonts w:hint="default" w:ascii="Times New Roman" w:hAnsi="Times New Roman" w:eastAsia="仿宋_GB2312" w:cs="Times New Roman"/>
          <w:b w:val="0"/>
          <w:i w:val="0"/>
          <w:vanish/>
          <w:color w:val="auto"/>
          <w:sz w:val="32"/>
          <w:szCs w:val="32"/>
        </w:rPr>
        <w:object>
          <v:shape id="_x0000_i1025" o:spt="201" type="#_x0000_t201" style="height:18pt;width:72pt;" o:ole="t" filled="f" o:preferrelative="t" stroked="f" coordsize="21600,21600">
            <v:path/>
            <v:fill on="f" focussize="0,0"/>
            <v:stroke on="f"/>
            <v:imagedata r:id="rId12" o:title=""/>
            <o:lock v:ext="edit" aspectratio="t"/>
            <w10:wrap type="none"/>
            <w10:anchorlock/>
          </v:shape>
          <w:control r:id="rId11" w:name="Control 1" w:shapeid="_x0000_i1025"/>
        </w:objec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rPr>
          <w:rFonts w:hint="default" w:ascii="Times New Roman" w:hAnsi="Times New Roman" w:eastAsia="仿宋_GB2312" w:cs="Times New Roman"/>
          <w:b w:val="0"/>
          <w:bCs/>
          <w:i w:val="0"/>
          <w:caps w:val="0"/>
          <w:color w:val="auto"/>
          <w:spacing w:val="0"/>
          <w:sz w:val="32"/>
          <w:szCs w:val="32"/>
        </w:rPr>
      </w:pPr>
      <w:r>
        <w:rPr>
          <w:rFonts w:hint="default" w:ascii="Times New Roman" w:hAnsi="Times New Roman" w:eastAsia="仿宋_GB2312" w:cs="Times New Roman"/>
          <w:i w:val="0"/>
          <w:caps w:val="0"/>
          <w:color w:val="auto"/>
          <w:spacing w:val="0"/>
          <w:sz w:val="32"/>
          <w:szCs w:val="32"/>
        </w:rPr>
        <w:t xml:space="preserve">    </w:t>
      </w:r>
      <w:r>
        <w:rPr>
          <w:rFonts w:hint="default" w:ascii="Times New Roman" w:hAnsi="Times New Roman" w:eastAsia="仿宋_GB2312" w:cs="Times New Roman"/>
          <w:i w:val="0"/>
          <w:caps w:val="0"/>
          <w:color w:val="auto"/>
          <w:spacing w:val="0"/>
          <w:sz w:val="32"/>
          <w:szCs w:val="32"/>
          <w:lang w:val="en-US" w:eastAsia="zh-CN"/>
        </w:rPr>
        <w:t xml:space="preserve"> </w:t>
      </w:r>
      <w:r>
        <w:rPr>
          <w:rFonts w:hint="default" w:ascii="Times New Roman" w:hAnsi="Times New Roman" w:eastAsia="仿宋_GB2312" w:cs="Times New Roman"/>
          <w:b w:val="0"/>
          <w:bCs/>
          <w:i w:val="0"/>
          <w:caps w:val="0"/>
          <w:color w:val="auto"/>
          <w:spacing w:val="0"/>
          <w:sz w:val="32"/>
          <w:szCs w:val="32"/>
          <w:lang w:eastAsia="zh-CN"/>
        </w:rPr>
        <w:t>提名</w:t>
      </w:r>
      <w:r>
        <w:rPr>
          <w:rFonts w:hint="default" w:ascii="Times New Roman" w:hAnsi="Times New Roman" w:eastAsia="仿宋_GB2312" w:cs="Times New Roman"/>
          <w:b w:val="0"/>
          <w:bCs/>
          <w:i w:val="0"/>
          <w:caps w:val="0"/>
          <w:color w:val="auto"/>
          <w:spacing w:val="0"/>
          <w:sz w:val="32"/>
          <w:szCs w:val="32"/>
        </w:rPr>
        <w:t>意见</w:t>
      </w:r>
      <w:r>
        <w:rPr>
          <w:rFonts w:hint="default" w:ascii="Times New Roman" w:hAnsi="Times New Roman" w:eastAsia="仿宋_GB2312" w:cs="Times New Roman"/>
          <w:b w:val="0"/>
          <w:bCs/>
          <w:i w:val="0"/>
          <w:caps w:val="0"/>
          <w:color w:val="auto"/>
          <w:spacing w:val="0"/>
          <w:sz w:val="32"/>
          <w:szCs w:val="32"/>
          <w:lang w:eastAsia="zh-CN"/>
        </w:rPr>
        <w:t>：</w:t>
      </w:r>
      <w:r>
        <w:rPr>
          <w:rFonts w:hint="default" w:ascii="Times New Roman" w:hAnsi="Times New Roman" w:eastAsia="仿宋_GB2312" w:cs="Times New Roman"/>
          <w:b w:val="0"/>
          <w:bCs/>
          <w:i w:val="0"/>
          <w:caps w:val="0"/>
          <w:color w:val="auto"/>
          <w:spacing w:val="0"/>
          <w:sz w:val="32"/>
          <w:szCs w:val="32"/>
        </w:rPr>
        <w:t> </w:t>
      </w:r>
      <w:r>
        <w:rPr>
          <w:rFonts w:hint="default" w:ascii="Times New Roman" w:hAnsi="Times New Roman" w:eastAsia="仿宋_GB2312" w:cs="Times New Roman"/>
          <w:b w:val="0"/>
          <w:bCs/>
          <w:i w:val="0"/>
          <w:caps w:val="0"/>
          <w:color w:val="auto"/>
          <w:spacing w:val="0"/>
          <w:sz w:val="32"/>
          <w:szCs w:val="32"/>
          <w:lang w:val="en-US" w:eastAsia="zh-CN"/>
        </w:rPr>
        <w:t>该项目产品于2018年经住房和城乡建设部科技发展促进中心专家委员会认定为国内领先水平。该产品为工厂化生产的装配部品，由钢丝网架保温板，50mm厚轻质混凝土复合而成，具有免拆模板和保温功能。该产品经工程应用，证明构造合理，技术先进，经济效益和社会效益显著，在钢丝网架板设计及轻质混凝土制作等方面有创新性，提名推荐省级科技进步奖三等奖。</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i w:val="0"/>
          <w:caps w:val="0"/>
          <w:color w:val="auto"/>
          <w:spacing w:val="0"/>
          <w:sz w:val="32"/>
          <w:szCs w:val="32"/>
        </w:rPr>
        <w:t>项目简介 </w:t>
      </w:r>
      <w:r>
        <w:rPr>
          <w:rFonts w:hint="default" w:ascii="Times New Roman" w:hAnsi="Times New Roman" w:eastAsia="仿宋_GB2312" w:cs="Times New Roman"/>
          <w:i w:val="0"/>
          <w:caps w:val="0"/>
          <w:color w:val="auto"/>
          <w:spacing w:val="0"/>
          <w:sz w:val="32"/>
          <w:szCs w:val="32"/>
          <w:lang w:eastAsia="zh-CN"/>
        </w:rPr>
        <w:t>：</w:t>
      </w:r>
    </w:p>
    <w:p>
      <w:pPr>
        <w:pStyle w:val="4"/>
        <w:keepNext w:val="0"/>
        <w:keepLines w:val="0"/>
        <w:pageBreakBefore w:val="0"/>
        <w:widowControl w:val="0"/>
        <w:kinsoku/>
        <w:wordWrap/>
        <w:overflowPunct/>
        <w:topLinePunct w:val="0"/>
        <w:autoSpaceDE w:val="0"/>
        <w:autoSpaceDN w:val="0"/>
        <w:bidi w:val="0"/>
        <w:adjustRightInd/>
        <w:snapToGrid/>
        <w:spacing w:after="0" w:line="560" w:lineRule="exact"/>
        <w:ind w:left="0" w:right="0" w:firstLine="640" w:firstLineChars="200"/>
        <w:jc w:val="both"/>
        <w:textAlignment w:val="auto"/>
        <w:rPr>
          <w:rFonts w:hint="default" w:ascii="Times New Roman" w:hAnsi="Times New Roman" w:eastAsia="仿宋_GB2312" w:cs="Times New Roman"/>
          <w:i w:val="0"/>
          <w:caps w:val="0"/>
          <w:color w:val="auto"/>
          <w:spacing w:val="0"/>
          <w:sz w:val="32"/>
          <w:szCs w:val="32"/>
          <w:lang w:val="en-US" w:eastAsia="zh-CN"/>
        </w:rPr>
      </w:pPr>
      <w:r>
        <w:rPr>
          <w:rFonts w:hint="default" w:ascii="Times New Roman" w:hAnsi="Times New Roman" w:eastAsia="仿宋_GB2312" w:cs="Times New Roman"/>
          <w:i w:val="0"/>
          <w:caps w:val="0"/>
          <w:color w:val="auto"/>
          <w:spacing w:val="0"/>
          <w:sz w:val="32"/>
          <w:szCs w:val="32"/>
          <w:lang w:val="en-US" w:eastAsia="zh-CN"/>
        </w:rPr>
        <w:t>由我公司自主研制开发的“预制钢丝网架复合保温免拆模板（PSI)现浇混凝土墙体保温系统”适用于抗震设防裂度为8度及8度以下地区民用与工业建筑的剪力墙、框架剪力墙及框架结构的混凝土部分。</w:t>
      </w:r>
    </w:p>
    <w:p>
      <w:pPr>
        <w:pStyle w:val="4"/>
        <w:keepNext w:val="0"/>
        <w:keepLines w:val="0"/>
        <w:pageBreakBefore w:val="0"/>
        <w:widowControl w:val="0"/>
        <w:kinsoku/>
        <w:wordWrap/>
        <w:overflowPunct/>
        <w:topLinePunct w:val="0"/>
        <w:autoSpaceDE w:val="0"/>
        <w:autoSpaceDN w:val="0"/>
        <w:bidi w:val="0"/>
        <w:adjustRightInd/>
        <w:snapToGrid/>
        <w:spacing w:after="0" w:line="560" w:lineRule="exact"/>
        <w:ind w:left="0" w:right="0" w:firstLine="640" w:firstLineChars="200"/>
        <w:jc w:val="both"/>
        <w:textAlignment w:val="auto"/>
        <w:rPr>
          <w:rFonts w:hint="default" w:ascii="Times New Roman" w:hAnsi="Times New Roman" w:eastAsia="仿宋_GB2312" w:cs="Times New Roman"/>
          <w:i w:val="0"/>
          <w:caps w:val="0"/>
          <w:color w:val="auto"/>
          <w:spacing w:val="0"/>
          <w:sz w:val="32"/>
          <w:szCs w:val="32"/>
          <w:lang w:val="en-US" w:eastAsia="zh-CN"/>
        </w:rPr>
      </w:pPr>
      <w:r>
        <w:rPr>
          <w:rFonts w:hint="default" w:ascii="Times New Roman" w:hAnsi="Times New Roman" w:eastAsia="仿宋_GB2312" w:cs="Times New Roman"/>
          <w:i w:val="0"/>
          <w:caps w:val="0"/>
          <w:color w:val="auto"/>
          <w:spacing w:val="0"/>
          <w:sz w:val="32"/>
          <w:szCs w:val="32"/>
          <w:lang w:val="en-US" w:eastAsia="zh-CN"/>
        </w:rPr>
        <w:t>本产品主要特点有:</w:t>
      </w:r>
    </w:p>
    <w:p>
      <w:pPr>
        <w:pStyle w:val="4"/>
        <w:keepNext w:val="0"/>
        <w:keepLines w:val="0"/>
        <w:pageBreakBefore w:val="0"/>
        <w:widowControl w:val="0"/>
        <w:kinsoku/>
        <w:wordWrap/>
        <w:overflowPunct/>
        <w:topLinePunct w:val="0"/>
        <w:autoSpaceDE w:val="0"/>
        <w:autoSpaceDN w:val="0"/>
        <w:bidi w:val="0"/>
        <w:adjustRightInd/>
        <w:snapToGrid/>
        <w:spacing w:after="0" w:line="560" w:lineRule="exact"/>
        <w:ind w:left="0" w:right="0" w:firstLine="640" w:firstLineChars="200"/>
        <w:jc w:val="both"/>
        <w:textAlignment w:val="auto"/>
        <w:rPr>
          <w:rFonts w:hint="default" w:ascii="Times New Roman" w:hAnsi="Times New Roman" w:eastAsia="仿宋_GB2312" w:cs="Times New Roman"/>
          <w:i w:val="0"/>
          <w:caps w:val="0"/>
          <w:color w:val="auto"/>
          <w:spacing w:val="0"/>
          <w:sz w:val="32"/>
          <w:szCs w:val="32"/>
          <w:lang w:val="en-US" w:eastAsia="zh-CN"/>
        </w:rPr>
      </w:pPr>
      <w:r>
        <w:rPr>
          <w:rFonts w:hint="default" w:ascii="Times New Roman" w:hAnsi="Times New Roman" w:eastAsia="仿宋_GB2312" w:cs="Times New Roman"/>
          <w:i w:val="0"/>
          <w:caps w:val="0"/>
          <w:color w:val="auto"/>
          <w:spacing w:val="0"/>
          <w:sz w:val="32"/>
          <w:szCs w:val="32"/>
          <w:lang w:val="en-US" w:eastAsia="zh-CN"/>
        </w:rPr>
        <w:t>（1）工厂化生产的预制部品，产品质量有保障。PSI板全部采用工厂化制作，并可根据工地需要定制切割尺寸，可有效避免因施工现场操作工人素质参差不齐造成，施工现场偷工减料，工地二次切割损耗严重等现象，从而保证了工程施工质量。</w:t>
      </w:r>
    </w:p>
    <w:p>
      <w:pPr>
        <w:pStyle w:val="4"/>
        <w:keepNext w:val="0"/>
        <w:keepLines w:val="0"/>
        <w:pageBreakBefore w:val="0"/>
        <w:widowControl w:val="0"/>
        <w:kinsoku/>
        <w:wordWrap/>
        <w:overflowPunct/>
        <w:topLinePunct w:val="0"/>
        <w:autoSpaceDE w:val="0"/>
        <w:autoSpaceDN w:val="0"/>
        <w:bidi w:val="0"/>
        <w:adjustRightInd/>
        <w:snapToGrid/>
        <w:spacing w:after="0" w:line="560" w:lineRule="exact"/>
        <w:ind w:left="0" w:right="0" w:firstLine="640" w:firstLineChars="200"/>
        <w:jc w:val="both"/>
        <w:textAlignment w:val="auto"/>
        <w:rPr>
          <w:rFonts w:hint="default" w:ascii="Times New Roman" w:hAnsi="Times New Roman" w:eastAsia="仿宋_GB2312" w:cs="Times New Roman"/>
          <w:i w:val="0"/>
          <w:caps w:val="0"/>
          <w:color w:val="auto"/>
          <w:spacing w:val="0"/>
          <w:sz w:val="32"/>
          <w:szCs w:val="32"/>
          <w:lang w:val="en-US" w:eastAsia="zh-CN"/>
        </w:rPr>
      </w:pPr>
      <w:r>
        <w:rPr>
          <w:rFonts w:hint="default" w:ascii="Times New Roman" w:hAnsi="Times New Roman" w:eastAsia="仿宋_GB2312" w:cs="Times New Roman"/>
          <w:i w:val="0"/>
          <w:caps w:val="0"/>
          <w:color w:val="auto"/>
          <w:spacing w:val="0"/>
          <w:sz w:val="32"/>
          <w:szCs w:val="32"/>
          <w:lang w:val="en-US" w:eastAsia="zh-CN"/>
        </w:rPr>
        <w:t>（2）结构牢靠，抗压强。PSI板内侧满喷的界面砂浆保证了PSI板与主体混凝土紧密粘接；每平方米PSI板不少于60~70根不锈钢斜插腹丝浇筑于混凝土主体中，通过计算和拉拔试验确定每根斜插腹丝可承受600N的拉力，保证了PSI板与主体结构的有效拉结，可以达到与结构构件的无缝粘结，在结构振幅下和负风压作用下，可以随结构同步变形而不分离。</w:t>
      </w:r>
    </w:p>
    <w:p>
      <w:pPr>
        <w:pStyle w:val="4"/>
        <w:keepNext w:val="0"/>
        <w:keepLines w:val="0"/>
        <w:pageBreakBefore w:val="0"/>
        <w:widowControl w:val="0"/>
        <w:kinsoku/>
        <w:wordWrap/>
        <w:overflowPunct/>
        <w:topLinePunct w:val="0"/>
        <w:autoSpaceDE w:val="0"/>
        <w:autoSpaceDN w:val="0"/>
        <w:bidi w:val="0"/>
        <w:adjustRightInd/>
        <w:snapToGrid/>
        <w:spacing w:after="0" w:line="560" w:lineRule="exact"/>
        <w:ind w:left="0" w:right="0" w:firstLine="640" w:firstLineChars="200"/>
        <w:jc w:val="both"/>
        <w:textAlignment w:val="auto"/>
        <w:rPr>
          <w:rFonts w:hint="default" w:ascii="Times New Roman" w:hAnsi="Times New Roman" w:eastAsia="仿宋_GB2312" w:cs="Times New Roman"/>
          <w:i w:val="0"/>
          <w:caps w:val="0"/>
          <w:color w:val="auto"/>
          <w:spacing w:val="0"/>
          <w:sz w:val="32"/>
          <w:szCs w:val="32"/>
          <w:lang w:val="en-US" w:eastAsia="zh-CN"/>
        </w:rPr>
      </w:pPr>
      <w:r>
        <w:rPr>
          <w:rFonts w:hint="default" w:ascii="Times New Roman" w:hAnsi="Times New Roman" w:eastAsia="仿宋_GB2312" w:cs="Times New Roman"/>
          <w:i w:val="0"/>
          <w:caps w:val="0"/>
          <w:color w:val="auto"/>
          <w:spacing w:val="0"/>
          <w:sz w:val="32"/>
          <w:szCs w:val="32"/>
          <w:lang w:val="en-US" w:eastAsia="zh-CN"/>
        </w:rPr>
        <w:t>（3）施工便捷，强度高。创造性的设置了预制轻质混凝土保护层，施工便捷，可操作性，轻质混凝土层即是保温板的保护层，且与钢丝网片整体浇筑，为PSI板提供了很好的刚度，方便了运输及安装，另外轻质混凝土保护层在工厂预制且强度等级能达到C10，可减少内应力对墙面的影响，从而避免空鼓、开裂等质量通病问题。</w:t>
      </w:r>
    </w:p>
    <w:p>
      <w:pPr>
        <w:pStyle w:val="4"/>
        <w:keepNext w:val="0"/>
        <w:keepLines w:val="0"/>
        <w:pageBreakBefore w:val="0"/>
        <w:widowControl w:val="0"/>
        <w:kinsoku/>
        <w:wordWrap/>
        <w:overflowPunct/>
        <w:topLinePunct w:val="0"/>
        <w:autoSpaceDE w:val="0"/>
        <w:autoSpaceDN w:val="0"/>
        <w:bidi w:val="0"/>
        <w:adjustRightInd/>
        <w:snapToGrid/>
        <w:spacing w:after="0" w:line="560" w:lineRule="exact"/>
        <w:ind w:left="0" w:right="0" w:firstLine="640" w:firstLineChars="200"/>
        <w:jc w:val="both"/>
        <w:textAlignment w:val="auto"/>
        <w:rPr>
          <w:rFonts w:hint="default" w:ascii="Times New Roman" w:hAnsi="Times New Roman" w:eastAsia="仿宋_GB2312" w:cs="Times New Roman"/>
          <w:i w:val="0"/>
          <w:caps w:val="0"/>
          <w:color w:val="auto"/>
          <w:spacing w:val="0"/>
          <w:sz w:val="32"/>
          <w:szCs w:val="32"/>
          <w:lang w:val="en-US" w:eastAsia="zh-CN"/>
        </w:rPr>
      </w:pPr>
      <w:r>
        <w:rPr>
          <w:rFonts w:hint="default" w:ascii="Times New Roman" w:hAnsi="Times New Roman" w:eastAsia="仿宋_GB2312" w:cs="Times New Roman"/>
          <w:i w:val="0"/>
          <w:caps w:val="0"/>
          <w:color w:val="auto"/>
          <w:spacing w:val="0"/>
          <w:sz w:val="32"/>
          <w:szCs w:val="32"/>
          <w:lang w:val="en-US" w:eastAsia="zh-CN"/>
        </w:rPr>
        <w:t>（4）具有良好的力学性能和保温性能。PSI板采用网架结构设计，抗弯荷载大于2000N，保温厚度可以调整，能够达到建筑节能75%的标准要求。</w:t>
      </w:r>
    </w:p>
    <w:p>
      <w:pPr>
        <w:pStyle w:val="4"/>
        <w:keepNext w:val="0"/>
        <w:keepLines w:val="0"/>
        <w:pageBreakBefore w:val="0"/>
        <w:widowControl w:val="0"/>
        <w:kinsoku/>
        <w:wordWrap/>
        <w:overflowPunct/>
        <w:topLinePunct w:val="0"/>
        <w:autoSpaceDE w:val="0"/>
        <w:autoSpaceDN w:val="0"/>
        <w:bidi w:val="0"/>
        <w:adjustRightInd/>
        <w:snapToGrid/>
        <w:spacing w:after="0" w:line="560" w:lineRule="exact"/>
        <w:ind w:left="0" w:right="0" w:firstLine="640" w:firstLineChars="200"/>
        <w:jc w:val="both"/>
        <w:textAlignment w:val="auto"/>
        <w:rPr>
          <w:rFonts w:hint="default" w:ascii="Times New Roman" w:hAnsi="Times New Roman" w:eastAsia="仿宋_GB2312" w:cs="Times New Roman"/>
          <w:i w:val="0"/>
          <w:caps w:val="0"/>
          <w:color w:val="auto"/>
          <w:spacing w:val="0"/>
          <w:sz w:val="32"/>
          <w:szCs w:val="32"/>
          <w:lang w:val="en-US" w:eastAsia="zh-CN"/>
        </w:rPr>
      </w:pPr>
      <w:r>
        <w:rPr>
          <w:rFonts w:hint="default" w:ascii="Times New Roman" w:hAnsi="Times New Roman" w:eastAsia="仿宋_GB2312" w:cs="Times New Roman"/>
          <w:i w:val="0"/>
          <w:caps w:val="0"/>
          <w:color w:val="auto"/>
          <w:spacing w:val="0"/>
          <w:sz w:val="32"/>
          <w:szCs w:val="32"/>
          <w:lang w:val="en-US" w:eastAsia="zh-CN"/>
        </w:rPr>
        <w:t>（5）具有良好的防火性能。PSI板中的挤塑板外侧预制了50mm厚混凝土无机保护层，内侧满喷界面砂浆做保护层，消除了有机保温材料在运输和施工过程中与明火直接接触易发生火灾的隐患；建筑工程竣工后，保温层外侧保护层厚度达50mm，符合GB50016-2014《建筑设计防火规范》6.7.3条无空腔保温结构体的要求，并通过山东省消防产品质量监督监测站检测，PSI系统的耐火极限到达3小时，符合GB50016-2014《建筑设计防火规范》表5.1.2耐火极限的要求。</w:t>
      </w:r>
    </w:p>
    <w:p>
      <w:pPr>
        <w:pStyle w:val="4"/>
        <w:keepNext w:val="0"/>
        <w:keepLines w:val="0"/>
        <w:pageBreakBefore w:val="0"/>
        <w:widowControl w:val="0"/>
        <w:kinsoku/>
        <w:wordWrap/>
        <w:overflowPunct/>
        <w:topLinePunct w:val="0"/>
        <w:autoSpaceDE w:val="0"/>
        <w:autoSpaceDN w:val="0"/>
        <w:bidi w:val="0"/>
        <w:adjustRightInd/>
        <w:snapToGrid/>
        <w:spacing w:after="0" w:line="560" w:lineRule="exact"/>
        <w:ind w:left="0" w:right="0"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i w:val="0"/>
          <w:caps w:val="0"/>
          <w:color w:val="auto"/>
          <w:spacing w:val="0"/>
          <w:sz w:val="32"/>
          <w:szCs w:val="32"/>
          <w:lang w:val="en-US" w:eastAsia="zh-CN"/>
        </w:rPr>
        <w:t>（6）缩短施工周期，降低工程造价。PSI叠合墙板现浇混凝土保温体系将外墙保温与主体结构同时施工，完成主体混凝土浇筑的同时保温层施工也随之完成，减少了施工工序和模板用量。高层建筑能缩短工期一个月以上，可以节约大量人工费及脚手架费用，降低了工程综合造价。</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default" w:ascii="Times New Roman" w:hAnsi="Times New Roman" w:eastAsia="仿宋_GB2312" w:cs="Times New Roman"/>
          <w:i w:val="0"/>
          <w:caps w:val="0"/>
          <w:color w:val="auto"/>
          <w:spacing w:val="0"/>
          <w:sz w:val="32"/>
          <w:szCs w:val="32"/>
          <w:lang w:eastAsia="zh-CN"/>
        </w:rPr>
      </w:pPr>
      <w:r>
        <w:rPr>
          <w:rFonts w:hint="default" w:ascii="Times New Roman" w:hAnsi="Times New Roman" w:eastAsia="仿宋_GB2312" w:cs="Times New Roman"/>
          <w:i w:val="0"/>
          <w:caps w:val="0"/>
          <w:color w:val="auto"/>
          <w:spacing w:val="0"/>
          <w:sz w:val="32"/>
          <w:szCs w:val="32"/>
        </w:rPr>
        <w:t>客观评价</w:t>
      </w:r>
      <w:r>
        <w:rPr>
          <w:rFonts w:hint="default" w:ascii="Times New Roman" w:hAnsi="Times New Roman" w:eastAsia="仿宋_GB2312" w:cs="Times New Roman"/>
          <w:i w:val="0"/>
          <w:caps w:val="0"/>
          <w:color w:val="auto"/>
          <w:spacing w:val="0"/>
          <w:sz w:val="32"/>
          <w:szCs w:val="32"/>
          <w:lang w:eastAsia="zh-CN"/>
        </w:rPr>
        <w:t>：</w:t>
      </w:r>
    </w:p>
    <w:p>
      <w:pPr>
        <w:pStyle w:val="4"/>
        <w:keepNext w:val="0"/>
        <w:keepLines w:val="0"/>
        <w:pageBreakBefore w:val="0"/>
        <w:widowControl w:val="0"/>
        <w:kinsoku/>
        <w:wordWrap/>
        <w:overflowPunct/>
        <w:topLinePunct w:val="0"/>
        <w:autoSpaceDE w:val="0"/>
        <w:autoSpaceDN w:val="0"/>
        <w:bidi w:val="0"/>
        <w:adjustRightInd/>
        <w:snapToGrid/>
        <w:spacing w:after="0" w:line="560" w:lineRule="exact"/>
        <w:ind w:left="0" w:right="0" w:firstLine="640" w:firstLineChars="200"/>
        <w:jc w:val="both"/>
        <w:textAlignment w:val="auto"/>
        <w:rPr>
          <w:rFonts w:hint="default" w:ascii="Times New Roman" w:hAnsi="Times New Roman" w:eastAsia="仿宋_GB2312" w:cs="Times New Roman"/>
          <w:i w:val="0"/>
          <w:caps w:val="0"/>
          <w:color w:val="auto"/>
          <w:spacing w:val="0"/>
          <w:sz w:val="32"/>
          <w:szCs w:val="32"/>
          <w:lang w:val="en-US" w:eastAsia="zh-CN"/>
        </w:rPr>
      </w:pPr>
      <w:r>
        <w:rPr>
          <w:rFonts w:hint="default" w:ascii="Times New Roman" w:hAnsi="Times New Roman" w:eastAsia="仿宋_GB2312" w:cs="Times New Roman"/>
          <w:i w:val="0"/>
          <w:caps w:val="0"/>
          <w:color w:val="auto"/>
          <w:spacing w:val="0"/>
          <w:sz w:val="32"/>
          <w:szCs w:val="32"/>
          <w:lang w:val="en-US" w:eastAsia="zh-CN"/>
        </w:rPr>
        <w:t>2018年3月13日，住房和城乡建设部科技发展促进中心在北京主持召开了由山东隆济时节能科技股份有限公司自主研发的“预制钢丝网架复合保温免拆模板（PSI）现浇混凝土墙体保温系统”科技成果评估会。评估委托会专家行程评估意见如下：</w:t>
      </w:r>
    </w:p>
    <w:p>
      <w:pPr>
        <w:pStyle w:val="4"/>
        <w:keepNext w:val="0"/>
        <w:keepLines w:val="0"/>
        <w:pageBreakBefore w:val="0"/>
        <w:widowControl w:val="0"/>
        <w:kinsoku/>
        <w:wordWrap/>
        <w:overflowPunct/>
        <w:topLinePunct w:val="0"/>
        <w:autoSpaceDE w:val="0"/>
        <w:autoSpaceDN w:val="0"/>
        <w:bidi w:val="0"/>
        <w:adjustRightInd/>
        <w:snapToGrid/>
        <w:spacing w:after="0" w:line="560" w:lineRule="exact"/>
        <w:ind w:left="0" w:right="0" w:firstLine="640" w:firstLineChars="200"/>
        <w:jc w:val="both"/>
        <w:textAlignment w:val="auto"/>
        <w:rPr>
          <w:rFonts w:hint="default" w:ascii="Times New Roman" w:hAnsi="Times New Roman" w:eastAsia="仿宋_GB2312" w:cs="Times New Roman"/>
          <w:i w:val="0"/>
          <w:caps w:val="0"/>
          <w:color w:val="auto"/>
          <w:spacing w:val="0"/>
          <w:sz w:val="32"/>
          <w:szCs w:val="32"/>
          <w:lang w:val="en-US" w:eastAsia="zh-CN"/>
        </w:rPr>
      </w:pPr>
      <w:r>
        <w:rPr>
          <w:rFonts w:hint="default" w:ascii="Times New Roman" w:hAnsi="Times New Roman" w:eastAsia="仿宋_GB2312" w:cs="Times New Roman"/>
          <w:i w:val="0"/>
          <w:caps w:val="0"/>
          <w:color w:val="auto"/>
          <w:spacing w:val="0"/>
          <w:sz w:val="32"/>
          <w:szCs w:val="32"/>
          <w:lang w:val="en-US" w:eastAsia="zh-CN"/>
        </w:rPr>
        <w:t>1、该产品是由PSI板与建筑结构混凝土整体浇筑，外侧抹玻纤网增强抗裂砂浆及饰面层组成。具有整体性好，保温、防火性能优良，施工便捷等特点。</w:t>
      </w:r>
    </w:p>
    <w:p>
      <w:pPr>
        <w:pStyle w:val="4"/>
        <w:keepNext w:val="0"/>
        <w:keepLines w:val="0"/>
        <w:pageBreakBefore w:val="0"/>
        <w:widowControl w:val="0"/>
        <w:kinsoku/>
        <w:wordWrap/>
        <w:overflowPunct/>
        <w:topLinePunct w:val="0"/>
        <w:autoSpaceDE w:val="0"/>
        <w:autoSpaceDN w:val="0"/>
        <w:bidi w:val="0"/>
        <w:adjustRightInd/>
        <w:snapToGrid/>
        <w:spacing w:after="0" w:line="560" w:lineRule="exact"/>
        <w:ind w:left="0" w:right="0" w:firstLine="640" w:firstLineChars="200"/>
        <w:jc w:val="both"/>
        <w:textAlignment w:val="auto"/>
        <w:rPr>
          <w:rFonts w:hint="default" w:ascii="Times New Roman" w:hAnsi="Times New Roman" w:eastAsia="仿宋_GB2312" w:cs="Times New Roman"/>
          <w:i w:val="0"/>
          <w:caps w:val="0"/>
          <w:color w:val="auto"/>
          <w:spacing w:val="0"/>
          <w:sz w:val="32"/>
          <w:szCs w:val="32"/>
          <w:lang w:val="en-US" w:eastAsia="zh-CN"/>
        </w:rPr>
      </w:pPr>
      <w:r>
        <w:rPr>
          <w:rFonts w:hint="default" w:ascii="Times New Roman" w:hAnsi="Times New Roman" w:eastAsia="仿宋_GB2312" w:cs="Times New Roman"/>
          <w:i w:val="0"/>
          <w:caps w:val="0"/>
          <w:color w:val="auto"/>
          <w:spacing w:val="0"/>
          <w:sz w:val="32"/>
          <w:szCs w:val="32"/>
          <w:lang w:val="en-US" w:eastAsia="zh-CN"/>
        </w:rPr>
        <w:t>2、PSI板为工厂化生产的装配部品，由钢丝网架保温板、50mm厚轻质混凝土复合而成，其中腹丝为不锈钢丝，具备免拆模板和保温功能。</w:t>
      </w:r>
    </w:p>
    <w:p>
      <w:pPr>
        <w:pStyle w:val="4"/>
        <w:keepNext w:val="0"/>
        <w:keepLines w:val="0"/>
        <w:pageBreakBefore w:val="0"/>
        <w:widowControl w:val="0"/>
        <w:kinsoku/>
        <w:wordWrap/>
        <w:overflowPunct/>
        <w:topLinePunct w:val="0"/>
        <w:autoSpaceDE w:val="0"/>
        <w:autoSpaceDN w:val="0"/>
        <w:bidi w:val="0"/>
        <w:adjustRightInd/>
        <w:snapToGrid/>
        <w:spacing w:after="0" w:line="560" w:lineRule="exact"/>
        <w:ind w:left="0" w:right="0" w:firstLine="640" w:firstLineChars="200"/>
        <w:jc w:val="both"/>
        <w:textAlignment w:val="auto"/>
        <w:rPr>
          <w:rFonts w:hint="default" w:ascii="Times New Roman" w:hAnsi="Times New Roman" w:eastAsia="仿宋_GB2312" w:cs="Times New Roman"/>
          <w:i w:val="0"/>
          <w:caps w:val="0"/>
          <w:color w:val="auto"/>
          <w:spacing w:val="0"/>
          <w:sz w:val="32"/>
          <w:szCs w:val="32"/>
          <w:lang w:val="en-US" w:eastAsia="zh-CN"/>
        </w:rPr>
      </w:pPr>
      <w:r>
        <w:rPr>
          <w:rFonts w:hint="default" w:ascii="Times New Roman" w:hAnsi="Times New Roman" w:eastAsia="仿宋_GB2312" w:cs="Times New Roman"/>
          <w:i w:val="0"/>
          <w:caps w:val="0"/>
          <w:color w:val="auto"/>
          <w:spacing w:val="0"/>
          <w:sz w:val="32"/>
          <w:szCs w:val="32"/>
          <w:lang w:val="en-US" w:eastAsia="zh-CN"/>
        </w:rPr>
        <w:t>3.该系统符合《建筑设计防火规范》GB 50016-2014第6.7.3条的规定，适用于工业与民用建筑。</w:t>
      </w:r>
    </w:p>
    <w:p>
      <w:pPr>
        <w:pStyle w:val="4"/>
        <w:keepNext w:val="0"/>
        <w:keepLines w:val="0"/>
        <w:pageBreakBefore w:val="0"/>
        <w:widowControl w:val="0"/>
        <w:kinsoku/>
        <w:wordWrap/>
        <w:overflowPunct/>
        <w:topLinePunct w:val="0"/>
        <w:autoSpaceDE w:val="0"/>
        <w:autoSpaceDN w:val="0"/>
        <w:bidi w:val="0"/>
        <w:adjustRightInd/>
        <w:snapToGrid/>
        <w:spacing w:after="0" w:line="560" w:lineRule="exact"/>
        <w:ind w:left="0" w:right="0" w:firstLine="640" w:firstLineChars="200"/>
        <w:jc w:val="both"/>
        <w:textAlignment w:val="auto"/>
        <w:rPr>
          <w:rFonts w:hint="default" w:ascii="Times New Roman" w:hAnsi="Times New Roman" w:eastAsia="仿宋_GB2312" w:cs="Times New Roman"/>
          <w:i w:val="0"/>
          <w:caps w:val="0"/>
          <w:color w:val="auto"/>
          <w:spacing w:val="0"/>
          <w:sz w:val="32"/>
          <w:szCs w:val="32"/>
          <w:lang w:val="en-US" w:eastAsia="zh-CN"/>
        </w:rPr>
      </w:pPr>
      <w:r>
        <w:rPr>
          <w:rFonts w:hint="default" w:ascii="Times New Roman" w:hAnsi="Times New Roman" w:eastAsia="仿宋_GB2312" w:cs="Times New Roman"/>
          <w:i w:val="0"/>
          <w:caps w:val="0"/>
          <w:color w:val="auto"/>
          <w:spacing w:val="0"/>
          <w:sz w:val="32"/>
          <w:szCs w:val="32"/>
          <w:lang w:val="en-US" w:eastAsia="zh-CN"/>
        </w:rPr>
        <w:t>4.经检测、产品主要性能指标复合企业标准要求。</w:t>
      </w:r>
    </w:p>
    <w:p>
      <w:pPr>
        <w:pStyle w:val="4"/>
        <w:keepNext w:val="0"/>
        <w:keepLines w:val="0"/>
        <w:pageBreakBefore w:val="0"/>
        <w:widowControl w:val="0"/>
        <w:kinsoku/>
        <w:wordWrap/>
        <w:overflowPunct/>
        <w:topLinePunct w:val="0"/>
        <w:autoSpaceDE w:val="0"/>
        <w:autoSpaceDN w:val="0"/>
        <w:bidi w:val="0"/>
        <w:adjustRightInd/>
        <w:snapToGrid/>
        <w:spacing w:after="0" w:line="560" w:lineRule="exact"/>
        <w:ind w:left="0" w:right="0" w:firstLine="640" w:firstLineChars="200"/>
        <w:jc w:val="both"/>
        <w:textAlignment w:val="auto"/>
        <w:rPr>
          <w:rFonts w:hint="default" w:ascii="Times New Roman" w:hAnsi="Times New Roman" w:eastAsia="仿宋_GB2312" w:cs="Times New Roman"/>
          <w:i w:val="0"/>
          <w:caps w:val="0"/>
          <w:color w:val="auto"/>
          <w:spacing w:val="0"/>
          <w:sz w:val="32"/>
          <w:szCs w:val="32"/>
          <w:lang w:val="en-US" w:eastAsia="zh-CN"/>
        </w:rPr>
      </w:pPr>
      <w:r>
        <w:rPr>
          <w:rFonts w:hint="default" w:ascii="Times New Roman" w:hAnsi="Times New Roman" w:eastAsia="仿宋_GB2312" w:cs="Times New Roman"/>
          <w:i w:val="0"/>
          <w:caps w:val="0"/>
          <w:color w:val="auto"/>
          <w:spacing w:val="0"/>
          <w:sz w:val="32"/>
          <w:szCs w:val="32"/>
          <w:lang w:val="en-US" w:eastAsia="zh-CN"/>
        </w:rPr>
        <w:t>5.该系统经工程应用，证明构造合理，技术先进，经济效益和社会效益显著，具有较好的市场推广前景。</w:t>
      </w:r>
    </w:p>
    <w:p>
      <w:pPr>
        <w:pStyle w:val="4"/>
        <w:keepNext w:val="0"/>
        <w:keepLines w:val="0"/>
        <w:pageBreakBefore w:val="0"/>
        <w:widowControl w:val="0"/>
        <w:kinsoku/>
        <w:wordWrap/>
        <w:overflowPunct/>
        <w:topLinePunct w:val="0"/>
        <w:autoSpaceDE w:val="0"/>
        <w:autoSpaceDN w:val="0"/>
        <w:bidi w:val="0"/>
        <w:adjustRightInd/>
        <w:snapToGrid/>
        <w:spacing w:after="0" w:line="560" w:lineRule="exact"/>
        <w:ind w:left="0" w:right="0" w:firstLine="640" w:firstLineChars="200"/>
        <w:jc w:val="both"/>
        <w:textAlignment w:val="auto"/>
        <w:rPr>
          <w:rFonts w:hint="default" w:ascii="Times New Roman" w:hAnsi="Times New Roman" w:eastAsia="仿宋_GB2312" w:cs="Times New Roman"/>
          <w:i w:val="0"/>
          <w:caps w:val="0"/>
          <w:color w:val="auto"/>
          <w:spacing w:val="0"/>
          <w:sz w:val="32"/>
          <w:szCs w:val="32"/>
          <w:lang w:val="en-US" w:eastAsia="zh-CN"/>
        </w:rPr>
      </w:pPr>
      <w:r>
        <w:rPr>
          <w:rFonts w:hint="default" w:ascii="Times New Roman" w:hAnsi="Times New Roman" w:eastAsia="仿宋_GB2312" w:cs="Times New Roman"/>
          <w:i w:val="0"/>
          <w:caps w:val="0"/>
          <w:color w:val="auto"/>
          <w:spacing w:val="0"/>
          <w:sz w:val="32"/>
          <w:szCs w:val="32"/>
          <w:lang w:val="en-US" w:eastAsia="zh-CN"/>
        </w:rPr>
        <w:t>该系统在钢丝网架板设计及轻质混凝土制作等方面具有创新性，达到国内领先水平。</w:t>
      </w:r>
    </w:p>
    <w:p>
      <w:pPr>
        <w:pStyle w:val="4"/>
        <w:keepNext w:val="0"/>
        <w:keepLines w:val="0"/>
        <w:pageBreakBefore w:val="0"/>
        <w:widowControl w:val="0"/>
        <w:kinsoku/>
        <w:wordWrap/>
        <w:overflowPunct/>
        <w:topLinePunct w:val="0"/>
        <w:autoSpaceDE w:val="0"/>
        <w:autoSpaceDN w:val="0"/>
        <w:bidi w:val="0"/>
        <w:adjustRightInd/>
        <w:snapToGrid/>
        <w:spacing w:after="0" w:line="560" w:lineRule="exact"/>
        <w:ind w:left="0" w:right="0" w:firstLine="643" w:firstLineChars="200"/>
        <w:jc w:val="both"/>
        <w:textAlignment w:val="auto"/>
        <w:rPr>
          <w:rFonts w:hint="default" w:ascii="Times New Roman" w:hAnsi="Times New Roman" w:eastAsia="仿宋_GB2312" w:cs="Times New Roman"/>
          <w:b/>
          <w:bCs/>
          <w:i w:val="0"/>
          <w:caps w:val="0"/>
          <w:color w:val="auto"/>
          <w:spacing w:val="0"/>
          <w:sz w:val="32"/>
          <w:szCs w:val="32"/>
          <w:lang w:val="en-US" w:eastAsia="zh-CN"/>
        </w:rPr>
      </w:pPr>
      <w:r>
        <w:rPr>
          <w:rFonts w:hint="default" w:ascii="Times New Roman" w:hAnsi="Times New Roman" w:eastAsia="仿宋_GB2312" w:cs="Times New Roman"/>
          <w:b/>
          <w:bCs/>
          <w:i w:val="0"/>
          <w:caps w:val="0"/>
          <w:color w:val="auto"/>
          <w:spacing w:val="0"/>
          <w:sz w:val="32"/>
          <w:szCs w:val="32"/>
          <w:lang w:val="en-US" w:eastAsia="zh-CN"/>
        </w:rPr>
        <w:t>应用情况 ：</w:t>
      </w:r>
    </w:p>
    <w:p>
      <w:pPr>
        <w:pStyle w:val="4"/>
        <w:keepNext w:val="0"/>
        <w:keepLines w:val="0"/>
        <w:pageBreakBefore w:val="0"/>
        <w:widowControl w:val="0"/>
        <w:kinsoku/>
        <w:wordWrap/>
        <w:overflowPunct/>
        <w:topLinePunct w:val="0"/>
        <w:autoSpaceDE w:val="0"/>
        <w:autoSpaceDN w:val="0"/>
        <w:bidi w:val="0"/>
        <w:adjustRightInd/>
        <w:snapToGrid/>
        <w:spacing w:after="0" w:line="560" w:lineRule="exact"/>
        <w:ind w:left="0" w:right="0" w:firstLine="640" w:firstLineChars="200"/>
        <w:jc w:val="both"/>
        <w:textAlignment w:val="auto"/>
        <w:rPr>
          <w:rFonts w:hint="default" w:ascii="Times New Roman" w:hAnsi="Times New Roman" w:eastAsia="仿宋_GB2312" w:cs="Times New Roman"/>
          <w:i w:val="0"/>
          <w:caps w:val="0"/>
          <w:color w:val="auto"/>
          <w:spacing w:val="0"/>
          <w:sz w:val="32"/>
          <w:szCs w:val="32"/>
          <w:lang w:val="en-US" w:eastAsia="zh-CN"/>
        </w:rPr>
      </w:pPr>
      <w:r>
        <w:rPr>
          <w:rFonts w:hint="default" w:ascii="Times New Roman" w:hAnsi="Times New Roman" w:eastAsia="仿宋_GB2312" w:cs="Times New Roman"/>
          <w:i w:val="0"/>
          <w:caps w:val="0"/>
          <w:color w:val="auto"/>
          <w:spacing w:val="0"/>
          <w:sz w:val="32"/>
          <w:szCs w:val="32"/>
          <w:lang w:val="en-US" w:eastAsia="zh-CN"/>
        </w:rPr>
        <w:t>该产品属于节能环保产品，大大的改善了冷热桥的产生，以及开裂应力，具有抗裂防火的性能，满足外墙外保温系统性能的要求。</w:t>
      </w:r>
    </w:p>
    <w:p>
      <w:pPr>
        <w:pStyle w:val="4"/>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both"/>
        <w:textAlignment w:val="auto"/>
        <w:rPr>
          <w:rFonts w:hint="default" w:ascii="Times New Roman" w:hAnsi="Times New Roman" w:eastAsia="仿宋_GB2312" w:cs="Times New Roman"/>
          <w:i w:val="0"/>
          <w:caps w:val="0"/>
          <w:color w:val="auto"/>
          <w:spacing w:val="0"/>
          <w:sz w:val="32"/>
          <w:szCs w:val="32"/>
          <w:lang w:val="en-US" w:eastAsia="zh-CN"/>
        </w:rPr>
      </w:pPr>
      <w:r>
        <w:rPr>
          <w:rFonts w:hint="default" w:ascii="Times New Roman" w:hAnsi="Times New Roman" w:eastAsia="仿宋_GB2312" w:cs="Times New Roman"/>
          <w:i w:val="0"/>
          <w:caps w:val="0"/>
          <w:color w:val="auto"/>
          <w:spacing w:val="0"/>
          <w:sz w:val="32"/>
          <w:szCs w:val="32"/>
          <w:lang w:val="en-US" w:eastAsia="zh-CN"/>
        </w:rPr>
        <w:t>该产品在威海市试点工程应用已近三年，迄今没有产生任何产品质量问题 。</w:t>
      </w:r>
    </w:p>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0" w:leftChars="0" w:right="0" w:firstLine="643" w:firstLineChars="200"/>
        <w:textAlignment w:val="auto"/>
        <w:outlineLvl w:val="0"/>
        <w:rPr>
          <w:rFonts w:hint="default" w:ascii="Times New Roman" w:hAnsi="Times New Roman" w:eastAsia="仿宋_GB2312" w:cs="Times New Roman"/>
          <w:i w:val="0"/>
          <w:caps w:val="0"/>
          <w:color w:val="auto"/>
          <w:spacing w:val="0"/>
          <w:sz w:val="32"/>
          <w:szCs w:val="32"/>
        </w:rPr>
      </w:pPr>
      <w:r>
        <w:rPr>
          <w:rFonts w:hint="default" w:ascii="Times New Roman" w:hAnsi="Times New Roman" w:eastAsia="仿宋_GB2312" w:cs="Times New Roman"/>
          <w:i w:val="0"/>
          <w:caps w:val="0"/>
          <w:color w:val="auto"/>
          <w:spacing w:val="0"/>
          <w:sz w:val="32"/>
          <w:szCs w:val="32"/>
        </w:rPr>
        <w:t>主要知识产权</w:t>
      </w:r>
      <w:r>
        <w:rPr>
          <w:rFonts w:hint="default" w:ascii="Times New Roman" w:hAnsi="Times New Roman" w:eastAsia="仿宋_GB2312" w:cs="Times New Roman"/>
          <w:i w:val="0"/>
          <w:caps w:val="0"/>
          <w:color w:val="auto"/>
          <w:spacing w:val="0"/>
          <w:sz w:val="32"/>
          <w:szCs w:val="32"/>
          <w:lang w:eastAsia="zh-CN"/>
        </w:rPr>
        <w:t>和标准规范：</w:t>
      </w:r>
    </w:p>
    <w:p>
      <w:pPr>
        <w:pStyle w:val="4"/>
        <w:keepNext w:val="0"/>
        <w:keepLines w:val="0"/>
        <w:pageBreakBefore w:val="0"/>
        <w:widowControl w:val="0"/>
        <w:kinsoku/>
        <w:wordWrap/>
        <w:overflowPunct/>
        <w:topLinePunct w:val="0"/>
        <w:autoSpaceDE w:val="0"/>
        <w:autoSpaceDN w:val="0"/>
        <w:bidi w:val="0"/>
        <w:adjustRightInd/>
        <w:snapToGrid/>
        <w:spacing w:after="0" w:line="560" w:lineRule="exact"/>
        <w:ind w:left="0" w:right="0" w:firstLine="640" w:firstLineChars="200"/>
        <w:jc w:val="both"/>
        <w:textAlignment w:val="auto"/>
        <w:rPr>
          <w:rFonts w:hint="default" w:ascii="Times New Roman" w:hAnsi="Times New Roman" w:eastAsia="仿宋_GB2312" w:cs="Times New Roman"/>
          <w:i w:val="0"/>
          <w:caps w:val="0"/>
          <w:color w:val="auto"/>
          <w:spacing w:val="0"/>
          <w:sz w:val="32"/>
          <w:szCs w:val="32"/>
          <w:lang w:val="en-US" w:eastAsia="zh-CN"/>
        </w:rPr>
      </w:pPr>
      <w:r>
        <w:rPr>
          <w:rFonts w:hint="default" w:ascii="Times New Roman" w:hAnsi="Times New Roman" w:eastAsia="仿宋_GB2312" w:cs="Times New Roman"/>
          <w:i w:val="0"/>
          <w:caps w:val="0"/>
          <w:color w:val="auto"/>
          <w:spacing w:val="0"/>
          <w:sz w:val="32"/>
          <w:szCs w:val="32"/>
          <w:lang w:val="en-US" w:eastAsia="zh-CN"/>
        </w:rPr>
        <w:t>该产品申请发明专利一项：一种复合保温叠合板（授权专利号：ZL2013 1 0184155.0）、外观专利两项：PSI钢丝网架复合保温板（1）（授权专利号：ZL 2016 3 0589472.5）、PSI钢丝网架复合保温板（2）（授权专利号：ZL 2016 3 0589793.7）</w:t>
      </w:r>
    </w:p>
    <w:p>
      <w:pPr>
        <w:pStyle w:val="4"/>
        <w:keepNext w:val="0"/>
        <w:keepLines w:val="0"/>
        <w:pageBreakBefore w:val="0"/>
        <w:widowControl w:val="0"/>
        <w:kinsoku/>
        <w:wordWrap/>
        <w:overflowPunct/>
        <w:topLinePunct w:val="0"/>
        <w:autoSpaceDE w:val="0"/>
        <w:autoSpaceDN w:val="0"/>
        <w:bidi w:val="0"/>
        <w:adjustRightInd/>
        <w:snapToGrid/>
        <w:spacing w:after="0" w:line="560" w:lineRule="exact"/>
        <w:ind w:left="0" w:right="0" w:firstLine="640" w:firstLineChars="200"/>
        <w:jc w:val="both"/>
        <w:textAlignment w:val="auto"/>
        <w:rPr>
          <w:rFonts w:hint="default" w:ascii="Times New Roman" w:hAnsi="Times New Roman" w:eastAsia="仿宋_GB2312" w:cs="Times New Roman"/>
          <w:i w:val="0"/>
          <w:caps w:val="0"/>
          <w:color w:val="auto"/>
          <w:spacing w:val="0"/>
          <w:sz w:val="32"/>
          <w:szCs w:val="32"/>
          <w:lang w:val="en-US" w:eastAsia="zh-CN"/>
        </w:rPr>
      </w:pPr>
      <w:r>
        <w:rPr>
          <w:rFonts w:hint="default" w:ascii="Times New Roman" w:hAnsi="Times New Roman" w:eastAsia="仿宋_GB2312" w:cs="Times New Roman"/>
          <w:i w:val="0"/>
          <w:caps w:val="0"/>
          <w:color w:val="auto"/>
          <w:spacing w:val="0"/>
          <w:sz w:val="32"/>
          <w:szCs w:val="32"/>
          <w:lang w:val="en-US" w:eastAsia="zh-CN"/>
        </w:rPr>
        <w:t>我公司依托该产品，先后参与制定了河北省工程建筑协会标准/PSI钢丝网架复合保温板应用技术规程（编号：T/HBECX001-2018）、河北省工程建设协会标准设计图集/PSI钢丝网架复合保温板建筑构造（编号：JXBZT001-2018）、山东省工程建设标准/预制钢丝网架保温板现浇混凝土无空腔复合墙体保温系统应用技术规程（编号：DB37/T5147-2019）。</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default" w:ascii="Times New Roman" w:hAnsi="Times New Roman" w:eastAsia="仿宋_GB2312" w:cs="Times New Roman"/>
          <w:b/>
          <w:i w:val="0"/>
          <w:caps w:val="0"/>
          <w:color w:val="auto"/>
          <w:spacing w:val="0"/>
          <w:kern w:val="44"/>
          <w:sz w:val="32"/>
          <w:szCs w:val="32"/>
          <w:lang w:val="en-US" w:eastAsia="zh-CN" w:bidi="ar"/>
        </w:rPr>
      </w:pPr>
      <w:r>
        <w:rPr>
          <w:rFonts w:hint="default" w:ascii="Times New Roman" w:hAnsi="Times New Roman" w:eastAsia="仿宋_GB2312" w:cs="Times New Roman"/>
          <w:b/>
          <w:i w:val="0"/>
          <w:caps w:val="0"/>
          <w:color w:val="auto"/>
          <w:spacing w:val="0"/>
          <w:kern w:val="44"/>
          <w:sz w:val="32"/>
          <w:szCs w:val="32"/>
          <w:lang w:val="en-US" w:eastAsia="zh-CN" w:bidi="ar"/>
        </w:rPr>
        <w:t xml:space="preserve">    主要完成人情况：</w:t>
      </w:r>
    </w:p>
    <w:tbl>
      <w:tblPr>
        <w:tblStyle w:val="11"/>
        <w:tblW w:w="0" w:type="auto"/>
        <w:tblInd w:w="-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8"/>
        <w:gridCol w:w="875"/>
        <w:gridCol w:w="1088"/>
        <w:gridCol w:w="1350"/>
        <w:gridCol w:w="1937"/>
        <w:gridCol w:w="1925"/>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8" w:type="dxa"/>
            <w:noWrap w:val="0"/>
            <w:vAlign w:val="center"/>
          </w:tcPr>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420" w:lineRule="exact"/>
              <w:ind w:right="0" w:rightChars="0"/>
              <w:jc w:val="center"/>
              <w:textAlignment w:val="auto"/>
              <w:rPr>
                <w:rFonts w:hint="eastAsia" w:ascii="仿宋_GB2312" w:hAnsi="仿宋_GB2312" w:eastAsia="仿宋_GB2312" w:cs="仿宋_GB2312"/>
                <w:b/>
                <w:i w:val="0"/>
                <w:caps w:val="0"/>
                <w:color w:val="auto"/>
                <w:spacing w:val="0"/>
                <w:kern w:val="44"/>
                <w:sz w:val="21"/>
                <w:szCs w:val="21"/>
                <w:vertAlign w:val="baseline"/>
                <w:lang w:val="en-US" w:eastAsia="zh-CN" w:bidi="ar"/>
              </w:rPr>
            </w:pPr>
            <w:r>
              <w:rPr>
                <w:rFonts w:hint="eastAsia" w:ascii="仿宋_GB2312" w:hAnsi="仿宋_GB2312" w:eastAsia="仿宋_GB2312" w:cs="仿宋_GB2312"/>
                <w:b/>
                <w:i w:val="0"/>
                <w:caps w:val="0"/>
                <w:color w:val="auto"/>
                <w:spacing w:val="0"/>
                <w:kern w:val="44"/>
                <w:sz w:val="21"/>
                <w:szCs w:val="21"/>
                <w:vertAlign w:val="baseline"/>
                <w:lang w:val="en-US" w:eastAsia="zh-CN" w:bidi="ar"/>
              </w:rPr>
              <w:t>序号</w:t>
            </w:r>
          </w:p>
        </w:tc>
        <w:tc>
          <w:tcPr>
            <w:tcW w:w="875" w:type="dxa"/>
            <w:noWrap w:val="0"/>
            <w:vAlign w:val="center"/>
          </w:tcPr>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420" w:lineRule="exact"/>
              <w:ind w:right="0" w:rightChars="0"/>
              <w:jc w:val="center"/>
              <w:textAlignment w:val="auto"/>
              <w:rPr>
                <w:rFonts w:hint="eastAsia" w:ascii="仿宋_GB2312" w:hAnsi="仿宋_GB2312" w:eastAsia="仿宋_GB2312" w:cs="仿宋_GB2312"/>
                <w:b/>
                <w:i w:val="0"/>
                <w:caps w:val="0"/>
                <w:color w:val="auto"/>
                <w:spacing w:val="0"/>
                <w:kern w:val="44"/>
                <w:sz w:val="21"/>
                <w:szCs w:val="21"/>
                <w:vertAlign w:val="baseline"/>
                <w:lang w:val="en-US" w:eastAsia="zh-CN" w:bidi="ar"/>
              </w:rPr>
            </w:pPr>
            <w:r>
              <w:rPr>
                <w:rFonts w:hint="eastAsia" w:ascii="仿宋_GB2312" w:hAnsi="仿宋_GB2312" w:eastAsia="仿宋_GB2312" w:cs="仿宋_GB2312"/>
                <w:b/>
                <w:i w:val="0"/>
                <w:caps w:val="0"/>
                <w:color w:val="auto"/>
                <w:spacing w:val="0"/>
                <w:kern w:val="44"/>
                <w:sz w:val="21"/>
                <w:szCs w:val="21"/>
                <w:vertAlign w:val="baseline"/>
                <w:lang w:val="en-US" w:eastAsia="zh-CN" w:bidi="ar"/>
              </w:rPr>
              <w:t>姓名</w:t>
            </w:r>
          </w:p>
        </w:tc>
        <w:tc>
          <w:tcPr>
            <w:tcW w:w="1088" w:type="dxa"/>
            <w:noWrap w:val="0"/>
            <w:vAlign w:val="center"/>
          </w:tcPr>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420" w:lineRule="exact"/>
              <w:ind w:right="0" w:rightChars="0"/>
              <w:jc w:val="center"/>
              <w:textAlignment w:val="auto"/>
              <w:rPr>
                <w:rFonts w:hint="eastAsia" w:ascii="仿宋_GB2312" w:hAnsi="仿宋_GB2312" w:eastAsia="仿宋_GB2312" w:cs="仿宋_GB2312"/>
                <w:b/>
                <w:i w:val="0"/>
                <w:caps w:val="0"/>
                <w:color w:val="auto"/>
                <w:spacing w:val="0"/>
                <w:kern w:val="44"/>
                <w:sz w:val="21"/>
                <w:szCs w:val="21"/>
                <w:vertAlign w:val="baseline"/>
                <w:lang w:val="en-US" w:eastAsia="zh-CN" w:bidi="ar"/>
              </w:rPr>
            </w:pPr>
            <w:r>
              <w:rPr>
                <w:rFonts w:hint="eastAsia" w:ascii="仿宋_GB2312" w:hAnsi="仿宋_GB2312" w:eastAsia="仿宋_GB2312" w:cs="仿宋_GB2312"/>
                <w:b/>
                <w:i w:val="0"/>
                <w:caps w:val="0"/>
                <w:color w:val="auto"/>
                <w:spacing w:val="0"/>
                <w:kern w:val="44"/>
                <w:sz w:val="21"/>
                <w:szCs w:val="21"/>
                <w:vertAlign w:val="baseline"/>
                <w:lang w:val="en-US" w:eastAsia="zh-CN" w:bidi="ar"/>
              </w:rPr>
              <w:t>职务</w:t>
            </w:r>
          </w:p>
        </w:tc>
        <w:tc>
          <w:tcPr>
            <w:tcW w:w="1350" w:type="dxa"/>
            <w:noWrap w:val="0"/>
            <w:vAlign w:val="center"/>
          </w:tcPr>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420" w:lineRule="exact"/>
              <w:ind w:right="0" w:rightChars="0"/>
              <w:jc w:val="center"/>
              <w:textAlignment w:val="auto"/>
              <w:rPr>
                <w:rFonts w:hint="eastAsia" w:ascii="仿宋_GB2312" w:hAnsi="仿宋_GB2312" w:eastAsia="仿宋_GB2312" w:cs="仿宋_GB2312"/>
                <w:b/>
                <w:i w:val="0"/>
                <w:caps w:val="0"/>
                <w:color w:val="auto"/>
                <w:spacing w:val="0"/>
                <w:kern w:val="44"/>
                <w:sz w:val="21"/>
                <w:szCs w:val="21"/>
                <w:vertAlign w:val="baseline"/>
                <w:lang w:val="en-US" w:eastAsia="zh-CN" w:bidi="ar"/>
              </w:rPr>
            </w:pPr>
            <w:r>
              <w:rPr>
                <w:rFonts w:hint="eastAsia" w:ascii="仿宋_GB2312" w:hAnsi="仿宋_GB2312" w:eastAsia="仿宋_GB2312" w:cs="仿宋_GB2312"/>
                <w:b/>
                <w:i w:val="0"/>
                <w:caps w:val="0"/>
                <w:color w:val="auto"/>
                <w:spacing w:val="0"/>
                <w:kern w:val="44"/>
                <w:sz w:val="21"/>
                <w:szCs w:val="21"/>
                <w:vertAlign w:val="baseline"/>
                <w:lang w:val="en-US" w:eastAsia="zh-CN" w:bidi="ar"/>
              </w:rPr>
              <w:t>技术职称</w:t>
            </w:r>
          </w:p>
        </w:tc>
        <w:tc>
          <w:tcPr>
            <w:tcW w:w="1937" w:type="dxa"/>
            <w:noWrap w:val="0"/>
            <w:vAlign w:val="center"/>
          </w:tcPr>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420" w:lineRule="exact"/>
              <w:ind w:right="0" w:rightChars="0"/>
              <w:jc w:val="center"/>
              <w:textAlignment w:val="auto"/>
              <w:rPr>
                <w:rFonts w:hint="eastAsia" w:ascii="仿宋_GB2312" w:hAnsi="仿宋_GB2312" w:eastAsia="仿宋_GB2312" w:cs="仿宋_GB2312"/>
                <w:b/>
                <w:i w:val="0"/>
                <w:caps w:val="0"/>
                <w:color w:val="auto"/>
                <w:spacing w:val="0"/>
                <w:kern w:val="44"/>
                <w:sz w:val="21"/>
                <w:szCs w:val="21"/>
                <w:vertAlign w:val="baseline"/>
                <w:lang w:val="en-US" w:eastAsia="zh-CN" w:bidi="ar"/>
              </w:rPr>
            </w:pPr>
            <w:r>
              <w:rPr>
                <w:rFonts w:hint="eastAsia" w:ascii="仿宋_GB2312" w:hAnsi="仿宋_GB2312" w:eastAsia="仿宋_GB2312" w:cs="仿宋_GB2312"/>
                <w:b/>
                <w:i w:val="0"/>
                <w:caps w:val="0"/>
                <w:color w:val="auto"/>
                <w:spacing w:val="0"/>
                <w:kern w:val="44"/>
                <w:sz w:val="21"/>
                <w:szCs w:val="21"/>
                <w:vertAlign w:val="baseline"/>
                <w:lang w:val="en-US" w:eastAsia="zh-CN" w:bidi="ar"/>
              </w:rPr>
              <w:t>工作单位</w:t>
            </w:r>
          </w:p>
        </w:tc>
        <w:tc>
          <w:tcPr>
            <w:tcW w:w="1925" w:type="dxa"/>
            <w:noWrap w:val="0"/>
            <w:vAlign w:val="center"/>
          </w:tcPr>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420" w:lineRule="exact"/>
              <w:ind w:right="0" w:rightChars="0"/>
              <w:jc w:val="center"/>
              <w:textAlignment w:val="auto"/>
              <w:rPr>
                <w:rFonts w:hint="eastAsia" w:ascii="仿宋_GB2312" w:hAnsi="仿宋_GB2312" w:eastAsia="仿宋_GB2312" w:cs="仿宋_GB2312"/>
                <w:b/>
                <w:i w:val="0"/>
                <w:caps w:val="0"/>
                <w:color w:val="auto"/>
                <w:spacing w:val="0"/>
                <w:kern w:val="44"/>
                <w:sz w:val="21"/>
                <w:szCs w:val="21"/>
                <w:vertAlign w:val="baseline"/>
                <w:lang w:val="en-US" w:eastAsia="zh-CN" w:bidi="ar"/>
              </w:rPr>
            </w:pPr>
            <w:r>
              <w:rPr>
                <w:rFonts w:hint="eastAsia" w:ascii="仿宋_GB2312" w:hAnsi="仿宋_GB2312" w:eastAsia="仿宋_GB2312" w:cs="仿宋_GB2312"/>
                <w:b/>
                <w:i w:val="0"/>
                <w:caps w:val="0"/>
                <w:color w:val="auto"/>
                <w:spacing w:val="0"/>
                <w:kern w:val="44"/>
                <w:sz w:val="21"/>
                <w:szCs w:val="21"/>
                <w:vertAlign w:val="baseline"/>
                <w:lang w:val="en-US" w:eastAsia="zh-CN" w:bidi="ar"/>
              </w:rPr>
              <w:t>完成单位</w:t>
            </w:r>
          </w:p>
        </w:tc>
        <w:tc>
          <w:tcPr>
            <w:tcW w:w="1800" w:type="dxa"/>
            <w:noWrap w:val="0"/>
            <w:vAlign w:val="center"/>
          </w:tcPr>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420" w:lineRule="exact"/>
              <w:ind w:right="0" w:rightChars="0"/>
              <w:jc w:val="center"/>
              <w:textAlignment w:val="auto"/>
              <w:rPr>
                <w:rFonts w:hint="default" w:ascii="仿宋_GB2312" w:hAnsi="仿宋_GB2312" w:eastAsia="仿宋_GB2312" w:cs="仿宋_GB2312"/>
                <w:b/>
                <w:i w:val="0"/>
                <w:caps w:val="0"/>
                <w:color w:val="auto"/>
                <w:spacing w:val="0"/>
                <w:kern w:val="44"/>
                <w:sz w:val="21"/>
                <w:szCs w:val="21"/>
                <w:vertAlign w:val="baseline"/>
                <w:lang w:val="en-US" w:eastAsia="zh-CN" w:bidi="ar"/>
              </w:rPr>
            </w:pPr>
            <w:r>
              <w:rPr>
                <w:rFonts w:hint="eastAsia" w:ascii="仿宋_GB2312" w:hAnsi="仿宋_GB2312" w:eastAsia="仿宋_GB2312" w:cs="仿宋_GB2312"/>
                <w:b/>
                <w:i w:val="0"/>
                <w:caps w:val="0"/>
                <w:color w:val="auto"/>
                <w:spacing w:val="0"/>
                <w:kern w:val="44"/>
                <w:sz w:val="21"/>
                <w:szCs w:val="21"/>
                <w:vertAlign w:val="baseline"/>
                <w:lang w:val="en-US" w:eastAsia="zh-CN" w:bidi="ar"/>
              </w:rPr>
              <w:t>对成果创造性贡献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8" w:type="dxa"/>
            <w:noWrap w:val="0"/>
            <w:vAlign w:val="center"/>
          </w:tcPr>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420" w:lineRule="exact"/>
              <w:ind w:right="0" w:rightChars="0"/>
              <w:jc w:val="center"/>
              <w:textAlignment w:val="auto"/>
              <w:rPr>
                <w:rFonts w:hint="default" w:ascii="仿宋_GB2312" w:hAnsi="仿宋_GB2312" w:eastAsia="仿宋_GB2312" w:cs="仿宋_GB2312"/>
                <w:b w:val="0"/>
                <w:bCs/>
                <w:i w:val="0"/>
                <w:caps w:val="0"/>
                <w:color w:val="auto"/>
                <w:spacing w:val="0"/>
                <w:kern w:val="44"/>
                <w:sz w:val="21"/>
                <w:szCs w:val="21"/>
                <w:vertAlign w:val="baseline"/>
                <w:lang w:val="en-US" w:eastAsia="zh-CN" w:bidi="ar"/>
              </w:rPr>
            </w:pPr>
            <w:r>
              <w:rPr>
                <w:rFonts w:hint="eastAsia" w:ascii="仿宋_GB2312" w:hAnsi="仿宋_GB2312" w:eastAsia="仿宋_GB2312" w:cs="仿宋_GB2312"/>
                <w:b w:val="0"/>
                <w:bCs/>
                <w:i w:val="0"/>
                <w:caps w:val="0"/>
                <w:color w:val="auto"/>
                <w:spacing w:val="0"/>
                <w:kern w:val="44"/>
                <w:sz w:val="21"/>
                <w:szCs w:val="21"/>
                <w:vertAlign w:val="baseline"/>
                <w:lang w:val="en-US" w:eastAsia="zh-CN" w:bidi="ar"/>
              </w:rPr>
              <w:t>1</w:t>
            </w:r>
          </w:p>
        </w:tc>
        <w:tc>
          <w:tcPr>
            <w:tcW w:w="875" w:type="dxa"/>
            <w:noWrap w:val="0"/>
            <w:vAlign w:val="center"/>
          </w:tcPr>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420" w:lineRule="exact"/>
              <w:ind w:right="0" w:rightChars="0"/>
              <w:jc w:val="center"/>
              <w:textAlignment w:val="auto"/>
              <w:rPr>
                <w:rFonts w:hint="eastAsia" w:ascii="仿宋_GB2312" w:hAnsi="仿宋_GB2312" w:eastAsia="仿宋_GB2312" w:cs="仿宋_GB2312"/>
                <w:b w:val="0"/>
                <w:bCs/>
                <w:i w:val="0"/>
                <w:caps w:val="0"/>
                <w:color w:val="auto"/>
                <w:spacing w:val="0"/>
                <w:kern w:val="44"/>
                <w:sz w:val="21"/>
                <w:szCs w:val="21"/>
                <w:vertAlign w:val="baseline"/>
                <w:lang w:val="en-US" w:eastAsia="zh-CN" w:bidi="ar"/>
              </w:rPr>
            </w:pPr>
            <w:r>
              <w:rPr>
                <w:rFonts w:hint="eastAsia" w:ascii="仿宋_GB2312" w:hAnsi="仿宋_GB2312" w:eastAsia="仿宋_GB2312" w:cs="仿宋_GB2312"/>
                <w:b w:val="0"/>
                <w:bCs/>
                <w:i w:val="0"/>
                <w:caps w:val="0"/>
                <w:color w:val="auto"/>
                <w:spacing w:val="0"/>
                <w:kern w:val="44"/>
                <w:sz w:val="21"/>
                <w:szCs w:val="21"/>
                <w:vertAlign w:val="baseline"/>
                <w:lang w:val="en-US" w:eastAsia="zh-CN" w:bidi="ar"/>
              </w:rPr>
              <w:t>孙娥</w:t>
            </w:r>
          </w:p>
        </w:tc>
        <w:tc>
          <w:tcPr>
            <w:tcW w:w="1088" w:type="dxa"/>
            <w:noWrap w:val="0"/>
            <w:vAlign w:val="center"/>
          </w:tcPr>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420" w:lineRule="exact"/>
              <w:ind w:right="0" w:rightChars="0"/>
              <w:jc w:val="center"/>
              <w:textAlignment w:val="auto"/>
              <w:rPr>
                <w:rFonts w:hint="eastAsia" w:ascii="仿宋_GB2312" w:hAnsi="仿宋_GB2312" w:eastAsia="仿宋_GB2312" w:cs="仿宋_GB2312"/>
                <w:b w:val="0"/>
                <w:bCs/>
                <w:i w:val="0"/>
                <w:caps w:val="0"/>
                <w:color w:val="auto"/>
                <w:spacing w:val="0"/>
                <w:kern w:val="44"/>
                <w:sz w:val="21"/>
                <w:szCs w:val="21"/>
                <w:vertAlign w:val="baseline"/>
                <w:lang w:val="en-US" w:eastAsia="zh-CN" w:bidi="ar"/>
              </w:rPr>
            </w:pPr>
            <w:r>
              <w:rPr>
                <w:rFonts w:hint="eastAsia" w:ascii="仿宋_GB2312" w:hAnsi="仿宋_GB2312" w:eastAsia="仿宋_GB2312" w:cs="仿宋_GB2312"/>
                <w:b w:val="0"/>
                <w:bCs/>
                <w:i w:val="0"/>
                <w:caps w:val="0"/>
                <w:color w:val="auto"/>
                <w:spacing w:val="0"/>
                <w:kern w:val="44"/>
                <w:sz w:val="21"/>
                <w:szCs w:val="21"/>
                <w:vertAlign w:val="baseline"/>
                <w:lang w:val="en-US" w:eastAsia="zh-CN" w:bidi="ar"/>
              </w:rPr>
              <w:t>董事长</w:t>
            </w:r>
          </w:p>
        </w:tc>
        <w:tc>
          <w:tcPr>
            <w:tcW w:w="1350" w:type="dxa"/>
            <w:noWrap w:val="0"/>
            <w:vAlign w:val="center"/>
          </w:tcPr>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420" w:lineRule="exact"/>
              <w:ind w:right="0" w:rightChars="0"/>
              <w:jc w:val="center"/>
              <w:textAlignment w:val="auto"/>
              <w:rPr>
                <w:rFonts w:hint="eastAsia" w:ascii="仿宋_GB2312" w:hAnsi="仿宋_GB2312" w:eastAsia="仿宋_GB2312" w:cs="仿宋_GB2312"/>
                <w:b w:val="0"/>
                <w:bCs/>
                <w:i w:val="0"/>
                <w:caps w:val="0"/>
                <w:color w:val="auto"/>
                <w:spacing w:val="0"/>
                <w:kern w:val="44"/>
                <w:sz w:val="21"/>
                <w:szCs w:val="21"/>
                <w:vertAlign w:val="baseline"/>
                <w:lang w:val="en-US" w:eastAsia="zh-CN" w:bidi="ar"/>
              </w:rPr>
            </w:pPr>
            <w:r>
              <w:rPr>
                <w:rFonts w:hint="eastAsia" w:ascii="仿宋_GB2312" w:hAnsi="仿宋_GB2312" w:eastAsia="仿宋_GB2312" w:cs="仿宋_GB2312"/>
                <w:b w:val="0"/>
                <w:bCs/>
                <w:i w:val="0"/>
                <w:caps w:val="0"/>
                <w:color w:val="auto"/>
                <w:spacing w:val="0"/>
                <w:kern w:val="44"/>
                <w:sz w:val="21"/>
                <w:szCs w:val="21"/>
                <w:vertAlign w:val="baseline"/>
                <w:lang w:val="en-US" w:eastAsia="zh-CN" w:bidi="ar"/>
              </w:rPr>
              <w:t>工程师</w:t>
            </w:r>
          </w:p>
        </w:tc>
        <w:tc>
          <w:tcPr>
            <w:tcW w:w="1937" w:type="dxa"/>
            <w:noWrap w:val="0"/>
            <w:vAlign w:val="center"/>
          </w:tcPr>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420" w:lineRule="exact"/>
              <w:ind w:right="0" w:rightChars="0"/>
              <w:jc w:val="center"/>
              <w:textAlignment w:val="auto"/>
              <w:rPr>
                <w:rFonts w:hint="eastAsia" w:ascii="仿宋_GB2312" w:hAnsi="仿宋_GB2312" w:eastAsia="仿宋_GB2312" w:cs="仿宋_GB2312"/>
                <w:b w:val="0"/>
                <w:bCs/>
                <w:i w:val="0"/>
                <w:caps w:val="0"/>
                <w:color w:val="auto"/>
                <w:spacing w:val="0"/>
                <w:kern w:val="44"/>
                <w:sz w:val="21"/>
                <w:szCs w:val="21"/>
                <w:vertAlign w:val="baseline"/>
                <w:lang w:val="en-US" w:eastAsia="zh-CN" w:bidi="ar"/>
              </w:rPr>
            </w:pPr>
            <w:r>
              <w:rPr>
                <w:rFonts w:hint="eastAsia" w:ascii="仿宋_GB2312" w:hAnsi="仿宋_GB2312" w:eastAsia="仿宋_GB2312" w:cs="仿宋_GB2312"/>
                <w:b w:val="0"/>
                <w:bCs/>
                <w:i w:val="0"/>
                <w:caps w:val="0"/>
                <w:color w:val="auto"/>
                <w:spacing w:val="0"/>
                <w:kern w:val="44"/>
                <w:sz w:val="21"/>
                <w:szCs w:val="21"/>
                <w:vertAlign w:val="baseline"/>
                <w:lang w:val="en-US" w:eastAsia="zh-CN" w:bidi="ar"/>
              </w:rPr>
              <w:t>山东隆济时节能科技股份有限公司</w:t>
            </w:r>
          </w:p>
        </w:tc>
        <w:tc>
          <w:tcPr>
            <w:tcW w:w="1925" w:type="dxa"/>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420" w:lineRule="exact"/>
              <w:ind w:right="0" w:rightChars="0"/>
              <w:jc w:val="center"/>
              <w:textAlignment w:val="auto"/>
              <w:rPr>
                <w:rFonts w:hint="eastAsia" w:ascii="仿宋_GB2312" w:hAnsi="仿宋_GB2312" w:eastAsia="仿宋_GB2312" w:cs="仿宋_GB2312"/>
                <w:b w:val="0"/>
                <w:bCs/>
                <w:i w:val="0"/>
                <w:caps w:val="0"/>
                <w:color w:val="auto"/>
                <w:spacing w:val="0"/>
                <w:kern w:val="44"/>
                <w:sz w:val="21"/>
                <w:szCs w:val="21"/>
                <w:vertAlign w:val="baseline"/>
                <w:lang w:val="en-US" w:eastAsia="zh-CN" w:bidi="ar"/>
              </w:rPr>
            </w:pPr>
            <w:r>
              <w:rPr>
                <w:rFonts w:hint="eastAsia" w:ascii="仿宋_GB2312" w:hAnsi="仿宋_GB2312" w:eastAsia="仿宋_GB2312" w:cs="仿宋_GB2312"/>
                <w:b w:val="0"/>
                <w:bCs/>
                <w:i w:val="0"/>
                <w:caps w:val="0"/>
                <w:color w:val="auto"/>
                <w:spacing w:val="0"/>
                <w:kern w:val="44"/>
                <w:sz w:val="21"/>
                <w:szCs w:val="21"/>
                <w:vertAlign w:val="baseline"/>
                <w:lang w:val="en-US" w:eastAsia="zh-CN" w:bidi="ar"/>
              </w:rPr>
              <w:t>山东隆济时节能科技股份有限公司</w:t>
            </w:r>
          </w:p>
        </w:tc>
        <w:tc>
          <w:tcPr>
            <w:tcW w:w="1800" w:type="dxa"/>
            <w:noWrap w:val="0"/>
            <w:vAlign w:val="center"/>
          </w:tcPr>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420" w:lineRule="exact"/>
              <w:ind w:right="0" w:rightChars="0"/>
              <w:jc w:val="center"/>
              <w:textAlignment w:val="auto"/>
              <w:rPr>
                <w:rFonts w:hint="eastAsia" w:ascii="仿宋_GB2312" w:hAnsi="仿宋_GB2312" w:eastAsia="仿宋_GB2312" w:cs="仿宋_GB2312"/>
                <w:b w:val="0"/>
                <w:bCs/>
                <w:i w:val="0"/>
                <w:caps w:val="0"/>
                <w:color w:val="auto"/>
                <w:spacing w:val="0"/>
                <w:kern w:val="44"/>
                <w:sz w:val="21"/>
                <w:szCs w:val="21"/>
                <w:vertAlign w:val="baseline"/>
                <w:lang w:val="en-US" w:eastAsia="zh-CN" w:bidi="ar"/>
              </w:rPr>
            </w:pPr>
            <w:r>
              <w:rPr>
                <w:rFonts w:hint="eastAsia" w:ascii="仿宋_GB2312" w:hAnsi="仿宋_GB2312" w:eastAsia="仿宋_GB2312" w:cs="仿宋_GB2312"/>
                <w:b w:val="0"/>
                <w:bCs/>
                <w:i w:val="0"/>
                <w:caps w:val="0"/>
                <w:color w:val="auto"/>
                <w:spacing w:val="0"/>
                <w:kern w:val="44"/>
                <w:sz w:val="21"/>
                <w:szCs w:val="21"/>
                <w:vertAlign w:val="baseline"/>
                <w:lang w:val="en-US" w:eastAsia="zh-CN" w:bidi="ar"/>
              </w:rPr>
              <w:t>主要组织者和负责人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trPr>
        <w:tc>
          <w:tcPr>
            <w:tcW w:w="688" w:type="dxa"/>
            <w:noWrap w:val="0"/>
            <w:vAlign w:val="center"/>
          </w:tcPr>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420" w:lineRule="exact"/>
              <w:ind w:right="0" w:rightChars="0"/>
              <w:jc w:val="center"/>
              <w:textAlignment w:val="auto"/>
              <w:rPr>
                <w:rFonts w:hint="default" w:ascii="仿宋_GB2312" w:hAnsi="仿宋_GB2312" w:eastAsia="仿宋_GB2312" w:cs="仿宋_GB2312"/>
                <w:b w:val="0"/>
                <w:bCs/>
                <w:i w:val="0"/>
                <w:caps w:val="0"/>
                <w:color w:val="auto"/>
                <w:spacing w:val="0"/>
                <w:kern w:val="44"/>
                <w:sz w:val="21"/>
                <w:szCs w:val="21"/>
                <w:vertAlign w:val="baseline"/>
                <w:lang w:val="en-US" w:eastAsia="zh-CN" w:bidi="ar"/>
              </w:rPr>
            </w:pPr>
            <w:r>
              <w:rPr>
                <w:rFonts w:hint="eastAsia" w:ascii="仿宋_GB2312" w:hAnsi="仿宋_GB2312" w:eastAsia="仿宋_GB2312" w:cs="仿宋_GB2312"/>
                <w:b w:val="0"/>
                <w:bCs/>
                <w:i w:val="0"/>
                <w:caps w:val="0"/>
                <w:color w:val="auto"/>
                <w:spacing w:val="0"/>
                <w:kern w:val="44"/>
                <w:sz w:val="21"/>
                <w:szCs w:val="21"/>
                <w:vertAlign w:val="baseline"/>
                <w:lang w:val="en-US" w:eastAsia="zh-CN" w:bidi="ar"/>
              </w:rPr>
              <w:t>2</w:t>
            </w:r>
          </w:p>
        </w:tc>
        <w:tc>
          <w:tcPr>
            <w:tcW w:w="875" w:type="dxa"/>
            <w:noWrap w:val="0"/>
            <w:vAlign w:val="center"/>
          </w:tcPr>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420" w:lineRule="exact"/>
              <w:ind w:right="0" w:rightChars="0"/>
              <w:jc w:val="center"/>
              <w:textAlignment w:val="auto"/>
              <w:rPr>
                <w:rFonts w:hint="eastAsia" w:ascii="仿宋_GB2312" w:hAnsi="仿宋_GB2312" w:eastAsia="仿宋_GB2312" w:cs="仿宋_GB2312"/>
                <w:b w:val="0"/>
                <w:bCs/>
                <w:i w:val="0"/>
                <w:caps w:val="0"/>
                <w:color w:val="auto"/>
                <w:spacing w:val="0"/>
                <w:kern w:val="44"/>
                <w:sz w:val="21"/>
                <w:szCs w:val="21"/>
                <w:vertAlign w:val="baseline"/>
                <w:lang w:val="en-US" w:eastAsia="zh-CN" w:bidi="ar"/>
              </w:rPr>
            </w:pPr>
            <w:r>
              <w:rPr>
                <w:rFonts w:hint="eastAsia" w:ascii="仿宋_GB2312" w:hAnsi="仿宋_GB2312" w:eastAsia="仿宋_GB2312" w:cs="仿宋_GB2312"/>
                <w:b w:val="0"/>
                <w:bCs/>
                <w:i w:val="0"/>
                <w:caps w:val="0"/>
                <w:color w:val="auto"/>
                <w:spacing w:val="0"/>
                <w:kern w:val="44"/>
                <w:sz w:val="21"/>
                <w:szCs w:val="21"/>
                <w:vertAlign w:val="baseline"/>
                <w:lang w:val="en-US" w:eastAsia="zh-CN" w:bidi="ar"/>
              </w:rPr>
              <w:t>王永刚</w:t>
            </w:r>
          </w:p>
        </w:tc>
        <w:tc>
          <w:tcPr>
            <w:tcW w:w="1088" w:type="dxa"/>
            <w:noWrap w:val="0"/>
            <w:vAlign w:val="center"/>
          </w:tcPr>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420" w:lineRule="exact"/>
              <w:ind w:right="0" w:rightChars="0"/>
              <w:jc w:val="center"/>
              <w:textAlignment w:val="auto"/>
              <w:rPr>
                <w:rFonts w:hint="eastAsia" w:ascii="仿宋_GB2312" w:hAnsi="仿宋_GB2312" w:eastAsia="仿宋_GB2312" w:cs="仿宋_GB2312"/>
                <w:b w:val="0"/>
                <w:bCs/>
                <w:i w:val="0"/>
                <w:caps w:val="0"/>
                <w:color w:val="auto"/>
                <w:spacing w:val="0"/>
                <w:kern w:val="44"/>
                <w:sz w:val="21"/>
                <w:szCs w:val="21"/>
                <w:vertAlign w:val="baseline"/>
                <w:lang w:val="en-US" w:eastAsia="zh-CN" w:bidi="ar"/>
              </w:rPr>
            </w:pPr>
            <w:r>
              <w:rPr>
                <w:rFonts w:hint="eastAsia" w:ascii="仿宋_GB2312" w:hAnsi="仿宋_GB2312" w:eastAsia="仿宋_GB2312" w:cs="仿宋_GB2312"/>
                <w:b w:val="0"/>
                <w:bCs/>
                <w:i w:val="0"/>
                <w:caps w:val="0"/>
                <w:color w:val="auto"/>
                <w:spacing w:val="0"/>
                <w:kern w:val="44"/>
                <w:sz w:val="21"/>
                <w:szCs w:val="21"/>
                <w:vertAlign w:val="baseline"/>
                <w:lang w:val="en-US" w:eastAsia="zh-CN" w:bidi="ar"/>
              </w:rPr>
              <w:t>技术总工</w:t>
            </w:r>
          </w:p>
        </w:tc>
        <w:tc>
          <w:tcPr>
            <w:tcW w:w="1350" w:type="dxa"/>
            <w:noWrap w:val="0"/>
            <w:vAlign w:val="center"/>
          </w:tcPr>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420" w:lineRule="exact"/>
              <w:ind w:right="0" w:rightChars="0"/>
              <w:jc w:val="center"/>
              <w:textAlignment w:val="auto"/>
              <w:rPr>
                <w:rFonts w:hint="eastAsia" w:ascii="仿宋_GB2312" w:hAnsi="仿宋_GB2312" w:eastAsia="仿宋_GB2312" w:cs="仿宋_GB2312"/>
                <w:b w:val="0"/>
                <w:bCs/>
                <w:i w:val="0"/>
                <w:caps w:val="0"/>
                <w:color w:val="auto"/>
                <w:spacing w:val="0"/>
                <w:kern w:val="44"/>
                <w:sz w:val="21"/>
                <w:szCs w:val="21"/>
                <w:vertAlign w:val="baseline"/>
                <w:lang w:val="en-US" w:eastAsia="zh-CN" w:bidi="ar"/>
              </w:rPr>
            </w:pPr>
            <w:r>
              <w:rPr>
                <w:rFonts w:hint="eastAsia" w:ascii="仿宋_GB2312" w:hAnsi="仿宋_GB2312" w:eastAsia="仿宋_GB2312" w:cs="仿宋_GB2312"/>
                <w:b w:val="0"/>
                <w:bCs/>
                <w:i w:val="0"/>
                <w:caps w:val="0"/>
                <w:color w:val="auto"/>
                <w:spacing w:val="0"/>
                <w:kern w:val="44"/>
                <w:sz w:val="21"/>
                <w:szCs w:val="21"/>
                <w:vertAlign w:val="baseline"/>
                <w:lang w:val="en-US" w:eastAsia="zh-CN" w:bidi="ar"/>
              </w:rPr>
              <w:t>高级工程师</w:t>
            </w:r>
          </w:p>
        </w:tc>
        <w:tc>
          <w:tcPr>
            <w:tcW w:w="1937" w:type="dxa"/>
            <w:noWrap w:val="0"/>
            <w:vAlign w:val="center"/>
          </w:tcPr>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420" w:lineRule="exact"/>
              <w:ind w:right="0" w:rightChars="0"/>
              <w:jc w:val="center"/>
              <w:textAlignment w:val="auto"/>
              <w:rPr>
                <w:rFonts w:hint="eastAsia" w:ascii="仿宋_GB2312" w:hAnsi="仿宋_GB2312" w:eastAsia="仿宋_GB2312" w:cs="仿宋_GB2312"/>
                <w:b w:val="0"/>
                <w:bCs/>
                <w:i w:val="0"/>
                <w:caps w:val="0"/>
                <w:color w:val="auto"/>
                <w:spacing w:val="0"/>
                <w:kern w:val="44"/>
                <w:sz w:val="21"/>
                <w:szCs w:val="21"/>
                <w:vertAlign w:val="baseline"/>
                <w:lang w:val="en-US" w:eastAsia="zh-CN" w:bidi="ar"/>
              </w:rPr>
            </w:pPr>
            <w:r>
              <w:rPr>
                <w:rFonts w:hint="eastAsia" w:ascii="仿宋_GB2312" w:hAnsi="仿宋_GB2312" w:eastAsia="仿宋_GB2312" w:cs="仿宋_GB2312"/>
                <w:b w:val="0"/>
                <w:bCs/>
                <w:i w:val="0"/>
                <w:caps w:val="0"/>
                <w:color w:val="auto"/>
                <w:spacing w:val="0"/>
                <w:kern w:val="44"/>
                <w:sz w:val="21"/>
                <w:szCs w:val="21"/>
                <w:vertAlign w:val="baseline"/>
                <w:lang w:val="en-US" w:eastAsia="zh-CN" w:bidi="ar"/>
              </w:rPr>
              <w:t>威海盛德实业有限公司</w:t>
            </w:r>
          </w:p>
        </w:tc>
        <w:tc>
          <w:tcPr>
            <w:tcW w:w="1925" w:type="dxa"/>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420" w:lineRule="exact"/>
              <w:ind w:right="0" w:rightChars="0"/>
              <w:jc w:val="center"/>
              <w:textAlignment w:val="auto"/>
              <w:rPr>
                <w:rFonts w:hint="eastAsia" w:ascii="仿宋_GB2312" w:hAnsi="仿宋_GB2312" w:eastAsia="仿宋_GB2312" w:cs="仿宋_GB2312"/>
                <w:b w:val="0"/>
                <w:bCs/>
                <w:i w:val="0"/>
                <w:caps w:val="0"/>
                <w:color w:val="auto"/>
                <w:spacing w:val="0"/>
                <w:kern w:val="44"/>
                <w:sz w:val="21"/>
                <w:szCs w:val="21"/>
                <w:vertAlign w:val="baseline"/>
                <w:lang w:val="en-US" w:eastAsia="zh-CN" w:bidi="ar"/>
              </w:rPr>
            </w:pPr>
            <w:r>
              <w:rPr>
                <w:rFonts w:hint="eastAsia" w:ascii="仿宋_GB2312" w:hAnsi="仿宋_GB2312" w:eastAsia="仿宋_GB2312" w:cs="仿宋_GB2312"/>
                <w:b w:val="0"/>
                <w:bCs/>
                <w:i w:val="0"/>
                <w:caps w:val="0"/>
                <w:color w:val="auto"/>
                <w:spacing w:val="0"/>
                <w:kern w:val="44"/>
                <w:sz w:val="21"/>
                <w:szCs w:val="21"/>
                <w:vertAlign w:val="baseline"/>
                <w:lang w:val="en-US" w:eastAsia="zh-CN" w:bidi="ar"/>
              </w:rPr>
              <w:t>山东隆济时节能科技股份有限公司</w:t>
            </w:r>
          </w:p>
        </w:tc>
        <w:tc>
          <w:tcPr>
            <w:tcW w:w="1800" w:type="dxa"/>
            <w:noWrap w:val="0"/>
            <w:vAlign w:val="center"/>
          </w:tcPr>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420" w:lineRule="exact"/>
              <w:ind w:right="0" w:rightChars="0"/>
              <w:jc w:val="center"/>
              <w:textAlignment w:val="auto"/>
              <w:rPr>
                <w:rFonts w:hint="eastAsia" w:ascii="仿宋_GB2312" w:hAnsi="仿宋_GB2312" w:eastAsia="仿宋_GB2312" w:cs="仿宋_GB2312"/>
                <w:b w:val="0"/>
                <w:bCs/>
                <w:i w:val="0"/>
                <w:caps w:val="0"/>
                <w:color w:val="auto"/>
                <w:spacing w:val="0"/>
                <w:kern w:val="44"/>
                <w:sz w:val="21"/>
                <w:szCs w:val="21"/>
                <w:vertAlign w:val="baseline"/>
                <w:lang w:val="en-US" w:eastAsia="zh-CN" w:bidi="ar"/>
              </w:rPr>
            </w:pPr>
            <w:r>
              <w:rPr>
                <w:rFonts w:hint="eastAsia" w:ascii="仿宋_GB2312" w:hAnsi="仿宋_GB2312" w:eastAsia="仿宋_GB2312" w:cs="仿宋_GB2312"/>
                <w:b w:val="0"/>
                <w:bCs/>
                <w:i w:val="0"/>
                <w:caps w:val="0"/>
                <w:color w:val="auto"/>
                <w:spacing w:val="0"/>
                <w:kern w:val="44"/>
                <w:sz w:val="21"/>
                <w:szCs w:val="21"/>
                <w:vertAlign w:val="baseline"/>
                <w:lang w:val="en-US" w:eastAsia="zh-CN" w:bidi="ar"/>
              </w:rPr>
              <w:t>理论提出和设计方案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8" w:type="dxa"/>
            <w:noWrap w:val="0"/>
            <w:vAlign w:val="center"/>
          </w:tcPr>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420" w:lineRule="exact"/>
              <w:ind w:right="0" w:rightChars="0"/>
              <w:jc w:val="center"/>
              <w:textAlignment w:val="auto"/>
              <w:rPr>
                <w:rFonts w:hint="default" w:ascii="仿宋_GB2312" w:hAnsi="仿宋_GB2312" w:eastAsia="仿宋_GB2312" w:cs="仿宋_GB2312"/>
                <w:b w:val="0"/>
                <w:bCs/>
                <w:i w:val="0"/>
                <w:caps w:val="0"/>
                <w:color w:val="auto"/>
                <w:spacing w:val="0"/>
                <w:kern w:val="44"/>
                <w:sz w:val="21"/>
                <w:szCs w:val="21"/>
                <w:vertAlign w:val="baseline"/>
                <w:lang w:val="en-US" w:eastAsia="zh-CN" w:bidi="ar"/>
              </w:rPr>
            </w:pPr>
            <w:r>
              <w:rPr>
                <w:rFonts w:hint="eastAsia" w:ascii="仿宋_GB2312" w:hAnsi="仿宋_GB2312" w:eastAsia="仿宋_GB2312" w:cs="仿宋_GB2312"/>
                <w:b w:val="0"/>
                <w:bCs/>
                <w:i w:val="0"/>
                <w:caps w:val="0"/>
                <w:color w:val="auto"/>
                <w:spacing w:val="0"/>
                <w:kern w:val="44"/>
                <w:sz w:val="21"/>
                <w:szCs w:val="21"/>
                <w:vertAlign w:val="baseline"/>
                <w:lang w:val="en-US" w:eastAsia="zh-CN" w:bidi="ar"/>
              </w:rPr>
              <w:t>3</w:t>
            </w:r>
          </w:p>
        </w:tc>
        <w:tc>
          <w:tcPr>
            <w:tcW w:w="875" w:type="dxa"/>
            <w:noWrap w:val="0"/>
            <w:vAlign w:val="center"/>
          </w:tcPr>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420" w:lineRule="exact"/>
              <w:ind w:right="0" w:rightChars="0"/>
              <w:jc w:val="center"/>
              <w:textAlignment w:val="auto"/>
              <w:rPr>
                <w:rFonts w:hint="eastAsia" w:ascii="仿宋_GB2312" w:hAnsi="仿宋_GB2312" w:eastAsia="仿宋_GB2312" w:cs="仿宋_GB2312"/>
                <w:b w:val="0"/>
                <w:bCs/>
                <w:i w:val="0"/>
                <w:caps w:val="0"/>
                <w:color w:val="auto"/>
                <w:spacing w:val="0"/>
                <w:kern w:val="44"/>
                <w:sz w:val="21"/>
                <w:szCs w:val="21"/>
                <w:vertAlign w:val="baseline"/>
                <w:lang w:val="en-US" w:eastAsia="zh-CN" w:bidi="ar"/>
              </w:rPr>
            </w:pPr>
            <w:r>
              <w:rPr>
                <w:rFonts w:hint="eastAsia" w:ascii="仿宋_GB2312" w:hAnsi="仿宋_GB2312" w:eastAsia="仿宋_GB2312" w:cs="仿宋_GB2312"/>
                <w:b w:val="0"/>
                <w:bCs/>
                <w:i w:val="0"/>
                <w:caps w:val="0"/>
                <w:color w:val="auto"/>
                <w:spacing w:val="0"/>
                <w:kern w:val="44"/>
                <w:sz w:val="21"/>
                <w:szCs w:val="21"/>
                <w:vertAlign w:val="baseline"/>
                <w:lang w:val="en-US" w:eastAsia="zh-CN" w:bidi="ar"/>
              </w:rPr>
              <w:t>王新忠</w:t>
            </w:r>
          </w:p>
        </w:tc>
        <w:tc>
          <w:tcPr>
            <w:tcW w:w="1088" w:type="dxa"/>
            <w:noWrap w:val="0"/>
            <w:vAlign w:val="center"/>
          </w:tcPr>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420" w:lineRule="exact"/>
              <w:ind w:right="0" w:rightChars="0"/>
              <w:jc w:val="center"/>
              <w:textAlignment w:val="auto"/>
              <w:rPr>
                <w:rFonts w:hint="eastAsia" w:ascii="仿宋_GB2312" w:hAnsi="仿宋_GB2312" w:eastAsia="仿宋_GB2312" w:cs="仿宋_GB2312"/>
                <w:b w:val="0"/>
                <w:bCs/>
                <w:i w:val="0"/>
                <w:caps w:val="0"/>
                <w:color w:val="auto"/>
                <w:spacing w:val="0"/>
                <w:kern w:val="44"/>
                <w:sz w:val="21"/>
                <w:szCs w:val="21"/>
                <w:vertAlign w:val="baseline"/>
                <w:lang w:val="en-US" w:eastAsia="zh-CN" w:bidi="ar"/>
              </w:rPr>
            </w:pPr>
            <w:r>
              <w:rPr>
                <w:rFonts w:hint="eastAsia" w:ascii="仿宋_GB2312" w:hAnsi="仿宋_GB2312" w:eastAsia="仿宋_GB2312" w:cs="仿宋_GB2312"/>
                <w:b w:val="0"/>
                <w:bCs/>
                <w:i w:val="0"/>
                <w:caps w:val="0"/>
                <w:color w:val="auto"/>
                <w:spacing w:val="0"/>
                <w:kern w:val="44"/>
                <w:sz w:val="21"/>
                <w:szCs w:val="21"/>
                <w:vertAlign w:val="baseline"/>
                <w:lang w:val="en-US" w:eastAsia="zh-CN" w:bidi="ar"/>
              </w:rPr>
              <w:t>技术总工</w:t>
            </w:r>
          </w:p>
        </w:tc>
        <w:tc>
          <w:tcPr>
            <w:tcW w:w="1350" w:type="dxa"/>
            <w:noWrap w:val="0"/>
            <w:vAlign w:val="center"/>
          </w:tcPr>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420" w:lineRule="exact"/>
              <w:ind w:right="0" w:rightChars="0"/>
              <w:jc w:val="center"/>
              <w:textAlignment w:val="auto"/>
              <w:rPr>
                <w:rFonts w:hint="eastAsia" w:ascii="仿宋_GB2312" w:hAnsi="仿宋_GB2312" w:eastAsia="仿宋_GB2312" w:cs="仿宋_GB2312"/>
                <w:b w:val="0"/>
                <w:bCs/>
                <w:i w:val="0"/>
                <w:caps w:val="0"/>
                <w:color w:val="auto"/>
                <w:spacing w:val="0"/>
                <w:kern w:val="44"/>
                <w:sz w:val="21"/>
                <w:szCs w:val="21"/>
                <w:vertAlign w:val="baseline"/>
                <w:lang w:val="en-US" w:eastAsia="zh-CN" w:bidi="ar"/>
              </w:rPr>
            </w:pPr>
            <w:r>
              <w:rPr>
                <w:rFonts w:hint="eastAsia" w:ascii="仿宋_GB2312" w:hAnsi="仿宋_GB2312" w:eastAsia="仿宋_GB2312" w:cs="仿宋_GB2312"/>
                <w:b w:val="0"/>
                <w:bCs/>
                <w:i w:val="0"/>
                <w:caps w:val="0"/>
                <w:color w:val="auto"/>
                <w:spacing w:val="0"/>
                <w:kern w:val="44"/>
                <w:sz w:val="21"/>
                <w:szCs w:val="21"/>
                <w:vertAlign w:val="baseline"/>
                <w:lang w:val="en-US" w:eastAsia="zh-CN" w:bidi="ar"/>
              </w:rPr>
              <w:t>高级工程师</w:t>
            </w:r>
          </w:p>
        </w:tc>
        <w:tc>
          <w:tcPr>
            <w:tcW w:w="1937" w:type="dxa"/>
            <w:noWrap w:val="0"/>
            <w:vAlign w:val="center"/>
          </w:tcPr>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420" w:lineRule="exact"/>
              <w:ind w:right="0" w:rightChars="0"/>
              <w:jc w:val="center"/>
              <w:textAlignment w:val="auto"/>
              <w:rPr>
                <w:rFonts w:hint="eastAsia" w:ascii="仿宋_GB2312" w:hAnsi="仿宋_GB2312" w:eastAsia="仿宋_GB2312" w:cs="仿宋_GB2312"/>
                <w:b w:val="0"/>
                <w:bCs/>
                <w:i w:val="0"/>
                <w:caps w:val="0"/>
                <w:color w:val="auto"/>
                <w:spacing w:val="0"/>
                <w:kern w:val="44"/>
                <w:sz w:val="21"/>
                <w:szCs w:val="21"/>
                <w:vertAlign w:val="baseline"/>
                <w:lang w:val="en-US" w:eastAsia="zh-CN" w:bidi="ar"/>
              </w:rPr>
            </w:pPr>
            <w:r>
              <w:rPr>
                <w:rFonts w:hint="eastAsia" w:ascii="仿宋_GB2312" w:hAnsi="仿宋_GB2312" w:eastAsia="仿宋_GB2312" w:cs="仿宋_GB2312"/>
                <w:b w:val="0"/>
                <w:bCs/>
                <w:i w:val="0"/>
                <w:caps w:val="0"/>
                <w:color w:val="auto"/>
                <w:spacing w:val="0"/>
                <w:kern w:val="44"/>
                <w:sz w:val="21"/>
                <w:szCs w:val="21"/>
                <w:vertAlign w:val="baseline"/>
                <w:lang w:val="en-US" w:eastAsia="zh-CN" w:bidi="ar"/>
              </w:rPr>
              <w:t>威海市规划设计院</w:t>
            </w:r>
          </w:p>
        </w:tc>
        <w:tc>
          <w:tcPr>
            <w:tcW w:w="1925" w:type="dxa"/>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420" w:lineRule="exact"/>
              <w:ind w:right="0" w:rightChars="0"/>
              <w:jc w:val="center"/>
              <w:textAlignment w:val="auto"/>
              <w:rPr>
                <w:rFonts w:hint="eastAsia" w:ascii="仿宋_GB2312" w:hAnsi="仿宋_GB2312" w:eastAsia="仿宋_GB2312" w:cs="仿宋_GB2312"/>
                <w:b w:val="0"/>
                <w:bCs/>
                <w:i w:val="0"/>
                <w:caps w:val="0"/>
                <w:color w:val="auto"/>
                <w:spacing w:val="0"/>
                <w:kern w:val="44"/>
                <w:sz w:val="21"/>
                <w:szCs w:val="21"/>
                <w:vertAlign w:val="baseline"/>
                <w:lang w:val="en-US" w:eastAsia="zh-CN" w:bidi="ar"/>
              </w:rPr>
            </w:pPr>
            <w:r>
              <w:rPr>
                <w:rFonts w:hint="eastAsia" w:ascii="仿宋_GB2312" w:hAnsi="仿宋_GB2312" w:eastAsia="仿宋_GB2312" w:cs="仿宋_GB2312"/>
                <w:b w:val="0"/>
                <w:bCs/>
                <w:i w:val="0"/>
                <w:caps w:val="0"/>
                <w:color w:val="auto"/>
                <w:spacing w:val="0"/>
                <w:kern w:val="44"/>
                <w:sz w:val="21"/>
                <w:szCs w:val="21"/>
                <w:vertAlign w:val="baseline"/>
                <w:lang w:val="en-US" w:eastAsia="zh-CN" w:bidi="ar"/>
              </w:rPr>
              <w:t>山东隆济时节能科技股份有限公司</w:t>
            </w:r>
          </w:p>
        </w:tc>
        <w:tc>
          <w:tcPr>
            <w:tcW w:w="1800" w:type="dxa"/>
            <w:noWrap w:val="0"/>
            <w:vAlign w:val="center"/>
          </w:tcPr>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420" w:lineRule="exact"/>
              <w:ind w:right="0" w:rightChars="0"/>
              <w:jc w:val="center"/>
              <w:textAlignment w:val="auto"/>
              <w:rPr>
                <w:rFonts w:hint="eastAsia" w:ascii="仿宋_GB2312" w:hAnsi="仿宋_GB2312" w:eastAsia="仿宋_GB2312" w:cs="仿宋_GB2312"/>
                <w:b w:val="0"/>
                <w:bCs/>
                <w:i w:val="0"/>
                <w:caps w:val="0"/>
                <w:color w:val="auto"/>
                <w:spacing w:val="0"/>
                <w:kern w:val="44"/>
                <w:sz w:val="21"/>
                <w:szCs w:val="21"/>
                <w:vertAlign w:val="baseline"/>
                <w:lang w:val="en-US" w:eastAsia="zh-CN" w:bidi="ar"/>
              </w:rPr>
            </w:pPr>
            <w:r>
              <w:rPr>
                <w:rFonts w:hint="eastAsia" w:ascii="仿宋_GB2312" w:hAnsi="仿宋_GB2312" w:eastAsia="仿宋_GB2312" w:cs="仿宋_GB2312"/>
                <w:b w:val="0"/>
                <w:bCs/>
                <w:i w:val="0"/>
                <w:caps w:val="0"/>
                <w:color w:val="auto"/>
                <w:spacing w:val="0"/>
                <w:kern w:val="44"/>
                <w:sz w:val="21"/>
                <w:szCs w:val="21"/>
                <w:vertAlign w:val="baseline"/>
                <w:lang w:val="en-US" w:eastAsia="zh-CN" w:bidi="ar"/>
              </w:rPr>
              <w:t>计算论证和完善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8" w:type="dxa"/>
            <w:noWrap w:val="0"/>
            <w:vAlign w:val="center"/>
          </w:tcPr>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420" w:lineRule="exact"/>
              <w:ind w:right="0" w:rightChars="0"/>
              <w:jc w:val="center"/>
              <w:textAlignment w:val="auto"/>
              <w:rPr>
                <w:rFonts w:hint="default" w:ascii="仿宋_GB2312" w:hAnsi="仿宋_GB2312" w:eastAsia="仿宋_GB2312" w:cs="仿宋_GB2312"/>
                <w:b w:val="0"/>
                <w:bCs/>
                <w:i w:val="0"/>
                <w:caps w:val="0"/>
                <w:color w:val="auto"/>
                <w:spacing w:val="0"/>
                <w:kern w:val="44"/>
                <w:sz w:val="21"/>
                <w:szCs w:val="21"/>
                <w:vertAlign w:val="baseline"/>
                <w:lang w:val="en-US" w:eastAsia="zh-CN" w:bidi="ar"/>
              </w:rPr>
            </w:pPr>
            <w:r>
              <w:rPr>
                <w:rFonts w:hint="eastAsia" w:ascii="仿宋_GB2312" w:hAnsi="仿宋_GB2312" w:eastAsia="仿宋_GB2312" w:cs="仿宋_GB2312"/>
                <w:b w:val="0"/>
                <w:bCs/>
                <w:i w:val="0"/>
                <w:caps w:val="0"/>
                <w:color w:val="auto"/>
                <w:spacing w:val="0"/>
                <w:kern w:val="44"/>
                <w:sz w:val="21"/>
                <w:szCs w:val="21"/>
                <w:vertAlign w:val="baseline"/>
                <w:lang w:val="en-US" w:eastAsia="zh-CN" w:bidi="ar"/>
              </w:rPr>
              <w:t>4</w:t>
            </w:r>
          </w:p>
        </w:tc>
        <w:tc>
          <w:tcPr>
            <w:tcW w:w="875" w:type="dxa"/>
            <w:noWrap w:val="0"/>
            <w:vAlign w:val="center"/>
          </w:tcPr>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420" w:lineRule="exact"/>
              <w:ind w:right="0" w:rightChars="0"/>
              <w:jc w:val="center"/>
              <w:textAlignment w:val="auto"/>
              <w:rPr>
                <w:rFonts w:hint="eastAsia" w:ascii="仿宋_GB2312" w:hAnsi="仿宋_GB2312" w:eastAsia="仿宋_GB2312" w:cs="仿宋_GB2312"/>
                <w:b w:val="0"/>
                <w:bCs/>
                <w:i w:val="0"/>
                <w:caps w:val="0"/>
                <w:color w:val="auto"/>
                <w:spacing w:val="0"/>
                <w:kern w:val="44"/>
                <w:sz w:val="21"/>
                <w:szCs w:val="21"/>
                <w:vertAlign w:val="baseline"/>
                <w:lang w:val="en-US" w:eastAsia="zh-CN" w:bidi="ar"/>
              </w:rPr>
            </w:pPr>
            <w:r>
              <w:rPr>
                <w:rFonts w:hint="eastAsia" w:ascii="仿宋_GB2312" w:hAnsi="仿宋_GB2312" w:eastAsia="仿宋_GB2312" w:cs="仿宋_GB2312"/>
                <w:b w:val="0"/>
                <w:bCs/>
                <w:i w:val="0"/>
                <w:caps w:val="0"/>
                <w:color w:val="auto"/>
                <w:spacing w:val="0"/>
                <w:kern w:val="44"/>
                <w:sz w:val="21"/>
                <w:szCs w:val="21"/>
                <w:vertAlign w:val="baseline"/>
                <w:lang w:val="en-US" w:eastAsia="zh-CN" w:bidi="ar"/>
              </w:rPr>
              <w:t>于华兰</w:t>
            </w:r>
          </w:p>
        </w:tc>
        <w:tc>
          <w:tcPr>
            <w:tcW w:w="1088" w:type="dxa"/>
            <w:noWrap w:val="0"/>
            <w:vAlign w:val="center"/>
          </w:tcPr>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420" w:lineRule="exact"/>
              <w:ind w:right="0" w:rightChars="0"/>
              <w:jc w:val="center"/>
              <w:textAlignment w:val="auto"/>
              <w:rPr>
                <w:rFonts w:hint="eastAsia" w:ascii="仿宋_GB2312" w:hAnsi="仿宋_GB2312" w:eastAsia="仿宋_GB2312" w:cs="仿宋_GB2312"/>
                <w:b w:val="0"/>
                <w:bCs/>
                <w:i w:val="0"/>
                <w:caps w:val="0"/>
                <w:color w:val="auto"/>
                <w:spacing w:val="0"/>
                <w:kern w:val="44"/>
                <w:sz w:val="21"/>
                <w:szCs w:val="21"/>
                <w:vertAlign w:val="baseline"/>
                <w:lang w:val="en-US" w:eastAsia="zh-CN" w:bidi="ar"/>
              </w:rPr>
            </w:pPr>
            <w:r>
              <w:rPr>
                <w:rFonts w:hint="eastAsia" w:ascii="仿宋_GB2312" w:hAnsi="仿宋_GB2312" w:eastAsia="仿宋_GB2312" w:cs="仿宋_GB2312"/>
                <w:b w:val="0"/>
                <w:bCs/>
                <w:i w:val="0"/>
                <w:caps w:val="0"/>
                <w:color w:val="auto"/>
                <w:spacing w:val="0"/>
                <w:kern w:val="44"/>
                <w:sz w:val="21"/>
                <w:szCs w:val="21"/>
                <w:vertAlign w:val="baseline"/>
                <w:lang w:val="en-US" w:eastAsia="zh-CN" w:bidi="ar"/>
              </w:rPr>
              <w:t>技术总工</w:t>
            </w:r>
          </w:p>
        </w:tc>
        <w:tc>
          <w:tcPr>
            <w:tcW w:w="1350" w:type="dxa"/>
            <w:noWrap w:val="0"/>
            <w:vAlign w:val="center"/>
          </w:tcPr>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420" w:lineRule="exact"/>
              <w:ind w:right="0" w:rightChars="0"/>
              <w:jc w:val="center"/>
              <w:textAlignment w:val="auto"/>
              <w:rPr>
                <w:rFonts w:hint="eastAsia" w:ascii="仿宋_GB2312" w:hAnsi="仿宋_GB2312" w:eastAsia="仿宋_GB2312" w:cs="仿宋_GB2312"/>
                <w:b w:val="0"/>
                <w:bCs/>
                <w:i w:val="0"/>
                <w:caps w:val="0"/>
                <w:color w:val="auto"/>
                <w:spacing w:val="0"/>
                <w:kern w:val="44"/>
                <w:sz w:val="21"/>
                <w:szCs w:val="21"/>
                <w:vertAlign w:val="baseline"/>
                <w:lang w:val="en-US" w:eastAsia="zh-CN" w:bidi="ar"/>
              </w:rPr>
            </w:pPr>
            <w:r>
              <w:rPr>
                <w:rFonts w:hint="eastAsia" w:ascii="仿宋_GB2312" w:hAnsi="仿宋_GB2312" w:eastAsia="仿宋_GB2312" w:cs="仿宋_GB2312"/>
                <w:b w:val="0"/>
                <w:bCs/>
                <w:i w:val="0"/>
                <w:caps w:val="0"/>
                <w:color w:val="auto"/>
                <w:spacing w:val="0"/>
                <w:kern w:val="44"/>
                <w:sz w:val="21"/>
                <w:szCs w:val="21"/>
                <w:vertAlign w:val="baseline"/>
                <w:lang w:val="en-US" w:eastAsia="zh-CN" w:bidi="ar"/>
              </w:rPr>
              <w:t>工程师</w:t>
            </w:r>
          </w:p>
        </w:tc>
        <w:tc>
          <w:tcPr>
            <w:tcW w:w="1937" w:type="dxa"/>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420" w:lineRule="exact"/>
              <w:ind w:right="0" w:rightChars="0"/>
              <w:jc w:val="center"/>
              <w:textAlignment w:val="auto"/>
              <w:rPr>
                <w:rFonts w:hint="eastAsia" w:ascii="仿宋_GB2312" w:hAnsi="仿宋_GB2312" w:eastAsia="仿宋_GB2312" w:cs="仿宋_GB2312"/>
                <w:b w:val="0"/>
                <w:bCs/>
                <w:i w:val="0"/>
                <w:caps w:val="0"/>
                <w:color w:val="auto"/>
                <w:spacing w:val="0"/>
                <w:kern w:val="44"/>
                <w:sz w:val="21"/>
                <w:szCs w:val="21"/>
                <w:vertAlign w:val="baseline"/>
                <w:lang w:val="en-US" w:eastAsia="zh-CN" w:bidi="ar"/>
              </w:rPr>
            </w:pPr>
            <w:r>
              <w:rPr>
                <w:rFonts w:hint="eastAsia" w:ascii="仿宋_GB2312" w:hAnsi="仿宋_GB2312" w:eastAsia="仿宋_GB2312" w:cs="仿宋_GB2312"/>
                <w:b w:val="0"/>
                <w:bCs/>
                <w:i w:val="0"/>
                <w:caps w:val="0"/>
                <w:color w:val="auto"/>
                <w:spacing w:val="0"/>
                <w:kern w:val="44"/>
                <w:sz w:val="21"/>
                <w:szCs w:val="21"/>
                <w:vertAlign w:val="baseline"/>
                <w:lang w:val="en-US" w:eastAsia="zh-CN" w:bidi="ar"/>
              </w:rPr>
              <w:t>山东隆济时节能科技股份有限公司</w:t>
            </w:r>
          </w:p>
        </w:tc>
        <w:tc>
          <w:tcPr>
            <w:tcW w:w="1925" w:type="dxa"/>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420" w:lineRule="exact"/>
              <w:ind w:right="0" w:rightChars="0"/>
              <w:jc w:val="center"/>
              <w:textAlignment w:val="auto"/>
              <w:rPr>
                <w:rFonts w:hint="eastAsia" w:ascii="仿宋_GB2312" w:hAnsi="仿宋_GB2312" w:eastAsia="仿宋_GB2312" w:cs="仿宋_GB2312"/>
                <w:b w:val="0"/>
                <w:bCs/>
                <w:i w:val="0"/>
                <w:caps w:val="0"/>
                <w:color w:val="auto"/>
                <w:spacing w:val="0"/>
                <w:kern w:val="44"/>
                <w:sz w:val="21"/>
                <w:szCs w:val="21"/>
                <w:vertAlign w:val="baseline"/>
                <w:lang w:val="en-US" w:eastAsia="zh-CN" w:bidi="ar"/>
              </w:rPr>
            </w:pPr>
            <w:r>
              <w:rPr>
                <w:rFonts w:hint="eastAsia" w:ascii="仿宋_GB2312" w:hAnsi="仿宋_GB2312" w:eastAsia="仿宋_GB2312" w:cs="仿宋_GB2312"/>
                <w:b w:val="0"/>
                <w:bCs/>
                <w:i w:val="0"/>
                <w:caps w:val="0"/>
                <w:color w:val="auto"/>
                <w:spacing w:val="0"/>
                <w:kern w:val="44"/>
                <w:sz w:val="21"/>
                <w:szCs w:val="21"/>
                <w:vertAlign w:val="baseline"/>
                <w:lang w:val="en-US" w:eastAsia="zh-CN" w:bidi="ar"/>
              </w:rPr>
              <w:t>山东隆济时节能科技股份有限公司</w:t>
            </w:r>
          </w:p>
        </w:tc>
        <w:tc>
          <w:tcPr>
            <w:tcW w:w="1800" w:type="dxa"/>
            <w:noWrap w:val="0"/>
            <w:vAlign w:val="center"/>
          </w:tcPr>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420" w:lineRule="exact"/>
              <w:ind w:right="0" w:rightChars="0"/>
              <w:jc w:val="center"/>
              <w:textAlignment w:val="auto"/>
              <w:rPr>
                <w:rFonts w:hint="eastAsia" w:ascii="仿宋_GB2312" w:hAnsi="仿宋_GB2312" w:eastAsia="仿宋_GB2312" w:cs="仿宋_GB2312"/>
                <w:b w:val="0"/>
                <w:bCs/>
                <w:i w:val="0"/>
                <w:caps w:val="0"/>
                <w:color w:val="auto"/>
                <w:spacing w:val="0"/>
                <w:kern w:val="44"/>
                <w:sz w:val="21"/>
                <w:szCs w:val="21"/>
                <w:vertAlign w:val="baseline"/>
                <w:lang w:val="en-US" w:eastAsia="zh-CN" w:bidi="ar"/>
              </w:rPr>
            </w:pPr>
            <w:r>
              <w:rPr>
                <w:rFonts w:hint="eastAsia" w:ascii="仿宋_GB2312" w:hAnsi="仿宋_GB2312" w:eastAsia="仿宋_GB2312" w:cs="仿宋_GB2312"/>
                <w:b w:val="0"/>
                <w:bCs/>
                <w:i w:val="0"/>
                <w:caps w:val="0"/>
                <w:color w:val="auto"/>
                <w:spacing w:val="0"/>
                <w:kern w:val="44"/>
                <w:sz w:val="21"/>
                <w:szCs w:val="21"/>
                <w:vertAlign w:val="baseline"/>
                <w:lang w:val="en-US" w:eastAsia="zh-CN" w:bidi="ar"/>
              </w:rPr>
              <w:t>方案完善和应用改进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8" w:type="dxa"/>
            <w:noWrap w:val="0"/>
            <w:vAlign w:val="center"/>
          </w:tcPr>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420" w:lineRule="exact"/>
              <w:ind w:right="0" w:rightChars="0"/>
              <w:jc w:val="center"/>
              <w:textAlignment w:val="auto"/>
              <w:rPr>
                <w:rFonts w:hint="default" w:ascii="仿宋_GB2312" w:hAnsi="仿宋_GB2312" w:eastAsia="仿宋_GB2312" w:cs="仿宋_GB2312"/>
                <w:b w:val="0"/>
                <w:bCs/>
                <w:i w:val="0"/>
                <w:caps w:val="0"/>
                <w:color w:val="auto"/>
                <w:spacing w:val="0"/>
                <w:kern w:val="44"/>
                <w:sz w:val="21"/>
                <w:szCs w:val="21"/>
                <w:vertAlign w:val="baseline"/>
                <w:lang w:val="en-US" w:eastAsia="zh-CN" w:bidi="ar"/>
              </w:rPr>
            </w:pPr>
            <w:r>
              <w:rPr>
                <w:rFonts w:hint="eastAsia" w:ascii="仿宋_GB2312" w:hAnsi="仿宋_GB2312" w:eastAsia="仿宋_GB2312" w:cs="仿宋_GB2312"/>
                <w:b w:val="0"/>
                <w:bCs/>
                <w:i w:val="0"/>
                <w:caps w:val="0"/>
                <w:color w:val="auto"/>
                <w:spacing w:val="0"/>
                <w:kern w:val="44"/>
                <w:sz w:val="21"/>
                <w:szCs w:val="21"/>
                <w:vertAlign w:val="baseline"/>
                <w:lang w:val="en-US" w:eastAsia="zh-CN" w:bidi="ar"/>
              </w:rPr>
              <w:t>5</w:t>
            </w:r>
          </w:p>
        </w:tc>
        <w:tc>
          <w:tcPr>
            <w:tcW w:w="875" w:type="dxa"/>
            <w:noWrap w:val="0"/>
            <w:vAlign w:val="center"/>
          </w:tcPr>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420" w:lineRule="exact"/>
              <w:ind w:right="0" w:rightChars="0"/>
              <w:jc w:val="center"/>
              <w:textAlignment w:val="auto"/>
              <w:rPr>
                <w:rFonts w:hint="eastAsia" w:ascii="仿宋_GB2312" w:hAnsi="仿宋_GB2312" w:eastAsia="仿宋_GB2312" w:cs="仿宋_GB2312"/>
                <w:b w:val="0"/>
                <w:bCs/>
                <w:i w:val="0"/>
                <w:caps w:val="0"/>
                <w:color w:val="auto"/>
                <w:spacing w:val="0"/>
                <w:kern w:val="44"/>
                <w:sz w:val="21"/>
                <w:szCs w:val="21"/>
                <w:vertAlign w:val="baseline"/>
                <w:lang w:val="en-US" w:eastAsia="zh-CN" w:bidi="ar"/>
              </w:rPr>
            </w:pPr>
            <w:r>
              <w:rPr>
                <w:rFonts w:hint="eastAsia" w:ascii="仿宋_GB2312" w:hAnsi="仿宋_GB2312" w:eastAsia="仿宋_GB2312" w:cs="仿宋_GB2312"/>
                <w:b w:val="0"/>
                <w:bCs/>
                <w:i w:val="0"/>
                <w:caps w:val="0"/>
                <w:color w:val="auto"/>
                <w:spacing w:val="0"/>
                <w:kern w:val="44"/>
                <w:sz w:val="21"/>
                <w:szCs w:val="21"/>
                <w:vertAlign w:val="baseline"/>
                <w:lang w:val="en-US" w:eastAsia="zh-CN" w:bidi="ar"/>
              </w:rPr>
              <w:t>戚玮彬</w:t>
            </w:r>
          </w:p>
        </w:tc>
        <w:tc>
          <w:tcPr>
            <w:tcW w:w="1088" w:type="dxa"/>
            <w:noWrap w:val="0"/>
            <w:vAlign w:val="center"/>
          </w:tcPr>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420" w:lineRule="exact"/>
              <w:ind w:right="0" w:rightChars="0"/>
              <w:jc w:val="center"/>
              <w:textAlignment w:val="auto"/>
              <w:rPr>
                <w:rFonts w:hint="eastAsia" w:ascii="仿宋_GB2312" w:hAnsi="仿宋_GB2312" w:eastAsia="仿宋_GB2312" w:cs="仿宋_GB2312"/>
                <w:b w:val="0"/>
                <w:bCs/>
                <w:i w:val="0"/>
                <w:caps w:val="0"/>
                <w:color w:val="auto"/>
                <w:spacing w:val="0"/>
                <w:kern w:val="44"/>
                <w:sz w:val="21"/>
                <w:szCs w:val="21"/>
                <w:vertAlign w:val="baseline"/>
                <w:lang w:val="en-US" w:eastAsia="zh-CN" w:bidi="ar"/>
              </w:rPr>
            </w:pPr>
            <w:r>
              <w:rPr>
                <w:rFonts w:hint="eastAsia" w:ascii="仿宋_GB2312" w:hAnsi="仿宋_GB2312" w:eastAsia="仿宋_GB2312" w:cs="仿宋_GB2312"/>
                <w:b w:val="0"/>
                <w:bCs/>
                <w:i w:val="0"/>
                <w:caps w:val="0"/>
                <w:color w:val="auto"/>
                <w:spacing w:val="0"/>
                <w:kern w:val="44"/>
                <w:sz w:val="21"/>
                <w:szCs w:val="21"/>
                <w:vertAlign w:val="baseline"/>
                <w:lang w:val="en-US" w:eastAsia="zh-CN" w:bidi="ar"/>
              </w:rPr>
              <w:t>总经理</w:t>
            </w:r>
          </w:p>
        </w:tc>
        <w:tc>
          <w:tcPr>
            <w:tcW w:w="1350" w:type="dxa"/>
            <w:noWrap w:val="0"/>
            <w:vAlign w:val="center"/>
          </w:tcPr>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420" w:lineRule="exact"/>
              <w:ind w:right="0" w:rightChars="0"/>
              <w:jc w:val="center"/>
              <w:textAlignment w:val="auto"/>
              <w:rPr>
                <w:rFonts w:hint="eastAsia" w:ascii="仿宋_GB2312" w:hAnsi="仿宋_GB2312" w:eastAsia="仿宋_GB2312" w:cs="仿宋_GB2312"/>
                <w:b w:val="0"/>
                <w:bCs/>
                <w:i w:val="0"/>
                <w:caps w:val="0"/>
                <w:color w:val="auto"/>
                <w:spacing w:val="0"/>
                <w:kern w:val="44"/>
                <w:sz w:val="21"/>
                <w:szCs w:val="21"/>
                <w:vertAlign w:val="baseline"/>
                <w:lang w:val="en-US" w:eastAsia="zh-CN" w:bidi="ar"/>
              </w:rPr>
            </w:pPr>
            <w:r>
              <w:rPr>
                <w:rFonts w:hint="eastAsia" w:ascii="仿宋_GB2312" w:hAnsi="仿宋_GB2312" w:eastAsia="仿宋_GB2312" w:cs="仿宋_GB2312"/>
                <w:b w:val="0"/>
                <w:bCs/>
                <w:i w:val="0"/>
                <w:caps w:val="0"/>
                <w:color w:val="auto"/>
                <w:spacing w:val="0"/>
                <w:kern w:val="44"/>
                <w:sz w:val="21"/>
                <w:szCs w:val="21"/>
                <w:vertAlign w:val="baseline"/>
                <w:lang w:val="en-US" w:eastAsia="zh-CN" w:bidi="ar"/>
              </w:rPr>
              <w:t>工程师</w:t>
            </w:r>
          </w:p>
        </w:tc>
        <w:tc>
          <w:tcPr>
            <w:tcW w:w="1937" w:type="dxa"/>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420" w:lineRule="exact"/>
              <w:ind w:right="0" w:rightChars="0"/>
              <w:jc w:val="center"/>
              <w:textAlignment w:val="auto"/>
              <w:rPr>
                <w:rFonts w:hint="eastAsia" w:ascii="仿宋_GB2312" w:hAnsi="仿宋_GB2312" w:eastAsia="仿宋_GB2312" w:cs="仿宋_GB2312"/>
                <w:b w:val="0"/>
                <w:bCs/>
                <w:i w:val="0"/>
                <w:caps w:val="0"/>
                <w:color w:val="auto"/>
                <w:spacing w:val="0"/>
                <w:kern w:val="44"/>
                <w:sz w:val="21"/>
                <w:szCs w:val="21"/>
                <w:vertAlign w:val="baseline"/>
                <w:lang w:val="en-US" w:eastAsia="zh-CN" w:bidi="ar"/>
              </w:rPr>
            </w:pPr>
            <w:r>
              <w:rPr>
                <w:rFonts w:hint="eastAsia" w:ascii="仿宋_GB2312" w:hAnsi="仿宋_GB2312" w:eastAsia="仿宋_GB2312" w:cs="仿宋_GB2312"/>
                <w:b w:val="0"/>
                <w:bCs/>
                <w:i w:val="0"/>
                <w:caps w:val="0"/>
                <w:color w:val="auto"/>
                <w:spacing w:val="0"/>
                <w:kern w:val="44"/>
                <w:sz w:val="21"/>
                <w:szCs w:val="21"/>
                <w:vertAlign w:val="baseline"/>
                <w:lang w:val="en-US" w:eastAsia="zh-CN" w:bidi="ar"/>
              </w:rPr>
              <w:t>山东隆济时节能科技股份有限公司</w:t>
            </w:r>
          </w:p>
        </w:tc>
        <w:tc>
          <w:tcPr>
            <w:tcW w:w="1925" w:type="dxa"/>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420" w:lineRule="exact"/>
              <w:ind w:right="0" w:rightChars="0"/>
              <w:jc w:val="center"/>
              <w:textAlignment w:val="auto"/>
              <w:rPr>
                <w:rFonts w:hint="eastAsia" w:ascii="仿宋_GB2312" w:hAnsi="仿宋_GB2312" w:eastAsia="仿宋_GB2312" w:cs="仿宋_GB2312"/>
                <w:b w:val="0"/>
                <w:bCs/>
                <w:i w:val="0"/>
                <w:caps w:val="0"/>
                <w:color w:val="auto"/>
                <w:spacing w:val="0"/>
                <w:kern w:val="44"/>
                <w:sz w:val="21"/>
                <w:szCs w:val="21"/>
                <w:vertAlign w:val="baseline"/>
                <w:lang w:val="en-US" w:eastAsia="zh-CN" w:bidi="ar"/>
              </w:rPr>
            </w:pPr>
            <w:r>
              <w:rPr>
                <w:rFonts w:hint="eastAsia" w:ascii="仿宋_GB2312" w:hAnsi="仿宋_GB2312" w:eastAsia="仿宋_GB2312" w:cs="仿宋_GB2312"/>
                <w:b w:val="0"/>
                <w:bCs/>
                <w:i w:val="0"/>
                <w:caps w:val="0"/>
                <w:color w:val="auto"/>
                <w:spacing w:val="0"/>
                <w:kern w:val="44"/>
                <w:sz w:val="21"/>
                <w:szCs w:val="21"/>
                <w:vertAlign w:val="baseline"/>
                <w:lang w:val="en-US" w:eastAsia="zh-CN" w:bidi="ar"/>
              </w:rPr>
              <w:t>山东隆济时节能科技股份有限公司</w:t>
            </w:r>
          </w:p>
        </w:tc>
        <w:tc>
          <w:tcPr>
            <w:tcW w:w="1800" w:type="dxa"/>
            <w:noWrap w:val="0"/>
            <w:vAlign w:val="center"/>
          </w:tcPr>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420" w:lineRule="exact"/>
              <w:ind w:right="0" w:rightChars="0"/>
              <w:jc w:val="center"/>
              <w:textAlignment w:val="auto"/>
              <w:rPr>
                <w:rFonts w:hint="eastAsia" w:ascii="仿宋_GB2312" w:hAnsi="仿宋_GB2312" w:eastAsia="仿宋_GB2312" w:cs="仿宋_GB2312"/>
                <w:b w:val="0"/>
                <w:bCs/>
                <w:i w:val="0"/>
                <w:caps w:val="0"/>
                <w:color w:val="auto"/>
                <w:spacing w:val="0"/>
                <w:kern w:val="44"/>
                <w:sz w:val="21"/>
                <w:szCs w:val="21"/>
                <w:vertAlign w:val="baseline"/>
                <w:lang w:val="en-US" w:eastAsia="zh-CN" w:bidi="ar"/>
              </w:rPr>
            </w:pPr>
            <w:r>
              <w:rPr>
                <w:rFonts w:hint="eastAsia" w:ascii="仿宋_GB2312" w:hAnsi="仿宋_GB2312" w:eastAsia="仿宋_GB2312" w:cs="仿宋_GB2312"/>
                <w:b w:val="0"/>
                <w:bCs/>
                <w:i w:val="0"/>
                <w:caps w:val="0"/>
                <w:color w:val="auto"/>
                <w:spacing w:val="0"/>
                <w:kern w:val="44"/>
                <w:sz w:val="21"/>
                <w:szCs w:val="21"/>
                <w:vertAlign w:val="baseline"/>
                <w:lang w:val="en-US" w:eastAsia="zh-CN" w:bidi="ar"/>
              </w:rPr>
              <w:t>技术论证和完善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8" w:type="dxa"/>
            <w:noWrap w:val="0"/>
            <w:vAlign w:val="center"/>
          </w:tcPr>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420" w:lineRule="exact"/>
              <w:ind w:right="0" w:rightChars="0"/>
              <w:jc w:val="center"/>
              <w:textAlignment w:val="auto"/>
              <w:rPr>
                <w:rFonts w:hint="default" w:ascii="仿宋_GB2312" w:hAnsi="仿宋_GB2312" w:eastAsia="仿宋_GB2312" w:cs="仿宋_GB2312"/>
                <w:b w:val="0"/>
                <w:bCs/>
                <w:i w:val="0"/>
                <w:caps w:val="0"/>
                <w:color w:val="auto"/>
                <w:spacing w:val="0"/>
                <w:kern w:val="44"/>
                <w:sz w:val="21"/>
                <w:szCs w:val="21"/>
                <w:vertAlign w:val="baseline"/>
                <w:lang w:val="en-US" w:eastAsia="zh-CN" w:bidi="ar"/>
              </w:rPr>
            </w:pPr>
            <w:r>
              <w:rPr>
                <w:rFonts w:hint="eastAsia" w:ascii="仿宋_GB2312" w:hAnsi="仿宋_GB2312" w:eastAsia="仿宋_GB2312" w:cs="仿宋_GB2312"/>
                <w:b w:val="0"/>
                <w:bCs/>
                <w:i w:val="0"/>
                <w:caps w:val="0"/>
                <w:color w:val="auto"/>
                <w:spacing w:val="0"/>
                <w:kern w:val="44"/>
                <w:sz w:val="21"/>
                <w:szCs w:val="21"/>
                <w:vertAlign w:val="baseline"/>
                <w:lang w:val="en-US" w:eastAsia="zh-CN" w:bidi="ar"/>
              </w:rPr>
              <w:t>6</w:t>
            </w:r>
          </w:p>
        </w:tc>
        <w:tc>
          <w:tcPr>
            <w:tcW w:w="875" w:type="dxa"/>
            <w:noWrap w:val="0"/>
            <w:vAlign w:val="center"/>
          </w:tcPr>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420" w:lineRule="exact"/>
              <w:ind w:right="0" w:rightChars="0"/>
              <w:jc w:val="center"/>
              <w:textAlignment w:val="auto"/>
              <w:rPr>
                <w:rFonts w:hint="eastAsia" w:ascii="仿宋_GB2312" w:hAnsi="仿宋_GB2312" w:eastAsia="仿宋_GB2312" w:cs="仿宋_GB2312"/>
                <w:b w:val="0"/>
                <w:bCs/>
                <w:i w:val="0"/>
                <w:caps w:val="0"/>
                <w:color w:val="auto"/>
                <w:spacing w:val="0"/>
                <w:kern w:val="44"/>
                <w:sz w:val="21"/>
                <w:szCs w:val="21"/>
                <w:vertAlign w:val="baseline"/>
                <w:lang w:val="en-US" w:eastAsia="zh-CN" w:bidi="ar"/>
              </w:rPr>
            </w:pPr>
            <w:r>
              <w:rPr>
                <w:rFonts w:hint="eastAsia" w:ascii="仿宋_GB2312" w:hAnsi="仿宋_GB2312" w:eastAsia="仿宋_GB2312" w:cs="仿宋_GB2312"/>
                <w:b w:val="0"/>
                <w:bCs/>
                <w:i w:val="0"/>
                <w:caps w:val="0"/>
                <w:color w:val="auto"/>
                <w:spacing w:val="0"/>
                <w:kern w:val="44"/>
                <w:sz w:val="21"/>
                <w:szCs w:val="21"/>
                <w:vertAlign w:val="baseline"/>
                <w:lang w:val="en-US" w:eastAsia="zh-CN" w:bidi="ar"/>
              </w:rPr>
              <w:t>刘建威</w:t>
            </w:r>
          </w:p>
        </w:tc>
        <w:tc>
          <w:tcPr>
            <w:tcW w:w="1088" w:type="dxa"/>
            <w:noWrap w:val="0"/>
            <w:vAlign w:val="center"/>
          </w:tcPr>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420" w:lineRule="exact"/>
              <w:ind w:right="0" w:rightChars="0"/>
              <w:jc w:val="center"/>
              <w:textAlignment w:val="auto"/>
              <w:rPr>
                <w:rFonts w:hint="eastAsia" w:ascii="仿宋_GB2312" w:hAnsi="仿宋_GB2312" w:eastAsia="仿宋_GB2312" w:cs="仿宋_GB2312"/>
                <w:b w:val="0"/>
                <w:bCs/>
                <w:i w:val="0"/>
                <w:caps w:val="0"/>
                <w:color w:val="auto"/>
                <w:spacing w:val="0"/>
                <w:kern w:val="44"/>
                <w:sz w:val="21"/>
                <w:szCs w:val="21"/>
                <w:vertAlign w:val="baseline"/>
                <w:lang w:val="en-US" w:eastAsia="zh-CN" w:bidi="ar"/>
              </w:rPr>
            </w:pPr>
            <w:r>
              <w:rPr>
                <w:rFonts w:hint="eastAsia" w:ascii="仿宋_GB2312" w:hAnsi="仿宋_GB2312" w:eastAsia="仿宋_GB2312" w:cs="仿宋_GB2312"/>
                <w:b w:val="0"/>
                <w:bCs/>
                <w:i w:val="0"/>
                <w:caps w:val="0"/>
                <w:color w:val="auto"/>
                <w:spacing w:val="0"/>
                <w:kern w:val="44"/>
                <w:sz w:val="21"/>
                <w:szCs w:val="21"/>
                <w:vertAlign w:val="baseline"/>
                <w:lang w:val="en-US" w:eastAsia="zh-CN" w:bidi="ar"/>
              </w:rPr>
              <w:t>技术总工</w:t>
            </w:r>
          </w:p>
        </w:tc>
        <w:tc>
          <w:tcPr>
            <w:tcW w:w="1350" w:type="dxa"/>
            <w:noWrap w:val="0"/>
            <w:vAlign w:val="center"/>
          </w:tcPr>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420" w:lineRule="exact"/>
              <w:ind w:right="0" w:rightChars="0"/>
              <w:jc w:val="center"/>
              <w:textAlignment w:val="auto"/>
              <w:rPr>
                <w:rFonts w:hint="eastAsia" w:ascii="仿宋_GB2312" w:hAnsi="仿宋_GB2312" w:eastAsia="仿宋_GB2312" w:cs="仿宋_GB2312"/>
                <w:b w:val="0"/>
                <w:bCs/>
                <w:i w:val="0"/>
                <w:caps w:val="0"/>
                <w:color w:val="auto"/>
                <w:spacing w:val="0"/>
                <w:kern w:val="44"/>
                <w:sz w:val="21"/>
                <w:szCs w:val="21"/>
                <w:vertAlign w:val="baseline"/>
                <w:lang w:val="en-US" w:eastAsia="zh-CN" w:bidi="ar"/>
              </w:rPr>
            </w:pPr>
            <w:r>
              <w:rPr>
                <w:rFonts w:hint="eastAsia" w:ascii="仿宋_GB2312" w:hAnsi="仿宋_GB2312" w:eastAsia="仿宋_GB2312" w:cs="仿宋_GB2312"/>
                <w:b w:val="0"/>
                <w:bCs/>
                <w:i w:val="0"/>
                <w:caps w:val="0"/>
                <w:color w:val="auto"/>
                <w:spacing w:val="0"/>
                <w:kern w:val="44"/>
                <w:sz w:val="21"/>
                <w:szCs w:val="21"/>
                <w:vertAlign w:val="baseline"/>
                <w:lang w:val="en-US" w:eastAsia="zh-CN" w:bidi="ar"/>
              </w:rPr>
              <w:t>工程师</w:t>
            </w:r>
          </w:p>
        </w:tc>
        <w:tc>
          <w:tcPr>
            <w:tcW w:w="1937" w:type="dxa"/>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420" w:lineRule="exact"/>
              <w:ind w:right="0" w:rightChars="0"/>
              <w:jc w:val="center"/>
              <w:textAlignment w:val="auto"/>
              <w:rPr>
                <w:rFonts w:hint="eastAsia" w:ascii="仿宋_GB2312" w:hAnsi="仿宋_GB2312" w:eastAsia="仿宋_GB2312" w:cs="仿宋_GB2312"/>
                <w:b w:val="0"/>
                <w:bCs/>
                <w:i w:val="0"/>
                <w:caps w:val="0"/>
                <w:color w:val="auto"/>
                <w:spacing w:val="0"/>
                <w:kern w:val="44"/>
                <w:sz w:val="21"/>
                <w:szCs w:val="21"/>
                <w:vertAlign w:val="baseline"/>
                <w:lang w:val="en-US" w:eastAsia="zh-CN" w:bidi="ar"/>
              </w:rPr>
            </w:pPr>
            <w:r>
              <w:rPr>
                <w:rFonts w:hint="eastAsia" w:ascii="仿宋_GB2312" w:hAnsi="仿宋_GB2312" w:eastAsia="仿宋_GB2312" w:cs="仿宋_GB2312"/>
                <w:b w:val="0"/>
                <w:bCs/>
                <w:i w:val="0"/>
                <w:caps w:val="0"/>
                <w:color w:val="auto"/>
                <w:spacing w:val="0"/>
                <w:kern w:val="44"/>
                <w:sz w:val="21"/>
                <w:szCs w:val="21"/>
                <w:vertAlign w:val="baseline"/>
                <w:lang w:val="en-US" w:eastAsia="zh-CN" w:bidi="ar"/>
              </w:rPr>
              <w:t>山东隆济时节能科技股份有限公司</w:t>
            </w:r>
          </w:p>
        </w:tc>
        <w:tc>
          <w:tcPr>
            <w:tcW w:w="1925" w:type="dxa"/>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420" w:lineRule="exact"/>
              <w:ind w:right="0" w:rightChars="0"/>
              <w:jc w:val="center"/>
              <w:textAlignment w:val="auto"/>
              <w:rPr>
                <w:rFonts w:hint="eastAsia" w:ascii="仿宋_GB2312" w:hAnsi="仿宋_GB2312" w:eastAsia="仿宋_GB2312" w:cs="仿宋_GB2312"/>
                <w:b w:val="0"/>
                <w:bCs/>
                <w:i w:val="0"/>
                <w:caps w:val="0"/>
                <w:color w:val="auto"/>
                <w:spacing w:val="0"/>
                <w:kern w:val="44"/>
                <w:sz w:val="21"/>
                <w:szCs w:val="21"/>
                <w:vertAlign w:val="baseline"/>
                <w:lang w:val="en-US" w:eastAsia="zh-CN" w:bidi="ar"/>
              </w:rPr>
            </w:pPr>
            <w:r>
              <w:rPr>
                <w:rFonts w:hint="eastAsia" w:ascii="仿宋_GB2312" w:hAnsi="仿宋_GB2312" w:eastAsia="仿宋_GB2312" w:cs="仿宋_GB2312"/>
                <w:b w:val="0"/>
                <w:bCs/>
                <w:i w:val="0"/>
                <w:caps w:val="0"/>
                <w:color w:val="auto"/>
                <w:spacing w:val="0"/>
                <w:kern w:val="44"/>
                <w:sz w:val="21"/>
                <w:szCs w:val="21"/>
                <w:vertAlign w:val="baseline"/>
                <w:lang w:val="en-US" w:eastAsia="zh-CN" w:bidi="ar"/>
              </w:rPr>
              <w:t>山东隆济时节能科技股份有限公司</w:t>
            </w:r>
          </w:p>
        </w:tc>
        <w:tc>
          <w:tcPr>
            <w:tcW w:w="1800" w:type="dxa"/>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420" w:lineRule="exact"/>
              <w:ind w:right="0" w:rightChars="0"/>
              <w:jc w:val="center"/>
              <w:textAlignment w:val="auto"/>
              <w:rPr>
                <w:rFonts w:hint="eastAsia" w:ascii="仿宋_GB2312" w:hAnsi="仿宋_GB2312" w:eastAsia="仿宋_GB2312" w:cs="仿宋_GB2312"/>
                <w:b w:val="0"/>
                <w:bCs/>
                <w:i w:val="0"/>
                <w:caps w:val="0"/>
                <w:color w:val="auto"/>
                <w:spacing w:val="0"/>
                <w:kern w:val="44"/>
                <w:sz w:val="21"/>
                <w:szCs w:val="21"/>
                <w:vertAlign w:val="baseline"/>
                <w:lang w:val="en-US" w:eastAsia="zh-CN" w:bidi="ar"/>
              </w:rPr>
            </w:pPr>
            <w:r>
              <w:rPr>
                <w:rFonts w:hint="eastAsia" w:ascii="仿宋_GB2312" w:hAnsi="仿宋_GB2312" w:eastAsia="仿宋_GB2312" w:cs="仿宋_GB2312"/>
                <w:b w:val="0"/>
                <w:bCs/>
                <w:i w:val="0"/>
                <w:caps w:val="0"/>
                <w:color w:val="auto"/>
                <w:spacing w:val="0"/>
                <w:kern w:val="44"/>
                <w:sz w:val="21"/>
                <w:szCs w:val="21"/>
                <w:vertAlign w:val="baseline"/>
                <w:lang w:val="en-US" w:eastAsia="zh-CN" w:bidi="ar"/>
              </w:rPr>
              <w:t>技术论证和完善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8" w:type="dxa"/>
            <w:noWrap w:val="0"/>
            <w:vAlign w:val="center"/>
          </w:tcPr>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420" w:lineRule="exact"/>
              <w:ind w:right="0" w:rightChars="0"/>
              <w:jc w:val="center"/>
              <w:textAlignment w:val="auto"/>
              <w:rPr>
                <w:rFonts w:hint="default" w:ascii="仿宋_GB2312" w:hAnsi="仿宋_GB2312" w:eastAsia="仿宋_GB2312" w:cs="仿宋_GB2312"/>
                <w:b w:val="0"/>
                <w:bCs/>
                <w:i w:val="0"/>
                <w:caps w:val="0"/>
                <w:color w:val="auto"/>
                <w:spacing w:val="0"/>
                <w:kern w:val="44"/>
                <w:sz w:val="21"/>
                <w:szCs w:val="21"/>
                <w:vertAlign w:val="baseline"/>
                <w:lang w:val="en-US" w:eastAsia="zh-CN" w:bidi="ar"/>
              </w:rPr>
            </w:pPr>
            <w:r>
              <w:rPr>
                <w:rFonts w:hint="eastAsia" w:ascii="仿宋_GB2312" w:hAnsi="仿宋_GB2312" w:eastAsia="仿宋_GB2312" w:cs="仿宋_GB2312"/>
                <w:b w:val="0"/>
                <w:bCs/>
                <w:i w:val="0"/>
                <w:caps w:val="0"/>
                <w:color w:val="auto"/>
                <w:spacing w:val="0"/>
                <w:kern w:val="44"/>
                <w:sz w:val="21"/>
                <w:szCs w:val="21"/>
                <w:vertAlign w:val="baseline"/>
                <w:lang w:val="en-US" w:eastAsia="zh-CN" w:bidi="ar"/>
              </w:rPr>
              <w:t xml:space="preserve">7 </w:t>
            </w:r>
          </w:p>
        </w:tc>
        <w:tc>
          <w:tcPr>
            <w:tcW w:w="875" w:type="dxa"/>
            <w:noWrap w:val="0"/>
            <w:vAlign w:val="center"/>
          </w:tcPr>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420" w:lineRule="exact"/>
              <w:ind w:right="0" w:rightChars="0"/>
              <w:jc w:val="center"/>
              <w:textAlignment w:val="auto"/>
              <w:rPr>
                <w:rFonts w:hint="eastAsia" w:ascii="仿宋_GB2312" w:hAnsi="仿宋_GB2312" w:eastAsia="仿宋_GB2312" w:cs="仿宋_GB2312"/>
                <w:b w:val="0"/>
                <w:bCs/>
                <w:i w:val="0"/>
                <w:caps w:val="0"/>
                <w:color w:val="auto"/>
                <w:spacing w:val="0"/>
                <w:kern w:val="44"/>
                <w:sz w:val="21"/>
                <w:szCs w:val="21"/>
                <w:vertAlign w:val="baseline"/>
                <w:lang w:val="en-US" w:eastAsia="zh-CN" w:bidi="ar"/>
              </w:rPr>
            </w:pPr>
            <w:r>
              <w:rPr>
                <w:rFonts w:hint="eastAsia" w:ascii="仿宋_GB2312" w:hAnsi="仿宋_GB2312" w:eastAsia="仿宋_GB2312" w:cs="仿宋_GB2312"/>
                <w:b w:val="0"/>
                <w:bCs/>
                <w:i w:val="0"/>
                <w:caps w:val="0"/>
                <w:color w:val="auto"/>
                <w:spacing w:val="0"/>
                <w:kern w:val="44"/>
                <w:sz w:val="21"/>
                <w:szCs w:val="21"/>
                <w:vertAlign w:val="baseline"/>
                <w:lang w:val="en-US" w:eastAsia="zh-CN" w:bidi="ar"/>
              </w:rPr>
              <w:t>董程昊</w:t>
            </w:r>
          </w:p>
        </w:tc>
        <w:tc>
          <w:tcPr>
            <w:tcW w:w="1088" w:type="dxa"/>
            <w:noWrap w:val="0"/>
            <w:vAlign w:val="center"/>
          </w:tcPr>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420" w:lineRule="exact"/>
              <w:ind w:right="0" w:rightChars="0"/>
              <w:jc w:val="center"/>
              <w:textAlignment w:val="auto"/>
              <w:rPr>
                <w:rFonts w:hint="eastAsia" w:ascii="仿宋_GB2312" w:hAnsi="仿宋_GB2312" w:eastAsia="仿宋_GB2312" w:cs="仿宋_GB2312"/>
                <w:b w:val="0"/>
                <w:bCs/>
                <w:i w:val="0"/>
                <w:caps w:val="0"/>
                <w:color w:val="auto"/>
                <w:spacing w:val="0"/>
                <w:kern w:val="44"/>
                <w:sz w:val="21"/>
                <w:szCs w:val="21"/>
                <w:vertAlign w:val="baseline"/>
                <w:lang w:val="en-US" w:eastAsia="zh-CN" w:bidi="ar"/>
              </w:rPr>
            </w:pPr>
            <w:r>
              <w:rPr>
                <w:rFonts w:hint="eastAsia" w:ascii="仿宋_GB2312" w:hAnsi="仿宋_GB2312" w:eastAsia="仿宋_GB2312" w:cs="仿宋_GB2312"/>
                <w:b w:val="0"/>
                <w:bCs/>
                <w:i w:val="0"/>
                <w:caps w:val="0"/>
                <w:color w:val="auto"/>
                <w:spacing w:val="0"/>
                <w:kern w:val="44"/>
                <w:sz w:val="21"/>
                <w:szCs w:val="21"/>
                <w:vertAlign w:val="baseline"/>
                <w:lang w:val="en-US" w:eastAsia="zh-CN" w:bidi="ar"/>
              </w:rPr>
              <w:t>技术经理</w:t>
            </w:r>
          </w:p>
        </w:tc>
        <w:tc>
          <w:tcPr>
            <w:tcW w:w="1350" w:type="dxa"/>
            <w:noWrap w:val="0"/>
            <w:vAlign w:val="center"/>
          </w:tcPr>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420" w:lineRule="exact"/>
              <w:ind w:right="0" w:rightChars="0"/>
              <w:jc w:val="center"/>
              <w:textAlignment w:val="auto"/>
              <w:rPr>
                <w:rFonts w:hint="eastAsia" w:ascii="仿宋_GB2312" w:hAnsi="仿宋_GB2312" w:eastAsia="仿宋_GB2312" w:cs="仿宋_GB2312"/>
                <w:b w:val="0"/>
                <w:bCs/>
                <w:i w:val="0"/>
                <w:caps w:val="0"/>
                <w:color w:val="auto"/>
                <w:spacing w:val="0"/>
                <w:kern w:val="44"/>
                <w:sz w:val="21"/>
                <w:szCs w:val="21"/>
                <w:vertAlign w:val="baseline"/>
                <w:lang w:val="en-US" w:eastAsia="zh-CN" w:bidi="ar"/>
              </w:rPr>
            </w:pPr>
            <w:r>
              <w:rPr>
                <w:rFonts w:hint="eastAsia" w:ascii="仿宋_GB2312" w:hAnsi="仿宋_GB2312" w:eastAsia="仿宋_GB2312" w:cs="仿宋_GB2312"/>
                <w:b w:val="0"/>
                <w:bCs/>
                <w:i w:val="0"/>
                <w:caps w:val="0"/>
                <w:color w:val="auto"/>
                <w:spacing w:val="0"/>
                <w:kern w:val="44"/>
                <w:sz w:val="21"/>
                <w:szCs w:val="21"/>
                <w:vertAlign w:val="baseline"/>
                <w:lang w:val="en-US" w:eastAsia="zh-CN" w:bidi="ar"/>
              </w:rPr>
              <w:t>助理工程师</w:t>
            </w:r>
          </w:p>
        </w:tc>
        <w:tc>
          <w:tcPr>
            <w:tcW w:w="1937" w:type="dxa"/>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420" w:lineRule="exact"/>
              <w:ind w:right="0" w:rightChars="0"/>
              <w:jc w:val="center"/>
              <w:textAlignment w:val="auto"/>
              <w:rPr>
                <w:rFonts w:hint="eastAsia" w:ascii="仿宋_GB2312" w:hAnsi="仿宋_GB2312" w:eastAsia="仿宋_GB2312" w:cs="仿宋_GB2312"/>
                <w:b w:val="0"/>
                <w:bCs/>
                <w:i w:val="0"/>
                <w:caps w:val="0"/>
                <w:color w:val="auto"/>
                <w:spacing w:val="0"/>
                <w:kern w:val="44"/>
                <w:sz w:val="21"/>
                <w:szCs w:val="21"/>
                <w:vertAlign w:val="baseline"/>
                <w:lang w:val="en-US" w:eastAsia="zh-CN" w:bidi="ar"/>
              </w:rPr>
            </w:pPr>
            <w:r>
              <w:rPr>
                <w:rFonts w:hint="eastAsia" w:ascii="仿宋_GB2312" w:hAnsi="仿宋_GB2312" w:eastAsia="仿宋_GB2312" w:cs="仿宋_GB2312"/>
                <w:b w:val="0"/>
                <w:bCs/>
                <w:i w:val="0"/>
                <w:caps w:val="0"/>
                <w:color w:val="auto"/>
                <w:spacing w:val="0"/>
                <w:kern w:val="44"/>
                <w:sz w:val="21"/>
                <w:szCs w:val="21"/>
                <w:vertAlign w:val="baseline"/>
                <w:lang w:val="en-US" w:eastAsia="zh-CN" w:bidi="ar"/>
              </w:rPr>
              <w:t>山东隆济时节能科技股份有限公司</w:t>
            </w:r>
          </w:p>
        </w:tc>
        <w:tc>
          <w:tcPr>
            <w:tcW w:w="1925" w:type="dxa"/>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420" w:lineRule="exact"/>
              <w:ind w:right="0" w:rightChars="0"/>
              <w:jc w:val="center"/>
              <w:textAlignment w:val="auto"/>
              <w:rPr>
                <w:rFonts w:hint="eastAsia" w:ascii="仿宋_GB2312" w:hAnsi="仿宋_GB2312" w:eastAsia="仿宋_GB2312" w:cs="仿宋_GB2312"/>
                <w:b w:val="0"/>
                <w:bCs/>
                <w:i w:val="0"/>
                <w:caps w:val="0"/>
                <w:color w:val="auto"/>
                <w:spacing w:val="0"/>
                <w:kern w:val="44"/>
                <w:sz w:val="21"/>
                <w:szCs w:val="21"/>
                <w:vertAlign w:val="baseline"/>
                <w:lang w:val="en-US" w:eastAsia="zh-CN" w:bidi="ar"/>
              </w:rPr>
            </w:pPr>
            <w:r>
              <w:rPr>
                <w:rFonts w:hint="eastAsia" w:ascii="仿宋_GB2312" w:hAnsi="仿宋_GB2312" w:eastAsia="仿宋_GB2312" w:cs="仿宋_GB2312"/>
                <w:b w:val="0"/>
                <w:bCs/>
                <w:i w:val="0"/>
                <w:caps w:val="0"/>
                <w:color w:val="auto"/>
                <w:spacing w:val="0"/>
                <w:kern w:val="44"/>
                <w:sz w:val="21"/>
                <w:szCs w:val="21"/>
                <w:vertAlign w:val="baseline"/>
                <w:lang w:val="en-US" w:eastAsia="zh-CN" w:bidi="ar"/>
              </w:rPr>
              <w:t>山东隆济时节能科技股份有限公司</w:t>
            </w:r>
          </w:p>
        </w:tc>
        <w:tc>
          <w:tcPr>
            <w:tcW w:w="1800" w:type="dxa"/>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420" w:lineRule="exact"/>
              <w:ind w:right="0" w:rightChars="0"/>
              <w:jc w:val="center"/>
              <w:textAlignment w:val="auto"/>
              <w:rPr>
                <w:rFonts w:hint="eastAsia" w:ascii="仿宋_GB2312" w:hAnsi="仿宋_GB2312" w:eastAsia="仿宋_GB2312" w:cs="仿宋_GB2312"/>
                <w:b w:val="0"/>
                <w:bCs/>
                <w:i w:val="0"/>
                <w:caps w:val="0"/>
                <w:color w:val="auto"/>
                <w:spacing w:val="0"/>
                <w:kern w:val="44"/>
                <w:sz w:val="21"/>
                <w:szCs w:val="21"/>
                <w:vertAlign w:val="baseline"/>
                <w:lang w:val="en-US" w:eastAsia="zh-CN" w:bidi="ar"/>
              </w:rPr>
            </w:pPr>
            <w:r>
              <w:rPr>
                <w:rFonts w:hint="eastAsia" w:ascii="仿宋_GB2312" w:hAnsi="仿宋_GB2312" w:eastAsia="仿宋_GB2312" w:cs="仿宋_GB2312"/>
                <w:b w:val="0"/>
                <w:bCs/>
                <w:i w:val="0"/>
                <w:caps w:val="0"/>
                <w:color w:val="auto"/>
                <w:spacing w:val="0"/>
                <w:kern w:val="44"/>
                <w:sz w:val="21"/>
                <w:szCs w:val="21"/>
                <w:vertAlign w:val="baseline"/>
                <w:lang w:val="en-US" w:eastAsia="zh-CN" w:bidi="ar"/>
              </w:rPr>
              <w:t>技术论证和完善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8" w:type="dxa"/>
            <w:noWrap w:val="0"/>
            <w:vAlign w:val="center"/>
          </w:tcPr>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420" w:lineRule="exact"/>
              <w:ind w:right="0" w:rightChars="0"/>
              <w:jc w:val="center"/>
              <w:textAlignment w:val="auto"/>
              <w:rPr>
                <w:rFonts w:hint="default" w:ascii="仿宋_GB2312" w:hAnsi="仿宋_GB2312" w:eastAsia="仿宋_GB2312" w:cs="仿宋_GB2312"/>
                <w:b w:val="0"/>
                <w:bCs/>
                <w:i w:val="0"/>
                <w:caps w:val="0"/>
                <w:color w:val="auto"/>
                <w:spacing w:val="0"/>
                <w:kern w:val="44"/>
                <w:sz w:val="21"/>
                <w:szCs w:val="21"/>
                <w:vertAlign w:val="baseline"/>
                <w:lang w:val="en-US" w:eastAsia="zh-CN" w:bidi="ar"/>
              </w:rPr>
            </w:pPr>
            <w:r>
              <w:rPr>
                <w:rFonts w:hint="eastAsia" w:ascii="仿宋_GB2312" w:hAnsi="仿宋_GB2312" w:eastAsia="仿宋_GB2312" w:cs="仿宋_GB2312"/>
                <w:b w:val="0"/>
                <w:bCs/>
                <w:i w:val="0"/>
                <w:caps w:val="0"/>
                <w:color w:val="auto"/>
                <w:spacing w:val="0"/>
                <w:kern w:val="44"/>
                <w:sz w:val="21"/>
                <w:szCs w:val="21"/>
                <w:vertAlign w:val="baseline"/>
                <w:lang w:val="en-US" w:eastAsia="zh-CN" w:bidi="ar"/>
              </w:rPr>
              <w:t>8</w:t>
            </w:r>
          </w:p>
        </w:tc>
        <w:tc>
          <w:tcPr>
            <w:tcW w:w="875" w:type="dxa"/>
            <w:noWrap w:val="0"/>
            <w:vAlign w:val="center"/>
          </w:tcPr>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420" w:lineRule="exact"/>
              <w:ind w:right="0" w:rightChars="0"/>
              <w:jc w:val="center"/>
              <w:textAlignment w:val="auto"/>
              <w:rPr>
                <w:rFonts w:hint="eastAsia" w:ascii="仿宋_GB2312" w:hAnsi="仿宋_GB2312" w:eastAsia="仿宋_GB2312" w:cs="仿宋_GB2312"/>
                <w:b w:val="0"/>
                <w:bCs/>
                <w:i w:val="0"/>
                <w:caps w:val="0"/>
                <w:color w:val="auto"/>
                <w:spacing w:val="0"/>
                <w:kern w:val="44"/>
                <w:sz w:val="21"/>
                <w:szCs w:val="21"/>
                <w:vertAlign w:val="baseline"/>
                <w:lang w:val="en-US" w:eastAsia="zh-CN" w:bidi="ar"/>
              </w:rPr>
            </w:pPr>
            <w:r>
              <w:rPr>
                <w:rFonts w:hint="eastAsia" w:ascii="仿宋_GB2312" w:hAnsi="仿宋_GB2312" w:eastAsia="仿宋_GB2312" w:cs="仿宋_GB2312"/>
                <w:b w:val="0"/>
                <w:bCs/>
                <w:i w:val="0"/>
                <w:caps w:val="0"/>
                <w:color w:val="auto"/>
                <w:spacing w:val="0"/>
                <w:kern w:val="44"/>
                <w:sz w:val="21"/>
                <w:szCs w:val="21"/>
                <w:vertAlign w:val="baseline"/>
                <w:lang w:val="en-US" w:eastAsia="zh-CN" w:bidi="ar"/>
              </w:rPr>
              <w:t>孙铭淑</w:t>
            </w:r>
          </w:p>
        </w:tc>
        <w:tc>
          <w:tcPr>
            <w:tcW w:w="1088" w:type="dxa"/>
            <w:noWrap w:val="0"/>
            <w:vAlign w:val="center"/>
          </w:tcPr>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420" w:lineRule="exact"/>
              <w:ind w:right="0" w:rightChars="0"/>
              <w:jc w:val="center"/>
              <w:textAlignment w:val="auto"/>
              <w:rPr>
                <w:rFonts w:hint="eastAsia" w:ascii="仿宋_GB2312" w:hAnsi="仿宋_GB2312" w:eastAsia="仿宋_GB2312" w:cs="仿宋_GB2312"/>
                <w:b w:val="0"/>
                <w:bCs/>
                <w:i w:val="0"/>
                <w:caps w:val="0"/>
                <w:color w:val="auto"/>
                <w:spacing w:val="0"/>
                <w:kern w:val="44"/>
                <w:sz w:val="21"/>
                <w:szCs w:val="21"/>
                <w:vertAlign w:val="baseline"/>
                <w:lang w:val="en-US" w:eastAsia="zh-CN" w:bidi="ar"/>
              </w:rPr>
            </w:pPr>
            <w:r>
              <w:rPr>
                <w:rFonts w:hint="eastAsia" w:ascii="仿宋_GB2312" w:hAnsi="仿宋_GB2312" w:eastAsia="仿宋_GB2312" w:cs="仿宋_GB2312"/>
                <w:b w:val="0"/>
                <w:bCs/>
                <w:i w:val="0"/>
                <w:caps w:val="0"/>
                <w:color w:val="auto"/>
                <w:spacing w:val="0"/>
                <w:kern w:val="44"/>
                <w:sz w:val="21"/>
                <w:szCs w:val="21"/>
                <w:vertAlign w:val="baseline"/>
                <w:lang w:val="en-US" w:eastAsia="zh-CN" w:bidi="ar"/>
              </w:rPr>
              <w:t>销售总监</w:t>
            </w:r>
          </w:p>
        </w:tc>
        <w:tc>
          <w:tcPr>
            <w:tcW w:w="1350" w:type="dxa"/>
            <w:noWrap w:val="0"/>
            <w:vAlign w:val="center"/>
          </w:tcPr>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420" w:lineRule="exact"/>
              <w:ind w:right="0" w:rightChars="0"/>
              <w:jc w:val="center"/>
              <w:textAlignment w:val="auto"/>
              <w:rPr>
                <w:rFonts w:hint="eastAsia" w:ascii="仿宋_GB2312" w:hAnsi="仿宋_GB2312" w:eastAsia="仿宋_GB2312" w:cs="仿宋_GB2312"/>
                <w:b w:val="0"/>
                <w:bCs/>
                <w:i w:val="0"/>
                <w:caps w:val="0"/>
                <w:color w:val="auto"/>
                <w:spacing w:val="0"/>
                <w:kern w:val="44"/>
                <w:sz w:val="21"/>
                <w:szCs w:val="21"/>
                <w:vertAlign w:val="baseline"/>
                <w:lang w:val="en-US" w:eastAsia="zh-CN" w:bidi="ar"/>
              </w:rPr>
            </w:pPr>
          </w:p>
        </w:tc>
        <w:tc>
          <w:tcPr>
            <w:tcW w:w="1937" w:type="dxa"/>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420" w:lineRule="exact"/>
              <w:ind w:right="0" w:rightChars="0"/>
              <w:jc w:val="center"/>
              <w:textAlignment w:val="auto"/>
              <w:rPr>
                <w:rFonts w:hint="eastAsia" w:ascii="仿宋_GB2312" w:hAnsi="仿宋_GB2312" w:eastAsia="仿宋_GB2312" w:cs="仿宋_GB2312"/>
                <w:b w:val="0"/>
                <w:bCs/>
                <w:i w:val="0"/>
                <w:caps w:val="0"/>
                <w:color w:val="auto"/>
                <w:spacing w:val="0"/>
                <w:kern w:val="44"/>
                <w:sz w:val="21"/>
                <w:szCs w:val="21"/>
                <w:vertAlign w:val="baseline"/>
                <w:lang w:val="en-US" w:eastAsia="zh-CN" w:bidi="ar"/>
              </w:rPr>
            </w:pPr>
            <w:r>
              <w:rPr>
                <w:rFonts w:hint="eastAsia" w:ascii="仿宋_GB2312" w:hAnsi="仿宋_GB2312" w:eastAsia="仿宋_GB2312" w:cs="仿宋_GB2312"/>
                <w:b w:val="0"/>
                <w:bCs/>
                <w:i w:val="0"/>
                <w:caps w:val="0"/>
                <w:color w:val="auto"/>
                <w:spacing w:val="0"/>
                <w:kern w:val="44"/>
                <w:sz w:val="21"/>
                <w:szCs w:val="21"/>
                <w:vertAlign w:val="baseline"/>
                <w:lang w:val="en-US" w:eastAsia="zh-CN" w:bidi="ar"/>
              </w:rPr>
              <w:t>山东隆济时节能科技股份有限公司</w:t>
            </w:r>
          </w:p>
        </w:tc>
        <w:tc>
          <w:tcPr>
            <w:tcW w:w="1925" w:type="dxa"/>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420" w:lineRule="exact"/>
              <w:ind w:right="0" w:rightChars="0"/>
              <w:jc w:val="center"/>
              <w:textAlignment w:val="auto"/>
              <w:rPr>
                <w:rFonts w:hint="eastAsia" w:ascii="仿宋_GB2312" w:hAnsi="仿宋_GB2312" w:eastAsia="仿宋_GB2312" w:cs="仿宋_GB2312"/>
                <w:b w:val="0"/>
                <w:bCs/>
                <w:i w:val="0"/>
                <w:caps w:val="0"/>
                <w:color w:val="auto"/>
                <w:spacing w:val="0"/>
                <w:kern w:val="44"/>
                <w:sz w:val="21"/>
                <w:szCs w:val="21"/>
                <w:vertAlign w:val="baseline"/>
                <w:lang w:val="en-US" w:eastAsia="zh-CN" w:bidi="ar"/>
              </w:rPr>
            </w:pPr>
            <w:r>
              <w:rPr>
                <w:rFonts w:hint="eastAsia" w:ascii="仿宋_GB2312" w:hAnsi="仿宋_GB2312" w:eastAsia="仿宋_GB2312" w:cs="仿宋_GB2312"/>
                <w:b w:val="0"/>
                <w:bCs/>
                <w:i w:val="0"/>
                <w:caps w:val="0"/>
                <w:color w:val="auto"/>
                <w:spacing w:val="0"/>
                <w:kern w:val="44"/>
                <w:sz w:val="21"/>
                <w:szCs w:val="21"/>
                <w:vertAlign w:val="baseline"/>
                <w:lang w:val="en-US" w:eastAsia="zh-CN" w:bidi="ar"/>
              </w:rPr>
              <w:t>山东隆济时节能科技股份有限公司</w:t>
            </w:r>
          </w:p>
        </w:tc>
        <w:tc>
          <w:tcPr>
            <w:tcW w:w="1800" w:type="dxa"/>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420" w:lineRule="exact"/>
              <w:ind w:right="0" w:rightChars="0"/>
              <w:jc w:val="center"/>
              <w:textAlignment w:val="auto"/>
              <w:rPr>
                <w:rFonts w:hint="eastAsia" w:ascii="仿宋_GB2312" w:hAnsi="仿宋_GB2312" w:eastAsia="仿宋_GB2312" w:cs="仿宋_GB2312"/>
                <w:b w:val="0"/>
                <w:bCs/>
                <w:i w:val="0"/>
                <w:caps w:val="0"/>
                <w:color w:val="auto"/>
                <w:spacing w:val="0"/>
                <w:kern w:val="44"/>
                <w:sz w:val="21"/>
                <w:szCs w:val="21"/>
                <w:vertAlign w:val="baseline"/>
                <w:lang w:val="en-US" w:eastAsia="zh-CN" w:bidi="ar"/>
              </w:rPr>
            </w:pPr>
            <w:r>
              <w:rPr>
                <w:rFonts w:hint="eastAsia" w:ascii="仿宋_GB2312" w:hAnsi="仿宋_GB2312" w:eastAsia="仿宋_GB2312" w:cs="仿宋_GB2312"/>
                <w:b w:val="0"/>
                <w:bCs/>
                <w:i w:val="0"/>
                <w:caps w:val="0"/>
                <w:color w:val="auto"/>
                <w:spacing w:val="0"/>
                <w:kern w:val="44"/>
                <w:sz w:val="21"/>
                <w:szCs w:val="21"/>
                <w:vertAlign w:val="baseline"/>
                <w:lang w:val="en-US" w:eastAsia="zh-CN" w:bidi="ar"/>
              </w:rPr>
              <w:t>技术论证和完善</w:t>
            </w:r>
          </w:p>
        </w:tc>
      </w:tr>
    </w:tbl>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60" w:lineRule="exact"/>
        <w:ind w:firstLine="643" w:firstLineChars="200"/>
        <w:jc w:val="left"/>
        <w:textAlignment w:val="auto"/>
        <w:outlineLvl w:val="0"/>
        <w:rPr>
          <w:rFonts w:hint="default" w:ascii="Times New Roman" w:hAnsi="Times New Roman" w:eastAsia="仿宋_GB2312" w:cs="Times New Roman"/>
          <w:i w:val="0"/>
          <w:caps w:val="0"/>
          <w:color w:val="auto"/>
          <w:spacing w:val="0"/>
          <w:sz w:val="32"/>
          <w:szCs w:val="32"/>
          <w:lang w:eastAsia="zh-CN"/>
        </w:rPr>
      </w:pPr>
      <w:r>
        <w:rPr>
          <w:rFonts w:hint="default" w:ascii="Times New Roman" w:hAnsi="Times New Roman" w:eastAsia="仿宋_GB2312" w:cs="Times New Roman"/>
          <w:i w:val="0"/>
          <w:caps w:val="0"/>
          <w:color w:val="auto"/>
          <w:spacing w:val="0"/>
          <w:sz w:val="32"/>
          <w:szCs w:val="32"/>
        </w:rPr>
        <w:t>主要完成单位及创新推广贡献 </w:t>
      </w:r>
      <w:r>
        <w:rPr>
          <w:rFonts w:hint="default" w:ascii="Times New Roman" w:hAnsi="Times New Roman" w:eastAsia="仿宋_GB2312" w:cs="Times New Roman"/>
          <w:i w:val="0"/>
          <w:caps w:val="0"/>
          <w:color w:val="auto"/>
          <w:spacing w:val="0"/>
          <w:sz w:val="32"/>
          <w:szCs w:val="32"/>
          <w:lang w:eastAsia="zh-CN"/>
        </w:rPr>
        <w:t>：</w:t>
      </w:r>
    </w:p>
    <w:p>
      <w:pPr>
        <w:pStyle w:val="4"/>
        <w:keepNext w:val="0"/>
        <w:keepLines w:val="0"/>
        <w:pageBreakBefore w:val="0"/>
        <w:widowControl w:val="0"/>
        <w:kinsoku/>
        <w:wordWrap/>
        <w:overflowPunct/>
        <w:topLinePunct w:val="0"/>
        <w:autoSpaceDE w:val="0"/>
        <w:autoSpaceDN w:val="0"/>
        <w:bidi w:val="0"/>
        <w:adjustRightInd/>
        <w:snapToGrid/>
        <w:spacing w:before="0" w:after="0" w:line="560" w:lineRule="exact"/>
        <w:ind w:left="120" w:right="168" w:firstLine="640" w:firstLineChars="200"/>
        <w:jc w:val="both"/>
        <w:textAlignment w:val="auto"/>
        <w:rPr>
          <w:rFonts w:hint="default" w:ascii="Times New Roman" w:hAnsi="Times New Roman" w:eastAsia="仿宋_GB2312" w:cs="Times New Roman"/>
          <w:i w:val="0"/>
          <w:caps w:val="0"/>
          <w:color w:val="auto"/>
          <w:spacing w:val="0"/>
          <w:sz w:val="32"/>
          <w:szCs w:val="32"/>
          <w:lang w:val="en-US" w:eastAsia="zh-CN"/>
        </w:rPr>
      </w:pPr>
      <w:r>
        <w:rPr>
          <w:rFonts w:hint="default" w:ascii="Times New Roman" w:hAnsi="Times New Roman" w:eastAsia="仿宋_GB2312" w:cs="Times New Roman"/>
          <w:i w:val="0"/>
          <w:caps w:val="0"/>
          <w:color w:val="auto"/>
          <w:spacing w:val="0"/>
          <w:sz w:val="32"/>
          <w:szCs w:val="32"/>
          <w:lang w:val="en-US" w:eastAsia="zh-CN"/>
        </w:rPr>
        <w:t>该项目产品由山东隆济时节能科技股份有限独立自主研发。</w:t>
      </w:r>
    </w:p>
    <w:p>
      <w:pPr>
        <w:pStyle w:val="4"/>
        <w:keepNext w:val="0"/>
        <w:keepLines w:val="0"/>
        <w:pageBreakBefore w:val="0"/>
        <w:widowControl w:val="0"/>
        <w:kinsoku/>
        <w:wordWrap/>
        <w:overflowPunct/>
        <w:topLinePunct w:val="0"/>
        <w:autoSpaceDE w:val="0"/>
        <w:autoSpaceDN w:val="0"/>
        <w:bidi w:val="0"/>
        <w:adjustRightInd/>
        <w:snapToGrid/>
        <w:spacing w:before="0" w:after="0" w:line="560" w:lineRule="exact"/>
        <w:ind w:left="120" w:right="168" w:firstLine="640" w:firstLineChars="200"/>
        <w:jc w:val="both"/>
        <w:textAlignment w:val="auto"/>
        <w:rPr>
          <w:rFonts w:hint="default" w:ascii="Times New Roman" w:hAnsi="Times New Roman" w:eastAsia="仿宋_GB2312" w:cs="Times New Roman"/>
          <w:i w:val="0"/>
          <w:caps w:val="0"/>
          <w:color w:val="auto"/>
          <w:spacing w:val="0"/>
          <w:sz w:val="32"/>
          <w:szCs w:val="32"/>
          <w:lang w:val="en-US" w:eastAsia="zh-CN"/>
        </w:rPr>
      </w:pPr>
      <w:r>
        <w:rPr>
          <w:rFonts w:hint="default" w:ascii="Times New Roman" w:hAnsi="Times New Roman" w:eastAsia="仿宋_GB2312" w:cs="Times New Roman"/>
          <w:i w:val="0"/>
          <w:caps w:val="0"/>
          <w:color w:val="auto"/>
          <w:spacing w:val="0"/>
          <w:sz w:val="32"/>
          <w:szCs w:val="32"/>
          <w:lang w:val="en-US" w:eastAsia="zh-CN"/>
        </w:rPr>
        <w:t>建筑外墙是建筑的主要组成部分，其构造以及所使用的材料影响着建筑能耗指标和室内居住舒适度。在住宅建筑中，围护结构能耗：外墙约占到 34%，楼梯间隔墙约 11%。发展高质量复合保温外墙板是实现住宅产业化和推广节能建筑的重要途径。一些发达国家的墙板墙体材料的生产在其国家墙体材料总产量中所占比例已高达 60%，而我国仅占 3%。目前国内钢筋混凝土工程施工中，现浇系统仍处于主导地位，这一系统在国内发展成熟，并得到广泛认可和使用。</w:t>
      </w:r>
    </w:p>
    <w:p>
      <w:pPr>
        <w:pStyle w:val="4"/>
        <w:keepNext w:val="0"/>
        <w:keepLines w:val="0"/>
        <w:pageBreakBefore w:val="0"/>
        <w:widowControl w:val="0"/>
        <w:kinsoku/>
        <w:wordWrap/>
        <w:overflowPunct/>
        <w:topLinePunct w:val="0"/>
        <w:autoSpaceDE w:val="0"/>
        <w:autoSpaceDN w:val="0"/>
        <w:bidi w:val="0"/>
        <w:adjustRightInd/>
        <w:snapToGrid/>
        <w:spacing w:before="0" w:after="0" w:line="560" w:lineRule="exact"/>
        <w:ind w:left="120" w:right="168" w:firstLine="640" w:firstLineChars="200"/>
        <w:jc w:val="both"/>
        <w:textAlignment w:val="auto"/>
        <w:rPr>
          <w:rFonts w:hint="default" w:ascii="Times New Roman" w:hAnsi="Times New Roman" w:eastAsia="仿宋_GB2312" w:cs="Times New Roman"/>
          <w:i w:val="0"/>
          <w:caps w:val="0"/>
          <w:color w:val="auto"/>
          <w:spacing w:val="0"/>
          <w:sz w:val="32"/>
          <w:szCs w:val="32"/>
          <w:lang w:val="en-US" w:eastAsia="zh-CN"/>
        </w:rPr>
      </w:pPr>
      <w:r>
        <w:rPr>
          <w:rFonts w:hint="default" w:ascii="Times New Roman" w:hAnsi="Times New Roman" w:eastAsia="仿宋_GB2312" w:cs="Times New Roman"/>
          <w:i w:val="0"/>
          <w:caps w:val="0"/>
          <w:color w:val="auto"/>
          <w:spacing w:val="0"/>
          <w:sz w:val="32"/>
          <w:szCs w:val="32"/>
          <w:lang w:val="en-US" w:eastAsia="zh-CN"/>
        </w:rPr>
        <w:t>鉴于上述背景，我们自主研发了预制钢丝网架复合保温免拆模板（PSI)现浇混凝土墙体保温系统。采用该系统，可满足建筑节能和结构一体化要求、符合新版《建筑设计防火规范》中无空腔结构体的要求，节省了建筑模板、减少了现场湿作业，提高了建筑预制率。同时该系统也解决了目前市场上装配式外墙板施工难度大，节点处理困难，施工成本高等问题。</w:t>
      </w:r>
    </w:p>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0" w:afterAutospacing="0" w:line="560" w:lineRule="exact"/>
        <w:ind w:firstLine="643" w:firstLineChars="200"/>
        <w:jc w:val="left"/>
        <w:textAlignment w:val="auto"/>
        <w:outlineLvl w:val="0"/>
        <w:rPr>
          <w:rFonts w:hint="default" w:ascii="Times New Roman" w:hAnsi="Times New Roman" w:eastAsia="仿宋_GB2312" w:cs="Times New Roman"/>
          <w:i w:val="0"/>
          <w:caps w:val="0"/>
          <w:color w:val="auto"/>
          <w:spacing w:val="0"/>
          <w:sz w:val="32"/>
          <w:szCs w:val="32"/>
          <w:lang w:eastAsia="zh-CN"/>
        </w:rPr>
      </w:pPr>
      <w:r>
        <w:rPr>
          <w:rFonts w:hint="default" w:ascii="Times New Roman" w:hAnsi="Times New Roman" w:eastAsia="仿宋_GB2312" w:cs="Times New Roman"/>
          <w:i w:val="0"/>
          <w:caps w:val="0"/>
          <w:color w:val="auto"/>
          <w:spacing w:val="0"/>
          <w:sz w:val="32"/>
          <w:szCs w:val="32"/>
        </w:rPr>
        <w:t>完成人合作关系说明</w:t>
      </w:r>
      <w:r>
        <w:rPr>
          <w:rFonts w:hint="default" w:ascii="Times New Roman" w:hAnsi="Times New Roman" w:eastAsia="仿宋_GB2312" w:cs="Times New Roman"/>
          <w:i w:val="0"/>
          <w:caps w:val="0"/>
          <w:color w:val="auto"/>
          <w:spacing w:val="0"/>
          <w:sz w:val="32"/>
          <w:szCs w:val="32"/>
          <w:lang w:eastAsia="zh-CN"/>
        </w:rPr>
        <w:t>：</w:t>
      </w:r>
    </w:p>
    <w:p>
      <w:pPr>
        <w:pStyle w:val="4"/>
        <w:keepNext w:val="0"/>
        <w:keepLines w:val="0"/>
        <w:pageBreakBefore w:val="0"/>
        <w:widowControl w:val="0"/>
        <w:kinsoku/>
        <w:wordWrap/>
        <w:overflowPunct/>
        <w:topLinePunct w:val="0"/>
        <w:autoSpaceDE w:val="0"/>
        <w:autoSpaceDN w:val="0"/>
        <w:bidi w:val="0"/>
        <w:adjustRightInd/>
        <w:snapToGrid/>
        <w:spacing w:before="0" w:after="0" w:line="560" w:lineRule="exact"/>
        <w:ind w:left="120" w:right="168" w:firstLine="640" w:firstLineChars="200"/>
        <w:jc w:val="both"/>
        <w:textAlignment w:val="auto"/>
        <w:rPr>
          <w:rFonts w:hint="default" w:ascii="Times New Roman" w:hAnsi="Times New Roman" w:eastAsia="仿宋_GB2312" w:cs="Times New Roman"/>
          <w:i w:val="0"/>
          <w:caps w:val="0"/>
          <w:color w:val="auto"/>
          <w:spacing w:val="0"/>
          <w:sz w:val="32"/>
          <w:szCs w:val="32"/>
          <w:lang w:val="en-US" w:eastAsia="zh-CN"/>
        </w:rPr>
      </w:pPr>
      <w:r>
        <w:rPr>
          <w:rFonts w:hint="default" w:ascii="Times New Roman" w:hAnsi="Times New Roman" w:eastAsia="仿宋_GB2312" w:cs="Times New Roman"/>
          <w:i w:val="0"/>
          <w:caps w:val="0"/>
          <w:color w:val="auto"/>
          <w:spacing w:val="0"/>
          <w:sz w:val="32"/>
          <w:szCs w:val="32"/>
          <w:lang w:val="en-US" w:eastAsia="zh-CN"/>
        </w:rPr>
        <w:t>项目完成人孙娥、于华兰、戚玮彬、刘建威、董程昊、孙铭淑均为山东隆济时节能科技股份有限公司工作人员。</w:t>
      </w:r>
    </w:p>
    <w:p>
      <w:pPr>
        <w:pStyle w:val="4"/>
        <w:keepNext w:val="0"/>
        <w:keepLines w:val="0"/>
        <w:pageBreakBefore w:val="0"/>
        <w:widowControl w:val="0"/>
        <w:kinsoku/>
        <w:wordWrap/>
        <w:overflowPunct/>
        <w:topLinePunct w:val="0"/>
        <w:autoSpaceDE w:val="0"/>
        <w:autoSpaceDN w:val="0"/>
        <w:bidi w:val="0"/>
        <w:adjustRightInd/>
        <w:snapToGrid/>
        <w:spacing w:before="0" w:after="0" w:line="560" w:lineRule="exact"/>
        <w:ind w:left="120" w:right="168" w:firstLine="640" w:firstLineChars="200"/>
        <w:jc w:val="both"/>
        <w:textAlignment w:val="auto"/>
        <w:rPr>
          <w:rFonts w:hint="default" w:ascii="Times New Roman" w:hAnsi="Times New Roman" w:eastAsia="仿宋_GB2312" w:cs="Times New Roman"/>
          <w:i w:val="0"/>
          <w:caps w:val="0"/>
          <w:color w:val="auto"/>
          <w:spacing w:val="0"/>
          <w:sz w:val="32"/>
          <w:szCs w:val="32"/>
          <w:lang w:val="en-US" w:eastAsia="zh-CN"/>
        </w:rPr>
      </w:pPr>
      <w:r>
        <w:rPr>
          <w:rFonts w:hint="default" w:ascii="Times New Roman" w:hAnsi="Times New Roman" w:eastAsia="仿宋_GB2312" w:cs="Times New Roman"/>
          <w:i w:val="0"/>
          <w:caps w:val="0"/>
          <w:color w:val="auto"/>
          <w:spacing w:val="0"/>
          <w:sz w:val="32"/>
          <w:szCs w:val="32"/>
          <w:lang w:val="en-US" w:eastAsia="zh-CN"/>
        </w:rPr>
        <w:t>第二完成人王永刚在威海盛德实业有限公司工作，是我公司技术顾问，负责本项目理论提出和方案设计。</w:t>
      </w:r>
    </w:p>
    <w:p>
      <w:pPr>
        <w:pStyle w:val="4"/>
        <w:keepNext w:val="0"/>
        <w:keepLines w:val="0"/>
        <w:pageBreakBefore w:val="0"/>
        <w:widowControl w:val="0"/>
        <w:kinsoku/>
        <w:wordWrap/>
        <w:overflowPunct/>
        <w:topLinePunct w:val="0"/>
        <w:autoSpaceDE w:val="0"/>
        <w:autoSpaceDN w:val="0"/>
        <w:bidi w:val="0"/>
        <w:adjustRightInd/>
        <w:snapToGrid/>
        <w:spacing w:before="0" w:after="0" w:line="560" w:lineRule="exact"/>
        <w:ind w:left="120" w:right="168" w:firstLine="640" w:firstLineChars="200"/>
        <w:jc w:val="both"/>
        <w:textAlignment w:val="auto"/>
        <w:rPr>
          <w:rFonts w:hint="default" w:ascii="Times New Roman" w:hAnsi="Times New Roman" w:eastAsia="仿宋_GB2312" w:cs="Times New Roman"/>
          <w:i w:val="0"/>
          <w:caps w:val="0"/>
          <w:color w:val="auto"/>
          <w:spacing w:val="0"/>
          <w:sz w:val="32"/>
          <w:szCs w:val="32"/>
          <w:lang w:val="en-US" w:eastAsia="zh-CN"/>
        </w:rPr>
      </w:pPr>
      <w:r>
        <w:rPr>
          <w:rFonts w:hint="default" w:ascii="Times New Roman" w:hAnsi="Times New Roman" w:eastAsia="仿宋_GB2312" w:cs="Times New Roman"/>
          <w:i w:val="0"/>
          <w:caps w:val="0"/>
          <w:color w:val="auto"/>
          <w:spacing w:val="0"/>
          <w:sz w:val="32"/>
          <w:szCs w:val="32"/>
          <w:lang w:val="en-US" w:eastAsia="zh-CN"/>
        </w:rPr>
        <w:t>第三完成人王新忠在威海市规划设计院工作，是我公司技术顾问，负责本项目计算论证和完善。</w:t>
      </w:r>
    </w:p>
    <w:p>
      <w:pPr>
        <w:pStyle w:val="4"/>
        <w:keepNext w:val="0"/>
        <w:keepLines w:val="0"/>
        <w:pageBreakBefore w:val="0"/>
        <w:widowControl w:val="0"/>
        <w:kinsoku/>
        <w:wordWrap/>
        <w:overflowPunct/>
        <w:topLinePunct w:val="0"/>
        <w:autoSpaceDE w:val="0"/>
        <w:autoSpaceDN w:val="0"/>
        <w:bidi w:val="0"/>
        <w:adjustRightInd/>
        <w:snapToGrid/>
        <w:spacing w:before="0" w:after="0" w:line="560" w:lineRule="exact"/>
        <w:ind w:left="120" w:right="168" w:firstLine="640" w:firstLineChars="200"/>
        <w:jc w:val="both"/>
        <w:textAlignment w:val="auto"/>
        <w:rPr>
          <w:rFonts w:hint="default" w:ascii="Times New Roman" w:hAnsi="Times New Roman" w:eastAsia="仿宋_GB2312" w:cs="Times New Roman"/>
          <w:i w:val="0"/>
          <w:caps w:val="0"/>
          <w:color w:val="auto"/>
          <w:spacing w:val="0"/>
          <w:sz w:val="32"/>
          <w:szCs w:val="32"/>
          <w:lang w:val="en-US" w:eastAsia="zh-CN"/>
        </w:rPr>
      </w:pPr>
      <w:r>
        <w:rPr>
          <w:rFonts w:hint="default" w:ascii="Times New Roman" w:hAnsi="Times New Roman" w:eastAsia="仿宋_GB2312" w:cs="Times New Roman"/>
          <w:i w:val="0"/>
          <w:caps w:val="0"/>
          <w:color w:val="auto"/>
          <w:spacing w:val="0"/>
          <w:sz w:val="32"/>
          <w:szCs w:val="32"/>
          <w:lang w:val="en-US" w:eastAsia="zh-CN"/>
        </w:rPr>
        <w:t>我单位作为奖励牵头申报单位郑重承诺申报材料真实有效，其中作为证明材料使用的知识产权、论文论著的相关权利人都已知情、同意，且未在获得省奖项目中使用过。</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b/>
          <w:bCs/>
          <w:sz w:val="32"/>
          <w:szCs w:val="32"/>
          <w:lang w:eastAsia="zh-CN"/>
        </w:rPr>
        <w:t>（十五）</w:t>
      </w:r>
      <w:r>
        <w:rPr>
          <w:rFonts w:hint="default" w:ascii="Times New Roman" w:hAnsi="Times New Roman" w:eastAsia="仿宋_GB2312" w:cs="Times New Roman"/>
          <w:b/>
          <w:bCs/>
          <w:sz w:val="32"/>
          <w:szCs w:val="32"/>
        </w:rPr>
        <w:t>项目名称：</w:t>
      </w:r>
      <w:r>
        <w:rPr>
          <w:rFonts w:hint="default" w:ascii="Times New Roman" w:hAnsi="Times New Roman" w:eastAsia="仿宋_GB2312" w:cs="Times New Roman"/>
          <w:sz w:val="32"/>
          <w:szCs w:val="32"/>
        </w:rPr>
        <w:t>无磷多功能多元共聚物阻垢分散剂</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提名</w:t>
      </w:r>
      <w:r>
        <w:rPr>
          <w:rFonts w:hint="default" w:ascii="Times New Roman" w:hAnsi="Times New Roman" w:eastAsia="仿宋_GB2312" w:cs="Times New Roman"/>
          <w:b/>
          <w:bCs/>
          <w:sz w:val="32"/>
          <w:szCs w:val="32"/>
          <w:lang w:eastAsia="zh-CN"/>
        </w:rPr>
        <w:t>者及提名意见</w:t>
      </w:r>
      <w:r>
        <w:rPr>
          <w:rFonts w:hint="default" w:ascii="Times New Roman" w:hAnsi="Times New Roman" w:eastAsia="仿宋_GB2312" w:cs="Times New Roman"/>
          <w:b/>
          <w:bCs/>
          <w:sz w:val="32"/>
          <w:szCs w:val="32"/>
        </w:rPr>
        <w:t>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lang w:eastAsia="zh-CN"/>
        </w:rPr>
        <w:t>提名者：</w:t>
      </w:r>
      <w:r>
        <w:rPr>
          <w:rFonts w:hint="default" w:ascii="Times New Roman" w:hAnsi="Times New Roman" w:eastAsia="仿宋_GB2312" w:cs="Times New Roman"/>
          <w:b w:val="0"/>
          <w:bCs w:val="0"/>
          <w:sz w:val="32"/>
          <w:szCs w:val="32"/>
        </w:rPr>
        <w:t>威海市科学技术局</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15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val="0"/>
          <w:bCs w:val="0"/>
          <w:sz w:val="32"/>
          <w:szCs w:val="32"/>
        </w:rPr>
        <w:t xml:space="preserve"> 提名意见：</w:t>
      </w:r>
      <w:r>
        <w:rPr>
          <w:rFonts w:hint="default" w:ascii="Times New Roman" w:hAnsi="Times New Roman" w:eastAsia="仿宋_GB2312" w:cs="Times New Roman"/>
          <w:sz w:val="32"/>
          <w:szCs w:val="32"/>
        </w:rPr>
        <w:t>该项目产品与2013年科技成果鉴定会专家委员会认定为国际先进水平，通过近几年市场推广客户现场应用证明，具有极高阻垢分散性能，无三废污染物，完全达到项目认定结果，该项目属于科技新材料领域节能环保创新项目，该产品符合新兴产业鼓励类项目，提名推荐省级科技奖。</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sz w:val="32"/>
          <w:szCs w:val="32"/>
          <w:lang w:eastAsia="zh-CN"/>
        </w:rPr>
      </w:pPr>
      <w:r>
        <w:rPr>
          <w:rFonts w:hint="default" w:ascii="Times New Roman" w:hAnsi="Times New Roman" w:eastAsia="仿宋_GB2312" w:cs="Times New Roman"/>
          <w:b/>
          <w:bCs/>
          <w:sz w:val="32"/>
          <w:szCs w:val="32"/>
        </w:rPr>
        <w:t>项目简介</w:t>
      </w:r>
      <w:r>
        <w:rPr>
          <w:rFonts w:hint="default" w:ascii="Times New Roman" w:hAnsi="Times New Roman" w:eastAsia="仿宋_GB2312" w:cs="Times New Roman"/>
          <w:b/>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威海翔宇环保科技股份有限公司自2011 年底开始开发无磷多功能多元共聚物，公司研发人员在南京工业大学理学院的合作下，依托南京工业大学的先进资源和公司技术研究中心这个平台，创新工作，经过近2 年的时间，完成了产品实验室小试及性能检测、中试装置放大、应用试验等工作，目前已形成年产2000吨工业化生产能力。</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该"无麟多功能多元共聚物阻垢分散剂的研制"项目为威海市2012 年科技发展计划项目，项目编号为2012GGX013 ，项目起止时间: 2011年9 月-2013 年6 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本项目开发的产品是一种用于苛刻水质条件(L曰: 2.9-3.1) 下对碳酸钙、磷酸钙具有优良阻垢分散性能、良好分散氧化铁能力的多功能多元共聚物。2016年6月经科技局组织专家成果鉴定该项目产品性能达到国际先进水平，项目己完成科技成果登记。</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sz w:val="32"/>
          <w:szCs w:val="32"/>
          <w:lang w:eastAsia="zh-CN"/>
        </w:rPr>
      </w:pPr>
      <w:r>
        <w:rPr>
          <w:rFonts w:hint="default" w:ascii="Times New Roman" w:hAnsi="Times New Roman" w:eastAsia="仿宋_GB2312" w:cs="Times New Roman"/>
          <w:b/>
          <w:bCs/>
          <w:sz w:val="32"/>
          <w:szCs w:val="32"/>
        </w:rPr>
        <w:t>客观评价</w:t>
      </w:r>
      <w:r>
        <w:rPr>
          <w:rFonts w:hint="default" w:ascii="Times New Roman" w:hAnsi="Times New Roman" w:eastAsia="仿宋_GB2312" w:cs="Times New Roman"/>
          <w:b/>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该无麟多功能多元共聚物项目产品，通过检测机构对产品性能的检测，同时与国外知名品牌药剂进行了对比实验，证明该无麟多功能多元共聚物是一种性能优异的多功能阻垢分散剂。</w:t>
      </w:r>
    </w:p>
    <w:p>
      <w:pPr>
        <w:keepNext w:val="0"/>
        <w:keepLines w:val="0"/>
        <w:pageBreakBefore w:val="0"/>
        <w:widowControl w:val="0"/>
        <w:kinsoku/>
        <w:wordWrap/>
        <w:overflowPunct/>
        <w:topLinePunct w:val="0"/>
        <w:autoSpaceDE/>
        <w:autoSpaceDN/>
        <w:bidi w:val="0"/>
        <w:adjustRightInd/>
        <w:snapToGrid/>
        <w:spacing w:line="560" w:lineRule="exact"/>
        <w:ind w:firstLine="320" w:firstLineChars="1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2013 年11 月9 日 威海市科技局在威海组织召开了对该产品的成果鉴定会，项目专家委员会一致评价本项目产品</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1、该项目通过羧酸单体、磺酸单体和酯基单体为原料，通过调节聚合物链上羧酸密度合成出高性能无磷多功能多元阻垢分散剂。</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2、该项目产品工艺路线合理，产品性能稳定，生产过程无三废排放，用户使用效果良好，具有显著的社会经济效益。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3、该产品性能达到了国际先进水平。</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sz w:val="32"/>
          <w:szCs w:val="32"/>
          <w:lang w:eastAsia="zh-CN"/>
        </w:rPr>
      </w:pPr>
      <w:r>
        <w:rPr>
          <w:rFonts w:hint="default" w:ascii="Times New Roman" w:hAnsi="Times New Roman" w:eastAsia="仿宋_GB2312" w:cs="Times New Roman"/>
          <w:b/>
          <w:bCs/>
          <w:sz w:val="32"/>
          <w:szCs w:val="32"/>
        </w:rPr>
        <w:t>应用情况</w:t>
      </w:r>
      <w:r>
        <w:rPr>
          <w:rFonts w:hint="default" w:ascii="Times New Roman" w:hAnsi="Times New Roman" w:eastAsia="仿宋_GB2312" w:cs="Times New Roman"/>
          <w:b/>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该项目产品已稳定应用客户现场，如威海中玻科技、海阳龙凤热电、山东华能电厂、滨化集团等，在满足客户需求基础上，为客户节约成本，增大产能，创造了极大的社会经济效益。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sz w:val="32"/>
          <w:szCs w:val="32"/>
          <w:lang w:eastAsia="zh-CN"/>
        </w:rPr>
      </w:pPr>
      <w:r>
        <w:rPr>
          <w:rFonts w:hint="default" w:ascii="Times New Roman" w:hAnsi="Times New Roman" w:eastAsia="仿宋_GB2312" w:cs="Times New Roman"/>
          <w:b/>
          <w:bCs/>
          <w:sz w:val="32"/>
          <w:szCs w:val="32"/>
        </w:rPr>
        <w:t>主要知识产权和标准规范等目录</w:t>
      </w:r>
      <w:r>
        <w:rPr>
          <w:rFonts w:hint="default" w:ascii="Times New Roman" w:hAnsi="Times New Roman" w:eastAsia="仿宋_GB2312" w:cs="Times New Roman"/>
          <w:b/>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依托项目成果，已获得授权发明专利1 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发明专利名称：一种无磷共聚物阻垢分散剂及其制备方法</w:t>
      </w:r>
    </w:p>
    <w:p>
      <w:pPr>
        <w:keepNext w:val="0"/>
        <w:keepLines w:val="0"/>
        <w:pageBreakBefore w:val="0"/>
        <w:widowControl w:val="0"/>
        <w:kinsoku/>
        <w:wordWrap/>
        <w:overflowPunct/>
        <w:topLinePunct w:val="0"/>
        <w:autoSpaceDE/>
        <w:autoSpaceDN/>
        <w:bidi w:val="0"/>
        <w:adjustRightInd/>
        <w:snapToGrid/>
        <w:spacing w:line="560" w:lineRule="exact"/>
        <w:ind w:firstLine="3200" w:firstLineChars="10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专利号：ZL 2012 1 0192763.1</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公司已形企业标准1项：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水处理 马来酸基多元共聚物  Q/1001WXH  007-2017,已在企业标准信息平台登记备案。</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sz w:val="32"/>
          <w:szCs w:val="32"/>
          <w:lang w:eastAsia="zh-CN"/>
        </w:rPr>
      </w:pPr>
      <w:r>
        <w:rPr>
          <w:rFonts w:hint="default" w:ascii="Times New Roman" w:hAnsi="Times New Roman" w:eastAsia="仿宋_GB2312" w:cs="Times New Roman"/>
          <w:b/>
          <w:bCs/>
          <w:sz w:val="32"/>
          <w:szCs w:val="32"/>
        </w:rPr>
        <w:t>主要完成人情况</w:t>
      </w:r>
      <w:r>
        <w:rPr>
          <w:rFonts w:hint="default" w:ascii="Times New Roman" w:hAnsi="Times New Roman" w:eastAsia="仿宋_GB2312" w:cs="Times New Roman"/>
          <w:b/>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公司研发负责人李洪社先生是该项目组织领导人，也是该项目主要完成人，高级工程师，本科学历，高分子化学专业；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南京工业大学教授唐永明博士生导师负责对项目方案指导；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公司研发中心喻果，副总经理，负责该项目实施，本科学历，环境工程专业；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公司研发中心徐飞，技术中心副主任，负责项目实施执行，本科学历，环境工程专业；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研发中心孙晓丹，技术员，负责项目实施整理，本科学历，环境工程专业；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公司生产中心姜东明，生产主任，负责产品小试、大试，专科学历，化工专业；</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sz w:val="32"/>
          <w:szCs w:val="32"/>
          <w:lang w:eastAsia="zh-CN"/>
        </w:rPr>
      </w:pPr>
      <w:r>
        <w:rPr>
          <w:rFonts w:hint="default" w:ascii="Times New Roman" w:hAnsi="Times New Roman" w:eastAsia="仿宋_GB2312" w:cs="Times New Roman"/>
          <w:b/>
          <w:bCs/>
          <w:sz w:val="32"/>
          <w:szCs w:val="32"/>
        </w:rPr>
        <w:t>主要完成单位及创新推广贡献</w:t>
      </w:r>
      <w:r>
        <w:rPr>
          <w:rFonts w:hint="default" w:ascii="Times New Roman" w:hAnsi="Times New Roman" w:eastAsia="仿宋_GB2312" w:cs="Times New Roman"/>
          <w:b/>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15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该项目是威海翔宇环保科技股份有限公司在与南京工业大学的合作下，依托南京工业大学的先进资源和威海翔宇科技企业研究中心这个平台，经过两年时间研究开发。该产品具有多功能性、不含磷的创新特点，生产过程不会产生三废的污染物，对环境无污染，具有较高附加值科技产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目前产品己在化工、热电、钢铁等行业水处理客户的循环水和反渗透系统成功应用，替代了原用的国外纳尔科、通用贝迪品牌产品，使用效果完全达到国外公司水平，属于国际先进水平。目前该项目己建成年产2000 吨无磷多功能多元共聚物产业化规模，该项目已累计实现销售收入5000万元，新增利税1170万元以上，节约各项成本675万元以上。</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Times New Roman"/>
          <w:b/>
          <w:bCs/>
          <w:sz w:val="32"/>
          <w:szCs w:val="32"/>
          <w:lang w:eastAsia="zh-CN"/>
        </w:rPr>
      </w:pPr>
      <w:r>
        <w:rPr>
          <w:rFonts w:hint="eastAsia" w:ascii="Times New Roman" w:hAnsi="Times New Roman" w:eastAsia="仿宋_GB2312" w:cs="Times New Roman"/>
          <w:b/>
          <w:bCs/>
          <w:sz w:val="32"/>
          <w:szCs w:val="32"/>
          <w:lang w:eastAsia="zh-CN"/>
        </w:rPr>
        <w:t>完成人合作关系说明：</w:t>
      </w:r>
    </w:p>
    <w:tbl>
      <w:tblPr>
        <w:tblStyle w:val="10"/>
        <w:tblW w:w="9089" w:type="dxa"/>
        <w:jc w:val="center"/>
        <w:tblLayout w:type="fixed"/>
        <w:tblCellMar>
          <w:top w:w="0" w:type="dxa"/>
          <w:left w:w="108" w:type="dxa"/>
          <w:bottom w:w="0" w:type="dxa"/>
          <w:right w:w="108" w:type="dxa"/>
        </w:tblCellMar>
      </w:tblPr>
      <w:tblGrid>
        <w:gridCol w:w="934"/>
        <w:gridCol w:w="1265"/>
        <w:gridCol w:w="1134"/>
        <w:gridCol w:w="967"/>
        <w:gridCol w:w="2100"/>
        <w:gridCol w:w="2689"/>
      </w:tblGrid>
      <w:tr>
        <w:tblPrEx>
          <w:tblCellMar>
            <w:top w:w="0" w:type="dxa"/>
            <w:left w:w="108" w:type="dxa"/>
            <w:bottom w:w="0" w:type="dxa"/>
            <w:right w:w="108" w:type="dxa"/>
          </w:tblCellMar>
        </w:tblPrEx>
        <w:trPr>
          <w:trHeight w:val="795" w:hRule="atLeast"/>
          <w:jc w:val="center"/>
        </w:trPr>
        <w:tc>
          <w:tcPr>
            <w:tcW w:w="934"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姓名</w:t>
            </w:r>
          </w:p>
        </w:tc>
        <w:tc>
          <w:tcPr>
            <w:tcW w:w="1265" w:type="dxa"/>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行政职务</w:t>
            </w:r>
          </w:p>
        </w:tc>
        <w:tc>
          <w:tcPr>
            <w:tcW w:w="1134" w:type="dxa"/>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技术职称</w:t>
            </w:r>
          </w:p>
        </w:tc>
        <w:tc>
          <w:tcPr>
            <w:tcW w:w="967" w:type="dxa"/>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专业</w:t>
            </w:r>
          </w:p>
        </w:tc>
        <w:tc>
          <w:tcPr>
            <w:tcW w:w="2100" w:type="dxa"/>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工作单位</w:t>
            </w:r>
          </w:p>
        </w:tc>
        <w:tc>
          <w:tcPr>
            <w:tcW w:w="2689" w:type="dxa"/>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对项目主要贡献</w:t>
            </w:r>
          </w:p>
        </w:tc>
      </w:tr>
      <w:tr>
        <w:tblPrEx>
          <w:tblCellMar>
            <w:top w:w="0" w:type="dxa"/>
            <w:left w:w="108" w:type="dxa"/>
            <w:bottom w:w="0" w:type="dxa"/>
            <w:right w:w="108" w:type="dxa"/>
          </w:tblCellMar>
        </w:tblPrEx>
        <w:trPr>
          <w:trHeight w:val="795" w:hRule="atLeast"/>
          <w:jc w:val="center"/>
        </w:trPr>
        <w:tc>
          <w:tcPr>
            <w:tcW w:w="934"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李洪社</w:t>
            </w:r>
          </w:p>
        </w:tc>
        <w:tc>
          <w:tcPr>
            <w:tcW w:w="1265" w:type="dxa"/>
            <w:tcBorders>
              <w:top w:val="nil"/>
              <w:left w:val="nil"/>
              <w:bottom w:val="single" w:color="auto" w:sz="4" w:space="0"/>
              <w:right w:val="single" w:color="auto" w:sz="4" w:space="0"/>
            </w:tcBorders>
            <w:shd w:val="clear" w:color="auto" w:fill="auto"/>
            <w:noWrap/>
            <w:vAlign w:val="bottom"/>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总经理</w:t>
            </w:r>
          </w:p>
        </w:tc>
        <w:tc>
          <w:tcPr>
            <w:tcW w:w="1134" w:type="dxa"/>
            <w:tcBorders>
              <w:top w:val="nil"/>
              <w:left w:val="nil"/>
              <w:bottom w:val="single" w:color="auto" w:sz="4" w:space="0"/>
              <w:right w:val="single" w:color="auto" w:sz="4" w:space="0"/>
            </w:tcBorders>
            <w:shd w:val="clear" w:color="auto" w:fill="auto"/>
            <w:noWrap/>
            <w:vAlign w:val="bottom"/>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高工</w:t>
            </w:r>
          </w:p>
        </w:tc>
        <w:tc>
          <w:tcPr>
            <w:tcW w:w="967" w:type="dxa"/>
            <w:tcBorders>
              <w:top w:val="nil"/>
              <w:left w:val="nil"/>
              <w:bottom w:val="single" w:color="auto" w:sz="4" w:space="0"/>
              <w:right w:val="single" w:color="auto" w:sz="4" w:space="0"/>
            </w:tcBorders>
            <w:shd w:val="clear" w:color="auto" w:fill="auto"/>
            <w:noWrap/>
            <w:vAlign w:val="bottom"/>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高分子化学</w:t>
            </w:r>
          </w:p>
        </w:tc>
        <w:tc>
          <w:tcPr>
            <w:tcW w:w="2100" w:type="dxa"/>
            <w:tcBorders>
              <w:top w:val="nil"/>
              <w:left w:val="nil"/>
              <w:bottom w:val="single" w:color="auto" w:sz="4" w:space="0"/>
              <w:right w:val="single" w:color="auto" w:sz="4" w:space="0"/>
            </w:tcBorders>
            <w:shd w:val="clear" w:color="auto" w:fill="auto"/>
            <w:noWrap/>
            <w:vAlign w:val="bottom"/>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威海翔宇环保科技股份有限公司</w:t>
            </w:r>
          </w:p>
        </w:tc>
        <w:tc>
          <w:tcPr>
            <w:tcW w:w="2689" w:type="dxa"/>
            <w:tcBorders>
              <w:top w:val="nil"/>
              <w:left w:val="nil"/>
              <w:bottom w:val="single" w:color="auto" w:sz="4" w:space="0"/>
              <w:right w:val="single" w:color="auto" w:sz="4" w:space="0"/>
            </w:tcBorders>
            <w:shd w:val="clear" w:color="auto" w:fill="auto"/>
            <w:noWrap/>
            <w:vAlign w:val="bottom"/>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项目牵头组织，方案制定</w:t>
            </w:r>
          </w:p>
        </w:tc>
      </w:tr>
      <w:tr>
        <w:tblPrEx>
          <w:tblCellMar>
            <w:top w:w="0" w:type="dxa"/>
            <w:left w:w="108" w:type="dxa"/>
            <w:bottom w:w="0" w:type="dxa"/>
            <w:right w:w="108" w:type="dxa"/>
          </w:tblCellMar>
        </w:tblPrEx>
        <w:trPr>
          <w:trHeight w:val="795" w:hRule="atLeast"/>
          <w:jc w:val="center"/>
        </w:trPr>
        <w:tc>
          <w:tcPr>
            <w:tcW w:w="934"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唐永明</w:t>
            </w:r>
          </w:p>
        </w:tc>
        <w:tc>
          <w:tcPr>
            <w:tcW w:w="1265" w:type="dxa"/>
            <w:tcBorders>
              <w:top w:val="nil"/>
              <w:left w:val="nil"/>
              <w:bottom w:val="single" w:color="auto" w:sz="4" w:space="0"/>
              <w:right w:val="single" w:color="auto" w:sz="4" w:space="0"/>
            </w:tcBorders>
            <w:shd w:val="clear" w:color="auto" w:fill="auto"/>
            <w:noWrap/>
            <w:vAlign w:val="bottom"/>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副校长</w:t>
            </w:r>
          </w:p>
        </w:tc>
        <w:tc>
          <w:tcPr>
            <w:tcW w:w="1134" w:type="dxa"/>
            <w:tcBorders>
              <w:top w:val="nil"/>
              <w:left w:val="nil"/>
              <w:bottom w:val="single" w:color="auto" w:sz="4" w:space="0"/>
              <w:right w:val="single" w:color="auto" w:sz="4" w:space="0"/>
            </w:tcBorders>
            <w:shd w:val="clear" w:color="auto" w:fill="auto"/>
            <w:noWrap/>
            <w:vAlign w:val="bottom"/>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教授</w:t>
            </w:r>
          </w:p>
        </w:tc>
        <w:tc>
          <w:tcPr>
            <w:tcW w:w="967" w:type="dxa"/>
            <w:tcBorders>
              <w:top w:val="nil"/>
              <w:left w:val="nil"/>
              <w:bottom w:val="single" w:color="auto" w:sz="4" w:space="0"/>
              <w:right w:val="single" w:color="auto" w:sz="4" w:space="0"/>
            </w:tcBorders>
            <w:shd w:val="clear" w:color="auto" w:fill="auto"/>
            <w:noWrap/>
            <w:vAlign w:val="bottom"/>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化学研究</w:t>
            </w:r>
          </w:p>
        </w:tc>
        <w:tc>
          <w:tcPr>
            <w:tcW w:w="2100" w:type="dxa"/>
            <w:tcBorders>
              <w:top w:val="nil"/>
              <w:left w:val="nil"/>
              <w:bottom w:val="single" w:color="auto" w:sz="4" w:space="0"/>
              <w:right w:val="single" w:color="auto" w:sz="4" w:space="0"/>
            </w:tcBorders>
            <w:shd w:val="clear" w:color="auto" w:fill="auto"/>
            <w:noWrap/>
            <w:vAlign w:val="bottom"/>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南京工业大学理学院</w:t>
            </w:r>
          </w:p>
        </w:tc>
        <w:tc>
          <w:tcPr>
            <w:tcW w:w="2689" w:type="dxa"/>
            <w:tcBorders>
              <w:top w:val="nil"/>
              <w:left w:val="nil"/>
              <w:bottom w:val="single" w:color="auto" w:sz="4" w:space="0"/>
              <w:right w:val="single" w:color="auto" w:sz="4" w:space="0"/>
            </w:tcBorders>
            <w:shd w:val="clear" w:color="auto" w:fill="auto"/>
            <w:noWrap/>
            <w:vAlign w:val="bottom"/>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方案指导、组织优化</w:t>
            </w:r>
          </w:p>
        </w:tc>
      </w:tr>
      <w:tr>
        <w:tblPrEx>
          <w:tblCellMar>
            <w:top w:w="0" w:type="dxa"/>
            <w:left w:w="108" w:type="dxa"/>
            <w:bottom w:w="0" w:type="dxa"/>
            <w:right w:w="108" w:type="dxa"/>
          </w:tblCellMar>
        </w:tblPrEx>
        <w:trPr>
          <w:trHeight w:val="795" w:hRule="atLeast"/>
          <w:jc w:val="center"/>
        </w:trPr>
        <w:tc>
          <w:tcPr>
            <w:tcW w:w="934"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喻果</w:t>
            </w:r>
          </w:p>
        </w:tc>
        <w:tc>
          <w:tcPr>
            <w:tcW w:w="1265" w:type="dxa"/>
            <w:tcBorders>
              <w:top w:val="nil"/>
              <w:left w:val="nil"/>
              <w:bottom w:val="single" w:color="auto" w:sz="4" w:space="0"/>
              <w:right w:val="single" w:color="auto" w:sz="4" w:space="0"/>
            </w:tcBorders>
            <w:shd w:val="clear" w:color="auto" w:fill="auto"/>
            <w:noWrap/>
            <w:vAlign w:val="bottom"/>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副总经理</w:t>
            </w:r>
          </w:p>
        </w:tc>
        <w:tc>
          <w:tcPr>
            <w:tcW w:w="1134" w:type="dxa"/>
            <w:tcBorders>
              <w:top w:val="nil"/>
              <w:left w:val="nil"/>
              <w:bottom w:val="single" w:color="auto" w:sz="4" w:space="0"/>
              <w:right w:val="single" w:color="auto" w:sz="4" w:space="0"/>
            </w:tcBorders>
            <w:shd w:val="clear" w:color="auto" w:fill="auto"/>
            <w:noWrap/>
            <w:vAlign w:val="bottom"/>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工程师</w:t>
            </w:r>
          </w:p>
        </w:tc>
        <w:tc>
          <w:tcPr>
            <w:tcW w:w="967" w:type="dxa"/>
            <w:tcBorders>
              <w:top w:val="nil"/>
              <w:left w:val="nil"/>
              <w:bottom w:val="single" w:color="auto" w:sz="4" w:space="0"/>
              <w:right w:val="single" w:color="auto" w:sz="4" w:space="0"/>
            </w:tcBorders>
            <w:shd w:val="clear" w:color="auto" w:fill="auto"/>
            <w:noWrap/>
            <w:vAlign w:val="bottom"/>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环境工程</w:t>
            </w:r>
          </w:p>
        </w:tc>
        <w:tc>
          <w:tcPr>
            <w:tcW w:w="2100" w:type="dxa"/>
            <w:tcBorders>
              <w:top w:val="nil"/>
              <w:left w:val="nil"/>
              <w:bottom w:val="single" w:color="auto" w:sz="4" w:space="0"/>
              <w:right w:val="single" w:color="auto" w:sz="4" w:space="0"/>
            </w:tcBorders>
            <w:shd w:val="clear" w:color="auto" w:fill="auto"/>
            <w:noWrap/>
            <w:vAlign w:val="bottom"/>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威海翔宇环保科技股份有限公司</w:t>
            </w:r>
          </w:p>
        </w:tc>
        <w:tc>
          <w:tcPr>
            <w:tcW w:w="2689" w:type="dxa"/>
            <w:tcBorders>
              <w:top w:val="nil"/>
              <w:left w:val="nil"/>
              <w:bottom w:val="single" w:color="auto" w:sz="4" w:space="0"/>
              <w:right w:val="single" w:color="auto" w:sz="4" w:space="0"/>
            </w:tcBorders>
            <w:shd w:val="clear" w:color="auto" w:fill="auto"/>
            <w:noWrap/>
            <w:vAlign w:val="bottom"/>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项目实施跟进</w:t>
            </w:r>
          </w:p>
        </w:tc>
      </w:tr>
      <w:tr>
        <w:tblPrEx>
          <w:tblCellMar>
            <w:top w:w="0" w:type="dxa"/>
            <w:left w:w="108" w:type="dxa"/>
            <w:bottom w:w="0" w:type="dxa"/>
            <w:right w:w="108" w:type="dxa"/>
          </w:tblCellMar>
        </w:tblPrEx>
        <w:trPr>
          <w:trHeight w:val="795" w:hRule="atLeast"/>
          <w:jc w:val="center"/>
        </w:trPr>
        <w:tc>
          <w:tcPr>
            <w:tcW w:w="934"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徐飞</w:t>
            </w:r>
          </w:p>
        </w:tc>
        <w:tc>
          <w:tcPr>
            <w:tcW w:w="1265" w:type="dxa"/>
            <w:tcBorders>
              <w:top w:val="nil"/>
              <w:left w:val="nil"/>
              <w:bottom w:val="single" w:color="auto" w:sz="4" w:space="0"/>
              <w:right w:val="single" w:color="auto" w:sz="4" w:space="0"/>
            </w:tcBorders>
            <w:shd w:val="clear" w:color="auto" w:fill="auto"/>
            <w:noWrap/>
            <w:vAlign w:val="bottom"/>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技术中心经理</w:t>
            </w:r>
          </w:p>
        </w:tc>
        <w:tc>
          <w:tcPr>
            <w:tcW w:w="1134" w:type="dxa"/>
            <w:tcBorders>
              <w:top w:val="nil"/>
              <w:left w:val="nil"/>
              <w:bottom w:val="single" w:color="auto" w:sz="4" w:space="0"/>
              <w:right w:val="single" w:color="auto" w:sz="4" w:space="0"/>
            </w:tcBorders>
            <w:shd w:val="clear" w:color="auto" w:fill="auto"/>
            <w:noWrap/>
            <w:vAlign w:val="bottom"/>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工程师</w:t>
            </w:r>
          </w:p>
        </w:tc>
        <w:tc>
          <w:tcPr>
            <w:tcW w:w="967" w:type="dxa"/>
            <w:tcBorders>
              <w:top w:val="nil"/>
              <w:left w:val="nil"/>
              <w:bottom w:val="single" w:color="auto" w:sz="4" w:space="0"/>
              <w:right w:val="single" w:color="auto" w:sz="4" w:space="0"/>
            </w:tcBorders>
            <w:shd w:val="clear" w:color="auto" w:fill="auto"/>
            <w:noWrap/>
            <w:vAlign w:val="bottom"/>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环境工程</w:t>
            </w:r>
          </w:p>
        </w:tc>
        <w:tc>
          <w:tcPr>
            <w:tcW w:w="2100" w:type="dxa"/>
            <w:tcBorders>
              <w:top w:val="nil"/>
              <w:left w:val="nil"/>
              <w:bottom w:val="single" w:color="auto" w:sz="4" w:space="0"/>
              <w:right w:val="single" w:color="auto" w:sz="4" w:space="0"/>
            </w:tcBorders>
            <w:shd w:val="clear" w:color="auto" w:fill="auto"/>
            <w:noWrap/>
            <w:vAlign w:val="bottom"/>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威海翔宇环保科技股份有限公司</w:t>
            </w:r>
          </w:p>
        </w:tc>
        <w:tc>
          <w:tcPr>
            <w:tcW w:w="2689" w:type="dxa"/>
            <w:tcBorders>
              <w:top w:val="nil"/>
              <w:left w:val="nil"/>
              <w:bottom w:val="single" w:color="auto" w:sz="4" w:space="0"/>
              <w:right w:val="single" w:color="auto" w:sz="4" w:space="0"/>
            </w:tcBorders>
            <w:shd w:val="clear" w:color="auto" w:fill="auto"/>
            <w:noWrap/>
            <w:vAlign w:val="bottom"/>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项目具体执行小试测试</w:t>
            </w:r>
          </w:p>
        </w:tc>
      </w:tr>
      <w:tr>
        <w:tblPrEx>
          <w:tblCellMar>
            <w:top w:w="0" w:type="dxa"/>
            <w:left w:w="108" w:type="dxa"/>
            <w:bottom w:w="0" w:type="dxa"/>
            <w:right w:w="108" w:type="dxa"/>
          </w:tblCellMar>
        </w:tblPrEx>
        <w:trPr>
          <w:trHeight w:val="795" w:hRule="atLeast"/>
          <w:jc w:val="center"/>
        </w:trPr>
        <w:tc>
          <w:tcPr>
            <w:tcW w:w="934"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姜东明</w:t>
            </w:r>
          </w:p>
        </w:tc>
        <w:tc>
          <w:tcPr>
            <w:tcW w:w="1265" w:type="dxa"/>
            <w:tcBorders>
              <w:top w:val="nil"/>
              <w:left w:val="nil"/>
              <w:bottom w:val="single" w:color="auto" w:sz="4" w:space="0"/>
              <w:right w:val="single" w:color="auto" w:sz="4" w:space="0"/>
            </w:tcBorders>
            <w:shd w:val="clear" w:color="auto" w:fill="auto"/>
            <w:noWrap/>
            <w:vAlign w:val="bottom"/>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生产主任</w:t>
            </w:r>
          </w:p>
        </w:tc>
        <w:tc>
          <w:tcPr>
            <w:tcW w:w="1134" w:type="dxa"/>
            <w:tcBorders>
              <w:top w:val="nil"/>
              <w:left w:val="nil"/>
              <w:bottom w:val="single" w:color="auto" w:sz="4" w:space="0"/>
              <w:right w:val="single" w:color="auto" w:sz="4" w:space="0"/>
            </w:tcBorders>
            <w:shd w:val="clear" w:color="auto" w:fill="auto"/>
            <w:noWrap/>
            <w:vAlign w:val="bottom"/>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助工</w:t>
            </w:r>
          </w:p>
        </w:tc>
        <w:tc>
          <w:tcPr>
            <w:tcW w:w="967" w:type="dxa"/>
            <w:tcBorders>
              <w:top w:val="nil"/>
              <w:left w:val="nil"/>
              <w:bottom w:val="single" w:color="auto" w:sz="4" w:space="0"/>
              <w:right w:val="single" w:color="auto" w:sz="4" w:space="0"/>
            </w:tcBorders>
            <w:shd w:val="clear" w:color="auto" w:fill="auto"/>
            <w:noWrap/>
            <w:vAlign w:val="bottom"/>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新材料</w:t>
            </w:r>
          </w:p>
        </w:tc>
        <w:tc>
          <w:tcPr>
            <w:tcW w:w="2100" w:type="dxa"/>
            <w:tcBorders>
              <w:top w:val="nil"/>
              <w:left w:val="nil"/>
              <w:bottom w:val="single" w:color="auto" w:sz="4" w:space="0"/>
              <w:right w:val="single" w:color="auto" w:sz="4" w:space="0"/>
            </w:tcBorders>
            <w:shd w:val="clear" w:color="auto" w:fill="auto"/>
            <w:noWrap/>
            <w:vAlign w:val="bottom"/>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威海翔宇环保科技股份有限公司</w:t>
            </w:r>
          </w:p>
        </w:tc>
        <w:tc>
          <w:tcPr>
            <w:tcW w:w="2689" w:type="dxa"/>
            <w:tcBorders>
              <w:top w:val="nil"/>
              <w:left w:val="nil"/>
              <w:bottom w:val="single" w:color="auto" w:sz="4" w:space="0"/>
              <w:right w:val="single" w:color="auto" w:sz="4" w:space="0"/>
            </w:tcBorders>
            <w:shd w:val="clear" w:color="auto" w:fill="auto"/>
            <w:noWrap/>
            <w:vAlign w:val="bottom"/>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生产中试大试</w:t>
            </w:r>
          </w:p>
        </w:tc>
      </w:tr>
      <w:tr>
        <w:tblPrEx>
          <w:tblCellMar>
            <w:top w:w="0" w:type="dxa"/>
            <w:left w:w="108" w:type="dxa"/>
            <w:bottom w:w="0" w:type="dxa"/>
            <w:right w:w="108" w:type="dxa"/>
          </w:tblCellMar>
        </w:tblPrEx>
        <w:trPr>
          <w:trHeight w:val="795" w:hRule="atLeast"/>
          <w:jc w:val="center"/>
        </w:trPr>
        <w:tc>
          <w:tcPr>
            <w:tcW w:w="934"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孙晓丹</w:t>
            </w:r>
          </w:p>
        </w:tc>
        <w:tc>
          <w:tcPr>
            <w:tcW w:w="1265" w:type="dxa"/>
            <w:tcBorders>
              <w:top w:val="nil"/>
              <w:left w:val="nil"/>
              <w:bottom w:val="single" w:color="auto" w:sz="4" w:space="0"/>
              <w:right w:val="single" w:color="auto" w:sz="4" w:space="0"/>
            </w:tcBorders>
            <w:shd w:val="clear" w:color="auto" w:fill="auto"/>
            <w:noWrap/>
            <w:vAlign w:val="bottom"/>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技术员</w:t>
            </w:r>
          </w:p>
        </w:tc>
        <w:tc>
          <w:tcPr>
            <w:tcW w:w="1134" w:type="dxa"/>
            <w:tcBorders>
              <w:top w:val="nil"/>
              <w:left w:val="nil"/>
              <w:bottom w:val="single" w:color="auto" w:sz="4" w:space="0"/>
              <w:right w:val="single" w:color="auto" w:sz="4" w:space="0"/>
            </w:tcBorders>
            <w:shd w:val="clear" w:color="auto" w:fill="auto"/>
            <w:noWrap/>
            <w:vAlign w:val="bottom"/>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助工</w:t>
            </w:r>
          </w:p>
        </w:tc>
        <w:tc>
          <w:tcPr>
            <w:tcW w:w="967" w:type="dxa"/>
            <w:tcBorders>
              <w:top w:val="nil"/>
              <w:left w:val="nil"/>
              <w:bottom w:val="single" w:color="auto" w:sz="4" w:space="0"/>
              <w:right w:val="single" w:color="auto" w:sz="4" w:space="0"/>
            </w:tcBorders>
            <w:shd w:val="clear" w:color="auto" w:fill="auto"/>
            <w:noWrap/>
            <w:vAlign w:val="bottom"/>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化学工程</w:t>
            </w:r>
          </w:p>
        </w:tc>
        <w:tc>
          <w:tcPr>
            <w:tcW w:w="2100" w:type="dxa"/>
            <w:tcBorders>
              <w:top w:val="nil"/>
              <w:left w:val="nil"/>
              <w:bottom w:val="single" w:color="auto" w:sz="4" w:space="0"/>
              <w:right w:val="single" w:color="auto" w:sz="4" w:space="0"/>
            </w:tcBorders>
            <w:shd w:val="clear" w:color="auto" w:fill="auto"/>
            <w:noWrap/>
            <w:vAlign w:val="bottom"/>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威海翔宇环保科技股份有限公司</w:t>
            </w:r>
          </w:p>
        </w:tc>
        <w:tc>
          <w:tcPr>
            <w:tcW w:w="2689" w:type="dxa"/>
            <w:tcBorders>
              <w:top w:val="nil"/>
              <w:left w:val="nil"/>
              <w:bottom w:val="single" w:color="auto" w:sz="4" w:space="0"/>
              <w:right w:val="single" w:color="auto" w:sz="4" w:space="0"/>
            </w:tcBorders>
            <w:shd w:val="clear" w:color="auto" w:fill="auto"/>
            <w:noWrap/>
            <w:vAlign w:val="bottom"/>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项目文件资料整理筛选</w:t>
            </w:r>
          </w:p>
        </w:tc>
      </w:tr>
    </w:tbl>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该项目完成人单位是威海翔宇环保科技股份有限公司，各完成人分工协作，共同开发出项目产品，形成企业标准1项，获得发明授权专利1项，成果鉴定达到国际先进水平。</w:t>
      </w:r>
    </w:p>
    <w:p>
      <w:pPr>
        <w:pStyle w:val="14"/>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b/>
          <w:sz w:val="32"/>
          <w:szCs w:val="32"/>
          <w:lang w:eastAsia="zh-CN"/>
        </w:rPr>
        <w:t>（十六）</w:t>
      </w:r>
      <w:r>
        <w:rPr>
          <w:rFonts w:hint="default" w:ascii="Times New Roman" w:hAnsi="Times New Roman" w:eastAsia="仿宋_GB2312" w:cs="Times New Roman"/>
          <w:b/>
          <w:sz w:val="32"/>
          <w:szCs w:val="32"/>
        </w:rPr>
        <w:t>项目名称：</w:t>
      </w:r>
      <w:r>
        <w:rPr>
          <w:rFonts w:hint="default" w:ascii="Times New Roman" w:hAnsi="Times New Roman" w:eastAsia="仿宋_GB2312" w:cs="Times New Roman"/>
          <w:sz w:val="32"/>
          <w:szCs w:val="32"/>
        </w:rPr>
        <w:t>GB/T 30197-2018《工程机械轮胎作业能力测试方法》国家标准研究与应用</w:t>
      </w:r>
    </w:p>
    <w:p>
      <w:pPr>
        <w:pStyle w:val="14"/>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default" w:ascii="Times New Roman" w:hAnsi="Times New Roman" w:eastAsia="仿宋_GB2312" w:cs="Times New Roman"/>
          <w:b/>
          <w:sz w:val="32"/>
          <w:szCs w:val="32"/>
          <w:lang w:eastAsia="zh-CN"/>
        </w:rPr>
      </w:pPr>
      <w:r>
        <w:rPr>
          <w:rFonts w:hint="default" w:ascii="Times New Roman" w:hAnsi="Times New Roman" w:eastAsia="仿宋_GB2312" w:cs="Times New Roman"/>
          <w:b/>
          <w:sz w:val="32"/>
          <w:szCs w:val="32"/>
          <w:lang w:eastAsia="zh-CN"/>
        </w:rPr>
        <w:t>提名者及提名</w:t>
      </w:r>
      <w:r>
        <w:rPr>
          <w:rFonts w:hint="default" w:ascii="Times New Roman" w:hAnsi="Times New Roman" w:eastAsia="仿宋_GB2312" w:cs="Times New Roman"/>
          <w:b/>
          <w:sz w:val="32"/>
          <w:szCs w:val="32"/>
        </w:rPr>
        <w:t>意见</w:t>
      </w:r>
      <w:r>
        <w:rPr>
          <w:rFonts w:hint="default" w:ascii="Times New Roman" w:hAnsi="Times New Roman" w:eastAsia="仿宋_GB2312" w:cs="Times New Roman"/>
          <w:b/>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提名者：威海市科学技术局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提名意见：</w:t>
      </w:r>
      <w:r>
        <w:rPr>
          <w:rFonts w:hint="default" w:ascii="Times New Roman" w:hAnsi="Times New Roman" w:eastAsia="仿宋_GB2312" w:cs="Times New Roman"/>
          <w:sz w:val="32"/>
          <w:szCs w:val="32"/>
        </w:rPr>
        <w:t>项目突破了TKPH值通过轮胎实际矿山使用测得，受环境温度、测试场地、测试成本限制的传统方法，规范并提供了一种通过将轮胎在室内转鼓上模拟试验得出的轮胎TKPH值的试验方法，进行工程机械轮胎的创新研发，对行业的发展起到了积极深远的意义。参照山东省科学技术进步奖授奖条件，项目符合技术标准创新奖评选条件，同意推荐申报山东省科学技术进步奖一等奖。</w:t>
      </w:r>
    </w:p>
    <w:p>
      <w:pPr>
        <w:pStyle w:val="14"/>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项目简介：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工程机械轮胎是矿山的第二大消耗品，国内外越来越多的工程机械轮胎制造商和矿山终端客户使用TKPH（Ton Kilometer per Hour）做为评价工程机械轮胎作业能力指标，以确保在轮胎能力范围内使用轮胎。围绕工程机械轮胎制造商和矿山终端客户对发挥轮胎最佳性能的TKPH值的迫切需求，根据2011年第二批国家标准制修订计划，公司进行室内测试转鼓法测定TKPH值研究、大量的试验数据积累、测试方法的摸索和总结，起草了国家标准GB/T 30197《工程机械轮胎作业能力测试方法转鼓法》，该标准填补国内空白。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项目突破了以下关键技术：TKPH值传统方法通过轮胎实际矿山使用测得，受限环境温度、测试场地、测试成本；影响轮胎TKPH值的不同轮胎胶料配方等生热、强度性能的论证；影响轮胎TKPH值的轮胎花纹设计的生热性能论证；影响轮胎TKPH值的轮胎硫化技术的开发，规范并提供了一种通过将轮胎在室内转鼓上模拟试验得出的轮胎TKPH值的试验方法，进行工程机械轮胎的创新研发，对行业的发展起到了积极深远的意义。整体技术达到国际先进水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项目起止时间：2016年4月至2017年12月</w:t>
      </w:r>
    </w:p>
    <w:p>
      <w:pPr>
        <w:pStyle w:val="14"/>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客观评价：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项目经山东省企业技术创新促进会验收评价“项目产品部分性能达到国际领先水平、整体技术达到国际先进水平”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产品经三角轮胎股份有限公司中心实验室检验，按照GB/T 30197《工程机械轮胎作业能力测试方法转鼓法》进行工程机械轮胎TKPH值测定，应用的工程机械轮胎TKPH值测定理想，达到设计要求。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工程机械轮胎作业能力测试方法实际效果评价:选定21.00R35、18.00R33两个规格各三种类型测试的TKPH值与矿山实际使用的TKPH值进行对比，结果表明使用转鼓法测试TKPH值与矿山实际使用测得的TKPH值接近，能够以此TKPH值作为产品分类的依据并满足客户要求，反应此轮胎的实际作业能力。</w:t>
      </w:r>
    </w:p>
    <w:p>
      <w:pPr>
        <w:pStyle w:val="14"/>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default" w:ascii="Times New Roman" w:hAnsi="Times New Roman" w:eastAsia="仿宋_GB2312" w:cs="Times New Roman"/>
          <w:b/>
          <w:sz w:val="32"/>
          <w:szCs w:val="32"/>
          <w:lang w:eastAsia="zh-CN"/>
        </w:rPr>
      </w:pPr>
      <w:r>
        <w:rPr>
          <w:rFonts w:hint="default" w:ascii="Times New Roman" w:hAnsi="Times New Roman" w:eastAsia="仿宋_GB2312" w:cs="Times New Roman"/>
          <w:b/>
          <w:sz w:val="32"/>
          <w:szCs w:val="32"/>
        </w:rPr>
        <w:t>应用情况</w:t>
      </w:r>
      <w:r>
        <w:rPr>
          <w:rFonts w:hint="default" w:ascii="Times New Roman" w:hAnsi="Times New Roman" w:eastAsia="仿宋_GB2312" w:cs="Times New Roman"/>
          <w:b/>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公司通过该项目研究，开发的产品经国内外矿山实际装车验证和认可并已开始进行批量使用。2017年至今年累计销售额12亿元，利税1.9亿元。同时应用GB/T 30197-2018开发工程机械轮胎，提高产品安全性，大幅降低研发和测试成本。</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该技术标准在国内工程机械轮胎行业得到广泛应用，越来越多的工程机械轮胎制造商使用TKPH值衡量工程胎作业能力进行轮胎选型。项目为我国工程机械轮胎选型和配套提供了丰富的产品资源，促进了工程机械轮胎产品的技术升级和性能提高。</w:t>
      </w:r>
    </w:p>
    <w:p>
      <w:pPr>
        <w:pStyle w:val="14"/>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default" w:ascii="Times New Roman" w:hAnsi="Times New Roman" w:eastAsia="仿宋_GB2312" w:cs="Times New Roman"/>
          <w:b/>
          <w:sz w:val="32"/>
          <w:szCs w:val="32"/>
          <w:lang w:eastAsia="zh-CN"/>
        </w:rPr>
      </w:pPr>
      <w:r>
        <w:rPr>
          <w:rFonts w:hint="default" w:ascii="Times New Roman" w:hAnsi="Times New Roman" w:eastAsia="仿宋_GB2312" w:cs="Times New Roman"/>
          <w:b/>
          <w:sz w:val="32"/>
          <w:szCs w:val="32"/>
        </w:rPr>
        <w:t>主要知识产权和标准</w:t>
      </w:r>
      <w:r>
        <w:rPr>
          <w:rFonts w:hint="default" w:ascii="Times New Roman" w:hAnsi="Times New Roman" w:eastAsia="仿宋_GB2312" w:cs="Times New Roman"/>
          <w:b/>
          <w:bCs/>
          <w:sz w:val="32"/>
          <w:szCs w:val="32"/>
        </w:rPr>
        <w:t>规范</w:t>
      </w:r>
      <w:r>
        <w:rPr>
          <w:rFonts w:hint="default" w:ascii="Times New Roman" w:hAnsi="Times New Roman" w:eastAsia="仿宋_GB2312" w:cs="Times New Roman"/>
          <w:b/>
          <w:sz w:val="32"/>
          <w:szCs w:val="32"/>
        </w:rPr>
        <w:t>等目录</w:t>
      </w:r>
      <w:r>
        <w:rPr>
          <w:rFonts w:hint="default" w:ascii="Times New Roman" w:hAnsi="Times New Roman" w:eastAsia="仿宋_GB2312" w:cs="Times New Roman"/>
          <w:b/>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项目获得授权发明专利2项、外观设计专利4项，申报并受理发明专利2项、外观专利1项，起草国家标准1项，发表论文3篇，获全国石油和化学工业优秀标准项目称号、中国石化联合会科技进步三等奖称号。</w:t>
      </w:r>
    </w:p>
    <w:tbl>
      <w:tblPr>
        <w:tblStyle w:val="10"/>
        <w:tblW w:w="10146" w:type="dxa"/>
        <w:jc w:val="center"/>
        <w:tblLayout w:type="autofit"/>
        <w:tblCellMar>
          <w:top w:w="0" w:type="dxa"/>
          <w:left w:w="108" w:type="dxa"/>
          <w:bottom w:w="0" w:type="dxa"/>
          <w:right w:w="108" w:type="dxa"/>
        </w:tblCellMar>
      </w:tblPr>
      <w:tblGrid>
        <w:gridCol w:w="582"/>
        <w:gridCol w:w="1829"/>
        <w:gridCol w:w="709"/>
        <w:gridCol w:w="2126"/>
        <w:gridCol w:w="795"/>
        <w:gridCol w:w="2057"/>
        <w:gridCol w:w="1493"/>
        <w:gridCol w:w="555"/>
      </w:tblGrid>
      <w:tr>
        <w:tblPrEx>
          <w:tblCellMar>
            <w:top w:w="0" w:type="dxa"/>
            <w:left w:w="108" w:type="dxa"/>
            <w:bottom w:w="0" w:type="dxa"/>
            <w:right w:w="108" w:type="dxa"/>
          </w:tblCellMar>
        </w:tblPrEx>
        <w:trPr>
          <w:trHeight w:val="1005" w:hRule="atLeast"/>
          <w:jc w:val="center"/>
        </w:trPr>
        <w:tc>
          <w:tcPr>
            <w:tcW w:w="58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b/>
                <w:color w:val="000000"/>
                <w:kern w:val="0"/>
                <w:szCs w:val="21"/>
              </w:rPr>
            </w:pPr>
            <w:r>
              <w:rPr>
                <w:rFonts w:hint="eastAsia" w:ascii="仿宋_GB2312" w:hAnsi="宋体" w:eastAsia="仿宋_GB2312" w:cs="宋体"/>
                <w:b/>
                <w:color w:val="000000"/>
                <w:kern w:val="0"/>
                <w:szCs w:val="21"/>
              </w:rPr>
              <w:t>序号</w:t>
            </w:r>
          </w:p>
        </w:tc>
        <w:tc>
          <w:tcPr>
            <w:tcW w:w="1829"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b/>
                <w:color w:val="000000"/>
                <w:kern w:val="0"/>
                <w:szCs w:val="21"/>
              </w:rPr>
            </w:pPr>
            <w:r>
              <w:rPr>
                <w:rFonts w:hint="eastAsia" w:ascii="仿宋_GB2312" w:hAnsi="宋体" w:eastAsia="仿宋_GB2312" w:cs="宋体"/>
                <w:b/>
                <w:color w:val="000000"/>
                <w:kern w:val="0"/>
                <w:szCs w:val="21"/>
              </w:rPr>
              <w:t>知识产权名称</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b/>
                <w:color w:val="000000"/>
                <w:kern w:val="0"/>
                <w:szCs w:val="21"/>
              </w:rPr>
            </w:pPr>
            <w:r>
              <w:rPr>
                <w:rFonts w:hint="eastAsia" w:ascii="仿宋_GB2312" w:hAnsi="宋体" w:eastAsia="仿宋_GB2312" w:cs="宋体"/>
                <w:b/>
                <w:color w:val="000000"/>
                <w:kern w:val="0"/>
                <w:szCs w:val="21"/>
              </w:rPr>
              <w:t>知识产权类别</w:t>
            </w:r>
          </w:p>
        </w:tc>
        <w:tc>
          <w:tcPr>
            <w:tcW w:w="212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b/>
                <w:color w:val="000000"/>
                <w:kern w:val="0"/>
                <w:szCs w:val="21"/>
              </w:rPr>
            </w:pPr>
            <w:r>
              <w:rPr>
                <w:rFonts w:hint="eastAsia" w:ascii="仿宋_GB2312" w:hAnsi="宋体" w:eastAsia="仿宋_GB2312" w:cs="宋体"/>
                <w:b/>
                <w:color w:val="000000"/>
                <w:kern w:val="0"/>
                <w:szCs w:val="21"/>
              </w:rPr>
              <w:t>发明人</w:t>
            </w:r>
          </w:p>
        </w:tc>
        <w:tc>
          <w:tcPr>
            <w:tcW w:w="795"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b/>
                <w:color w:val="000000"/>
                <w:kern w:val="0"/>
                <w:szCs w:val="21"/>
              </w:rPr>
            </w:pPr>
            <w:r>
              <w:rPr>
                <w:rFonts w:hint="eastAsia" w:ascii="仿宋_GB2312" w:hAnsi="宋体" w:eastAsia="仿宋_GB2312" w:cs="宋体"/>
                <w:b/>
                <w:color w:val="000000"/>
                <w:kern w:val="0"/>
                <w:szCs w:val="21"/>
              </w:rPr>
              <w:t>知识产权人</w:t>
            </w:r>
          </w:p>
        </w:tc>
        <w:tc>
          <w:tcPr>
            <w:tcW w:w="2057"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b/>
                <w:color w:val="000000"/>
                <w:kern w:val="0"/>
                <w:szCs w:val="21"/>
              </w:rPr>
            </w:pPr>
            <w:r>
              <w:rPr>
                <w:rFonts w:hint="eastAsia" w:ascii="仿宋_GB2312" w:hAnsi="宋体" w:eastAsia="仿宋_GB2312" w:cs="宋体"/>
                <w:b/>
                <w:color w:val="000000"/>
                <w:kern w:val="0"/>
                <w:szCs w:val="21"/>
              </w:rPr>
              <w:t>知识产权号</w:t>
            </w:r>
          </w:p>
        </w:tc>
        <w:tc>
          <w:tcPr>
            <w:tcW w:w="1493"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b/>
                <w:color w:val="000000"/>
                <w:kern w:val="0"/>
                <w:szCs w:val="21"/>
              </w:rPr>
            </w:pPr>
            <w:r>
              <w:rPr>
                <w:rFonts w:hint="eastAsia" w:ascii="仿宋_GB2312" w:hAnsi="宋体" w:eastAsia="仿宋_GB2312" w:cs="宋体"/>
                <w:b/>
                <w:color w:val="000000"/>
                <w:kern w:val="0"/>
                <w:szCs w:val="21"/>
              </w:rPr>
              <w:t>取得日期</w:t>
            </w:r>
          </w:p>
        </w:tc>
        <w:tc>
          <w:tcPr>
            <w:tcW w:w="555"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b/>
                <w:color w:val="000000"/>
                <w:kern w:val="0"/>
                <w:szCs w:val="21"/>
              </w:rPr>
            </w:pPr>
            <w:r>
              <w:rPr>
                <w:rFonts w:hint="eastAsia" w:ascii="仿宋_GB2312" w:hAnsi="宋体" w:eastAsia="仿宋_GB2312" w:cs="宋体"/>
                <w:b/>
                <w:color w:val="000000"/>
                <w:kern w:val="0"/>
                <w:szCs w:val="21"/>
              </w:rPr>
              <w:t>状态</w:t>
            </w:r>
          </w:p>
        </w:tc>
      </w:tr>
      <w:tr>
        <w:tblPrEx>
          <w:tblCellMar>
            <w:top w:w="0" w:type="dxa"/>
            <w:left w:w="108" w:type="dxa"/>
            <w:bottom w:w="0" w:type="dxa"/>
            <w:right w:w="108" w:type="dxa"/>
          </w:tblCellMar>
        </w:tblPrEx>
        <w:trPr>
          <w:trHeight w:val="810" w:hRule="atLeast"/>
          <w:jc w:val="center"/>
        </w:trPr>
        <w:tc>
          <w:tcPr>
            <w:tcW w:w="582"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w:t>
            </w:r>
          </w:p>
        </w:tc>
        <w:tc>
          <w:tcPr>
            <w:tcW w:w="1829"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工程机械轮胎作业能力测试方法 转鼓法</w:t>
            </w:r>
          </w:p>
        </w:tc>
        <w:tc>
          <w:tcPr>
            <w:tcW w:w="709"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国家标准</w:t>
            </w:r>
          </w:p>
        </w:tc>
        <w:tc>
          <w:tcPr>
            <w:tcW w:w="212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梁金招、刘亮亮</w:t>
            </w:r>
          </w:p>
        </w:tc>
        <w:tc>
          <w:tcPr>
            <w:tcW w:w="795"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Cs w:val="21"/>
              </w:rPr>
            </w:pPr>
          </w:p>
        </w:tc>
        <w:tc>
          <w:tcPr>
            <w:tcW w:w="205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GB/T 30197</w:t>
            </w:r>
          </w:p>
        </w:tc>
        <w:tc>
          <w:tcPr>
            <w:tcW w:w="1493"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2013-12-31</w:t>
            </w:r>
          </w:p>
        </w:tc>
        <w:tc>
          <w:tcPr>
            <w:tcW w:w="555"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有效</w:t>
            </w:r>
          </w:p>
        </w:tc>
      </w:tr>
      <w:tr>
        <w:tblPrEx>
          <w:tblCellMar>
            <w:top w:w="0" w:type="dxa"/>
            <w:left w:w="108" w:type="dxa"/>
            <w:bottom w:w="0" w:type="dxa"/>
            <w:right w:w="108" w:type="dxa"/>
          </w:tblCellMar>
        </w:tblPrEx>
        <w:trPr>
          <w:trHeight w:val="810" w:hRule="atLeast"/>
          <w:jc w:val="center"/>
        </w:trPr>
        <w:tc>
          <w:tcPr>
            <w:tcW w:w="582"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2</w:t>
            </w:r>
          </w:p>
        </w:tc>
        <w:tc>
          <w:tcPr>
            <w:tcW w:w="1829"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巨型工程子午轮胎复合子口护胶橡胶组合物</w:t>
            </w:r>
          </w:p>
        </w:tc>
        <w:tc>
          <w:tcPr>
            <w:tcW w:w="709"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发明专利</w:t>
            </w:r>
          </w:p>
        </w:tc>
        <w:tc>
          <w:tcPr>
            <w:tcW w:w="212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董秀玲、孙宝兴、刘亮亮、刘华、谷宁、高培娜</w:t>
            </w:r>
          </w:p>
        </w:tc>
        <w:tc>
          <w:tcPr>
            <w:tcW w:w="79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三角轮胎股份有限公司</w:t>
            </w:r>
          </w:p>
        </w:tc>
        <w:tc>
          <w:tcPr>
            <w:tcW w:w="205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ZL201610580853.6</w:t>
            </w:r>
          </w:p>
        </w:tc>
        <w:tc>
          <w:tcPr>
            <w:tcW w:w="1493"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2017-10-31</w:t>
            </w:r>
          </w:p>
        </w:tc>
        <w:tc>
          <w:tcPr>
            <w:tcW w:w="555"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有效</w:t>
            </w:r>
          </w:p>
        </w:tc>
      </w:tr>
      <w:tr>
        <w:tblPrEx>
          <w:tblCellMar>
            <w:top w:w="0" w:type="dxa"/>
            <w:left w:w="108" w:type="dxa"/>
            <w:bottom w:w="0" w:type="dxa"/>
            <w:right w:w="108" w:type="dxa"/>
          </w:tblCellMar>
        </w:tblPrEx>
        <w:trPr>
          <w:trHeight w:val="1350" w:hRule="atLeast"/>
          <w:jc w:val="center"/>
        </w:trPr>
        <w:tc>
          <w:tcPr>
            <w:tcW w:w="582"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3</w:t>
            </w:r>
          </w:p>
        </w:tc>
        <w:tc>
          <w:tcPr>
            <w:tcW w:w="1829"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巨型工程子午线轮胎硫化方法</w:t>
            </w:r>
          </w:p>
        </w:tc>
        <w:tc>
          <w:tcPr>
            <w:tcW w:w="709"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发明专利</w:t>
            </w:r>
          </w:p>
        </w:tc>
        <w:tc>
          <w:tcPr>
            <w:tcW w:w="212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丁玉华、单国玲、王波、刘谦、郑乾、张浩、姜在胜、刘利民、高利、刘华</w:t>
            </w:r>
          </w:p>
        </w:tc>
        <w:tc>
          <w:tcPr>
            <w:tcW w:w="795"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Cs w:val="21"/>
              </w:rPr>
            </w:pPr>
          </w:p>
        </w:tc>
        <w:tc>
          <w:tcPr>
            <w:tcW w:w="205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ZL2012101315211</w:t>
            </w:r>
          </w:p>
        </w:tc>
        <w:tc>
          <w:tcPr>
            <w:tcW w:w="1493"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2014-9-17</w:t>
            </w:r>
          </w:p>
        </w:tc>
        <w:tc>
          <w:tcPr>
            <w:tcW w:w="555"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有效</w:t>
            </w:r>
          </w:p>
        </w:tc>
      </w:tr>
      <w:tr>
        <w:tblPrEx>
          <w:tblCellMar>
            <w:top w:w="0" w:type="dxa"/>
            <w:left w:w="108" w:type="dxa"/>
            <w:bottom w:w="0" w:type="dxa"/>
            <w:right w:w="108" w:type="dxa"/>
          </w:tblCellMar>
        </w:tblPrEx>
        <w:trPr>
          <w:trHeight w:val="1080" w:hRule="atLeast"/>
          <w:jc w:val="center"/>
        </w:trPr>
        <w:tc>
          <w:tcPr>
            <w:tcW w:w="582"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4</w:t>
            </w:r>
          </w:p>
        </w:tc>
        <w:tc>
          <w:tcPr>
            <w:tcW w:w="1829"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公路型工程轮胎复合胎面橡胶组合物</w:t>
            </w:r>
          </w:p>
        </w:tc>
        <w:tc>
          <w:tcPr>
            <w:tcW w:w="709"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发明专利</w:t>
            </w:r>
          </w:p>
        </w:tc>
        <w:tc>
          <w:tcPr>
            <w:tcW w:w="212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董秀玲、孙宝兴、姜在胜、张元赞、周 勇、王会、孙洪沙</w:t>
            </w:r>
          </w:p>
        </w:tc>
        <w:tc>
          <w:tcPr>
            <w:tcW w:w="795"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Cs w:val="21"/>
              </w:rPr>
            </w:pPr>
          </w:p>
        </w:tc>
        <w:tc>
          <w:tcPr>
            <w:tcW w:w="205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CN201711076709.X</w:t>
            </w:r>
          </w:p>
        </w:tc>
        <w:tc>
          <w:tcPr>
            <w:tcW w:w="1493"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2017-11-6</w:t>
            </w:r>
          </w:p>
        </w:tc>
        <w:tc>
          <w:tcPr>
            <w:tcW w:w="555"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已受理</w:t>
            </w:r>
          </w:p>
        </w:tc>
      </w:tr>
      <w:tr>
        <w:tblPrEx>
          <w:tblCellMar>
            <w:top w:w="0" w:type="dxa"/>
            <w:left w:w="108" w:type="dxa"/>
            <w:bottom w:w="0" w:type="dxa"/>
            <w:right w:w="108" w:type="dxa"/>
          </w:tblCellMar>
        </w:tblPrEx>
        <w:trPr>
          <w:trHeight w:val="1080" w:hRule="atLeast"/>
          <w:jc w:val="center"/>
        </w:trPr>
        <w:tc>
          <w:tcPr>
            <w:tcW w:w="582"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5</w:t>
            </w:r>
          </w:p>
        </w:tc>
        <w:tc>
          <w:tcPr>
            <w:tcW w:w="1829"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巨型工程子午胎气密层用橡胶橡胶组合物及其制备方法</w:t>
            </w:r>
          </w:p>
        </w:tc>
        <w:tc>
          <w:tcPr>
            <w:tcW w:w="709"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发明专利</w:t>
            </w:r>
          </w:p>
        </w:tc>
        <w:tc>
          <w:tcPr>
            <w:tcW w:w="212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刘娟、高利、周勇、孙宝兴、刘华</w:t>
            </w:r>
          </w:p>
        </w:tc>
        <w:tc>
          <w:tcPr>
            <w:tcW w:w="795"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Cs w:val="21"/>
              </w:rPr>
            </w:pPr>
          </w:p>
        </w:tc>
        <w:tc>
          <w:tcPr>
            <w:tcW w:w="205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eastAsia="仿宋_GB2312"/>
                <w:szCs w:val="21"/>
              </w:rPr>
              <w:t>CN201711318772.X</w:t>
            </w:r>
          </w:p>
        </w:tc>
        <w:tc>
          <w:tcPr>
            <w:tcW w:w="1493"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2018-3-23</w:t>
            </w:r>
          </w:p>
        </w:tc>
        <w:tc>
          <w:tcPr>
            <w:tcW w:w="555"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已受理</w:t>
            </w:r>
          </w:p>
        </w:tc>
      </w:tr>
      <w:tr>
        <w:tblPrEx>
          <w:tblCellMar>
            <w:top w:w="0" w:type="dxa"/>
            <w:left w:w="108" w:type="dxa"/>
            <w:bottom w:w="0" w:type="dxa"/>
            <w:right w:w="108" w:type="dxa"/>
          </w:tblCellMar>
        </w:tblPrEx>
        <w:trPr>
          <w:trHeight w:val="1080" w:hRule="atLeast"/>
          <w:jc w:val="center"/>
        </w:trPr>
        <w:tc>
          <w:tcPr>
            <w:tcW w:w="582"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6</w:t>
            </w:r>
          </w:p>
        </w:tc>
        <w:tc>
          <w:tcPr>
            <w:tcW w:w="1829"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eastAsia="仿宋_GB2312"/>
                <w:szCs w:val="21"/>
              </w:rPr>
              <w:t>含有间苯二甲酰肼的子午胎胎面橡胶组合物及其制备方法</w:t>
            </w:r>
          </w:p>
        </w:tc>
        <w:tc>
          <w:tcPr>
            <w:tcW w:w="709"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发明专利</w:t>
            </w:r>
          </w:p>
        </w:tc>
        <w:tc>
          <w:tcPr>
            <w:tcW w:w="212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刘娟、高利、刘亮亮、曲淼、张恩华</w:t>
            </w:r>
          </w:p>
        </w:tc>
        <w:tc>
          <w:tcPr>
            <w:tcW w:w="795"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Cs w:val="21"/>
              </w:rPr>
            </w:pPr>
          </w:p>
        </w:tc>
        <w:tc>
          <w:tcPr>
            <w:tcW w:w="205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eastAsia="仿宋_GB2312"/>
                <w:szCs w:val="21"/>
              </w:rPr>
              <w:t>CN201811241876.X</w:t>
            </w:r>
          </w:p>
        </w:tc>
        <w:tc>
          <w:tcPr>
            <w:tcW w:w="1493"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2019-1-22</w:t>
            </w:r>
          </w:p>
        </w:tc>
        <w:tc>
          <w:tcPr>
            <w:tcW w:w="555"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已受理</w:t>
            </w:r>
          </w:p>
        </w:tc>
      </w:tr>
      <w:tr>
        <w:tblPrEx>
          <w:tblCellMar>
            <w:top w:w="0" w:type="dxa"/>
            <w:left w:w="108" w:type="dxa"/>
            <w:bottom w:w="0" w:type="dxa"/>
            <w:right w:w="108" w:type="dxa"/>
          </w:tblCellMar>
        </w:tblPrEx>
        <w:trPr>
          <w:trHeight w:val="810" w:hRule="atLeast"/>
          <w:jc w:val="center"/>
        </w:trPr>
        <w:tc>
          <w:tcPr>
            <w:tcW w:w="582"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5</w:t>
            </w:r>
          </w:p>
        </w:tc>
        <w:tc>
          <w:tcPr>
            <w:tcW w:w="1829"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轮胎（47）</w:t>
            </w:r>
          </w:p>
        </w:tc>
        <w:tc>
          <w:tcPr>
            <w:tcW w:w="709"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外观设计专利</w:t>
            </w:r>
          </w:p>
        </w:tc>
        <w:tc>
          <w:tcPr>
            <w:tcW w:w="212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梁金招、孙洪沙、孟庆伟、魏亚楠、高明</w:t>
            </w:r>
          </w:p>
        </w:tc>
        <w:tc>
          <w:tcPr>
            <w:tcW w:w="795"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Cs w:val="21"/>
              </w:rPr>
            </w:pPr>
          </w:p>
        </w:tc>
        <w:tc>
          <w:tcPr>
            <w:tcW w:w="205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ZL201430059325.8</w:t>
            </w:r>
          </w:p>
        </w:tc>
        <w:tc>
          <w:tcPr>
            <w:tcW w:w="1493"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2014-7-9</w:t>
            </w:r>
          </w:p>
        </w:tc>
        <w:tc>
          <w:tcPr>
            <w:tcW w:w="555"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有效</w:t>
            </w:r>
          </w:p>
        </w:tc>
      </w:tr>
    </w:tbl>
    <w:p>
      <w:pPr>
        <w:pStyle w:val="14"/>
        <w:keepNext w:val="0"/>
        <w:keepLines w:val="0"/>
        <w:pageBreakBefore w:val="0"/>
        <w:numPr>
          <w:ilvl w:val="0"/>
          <w:numId w:val="0"/>
        </w:numPr>
        <w:kinsoku/>
        <w:wordWrap/>
        <w:overflowPunct/>
        <w:topLinePunct w:val="0"/>
        <w:autoSpaceDE/>
        <w:autoSpaceDN/>
        <w:bidi w:val="0"/>
        <w:adjustRightInd/>
        <w:spacing w:line="560" w:lineRule="exact"/>
        <w:ind w:left="561" w:leftChars="0"/>
        <w:jc w:val="left"/>
        <w:textAlignment w:val="auto"/>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lang w:eastAsia="zh-CN"/>
        </w:rPr>
        <w:t>主要</w:t>
      </w:r>
      <w:r>
        <w:rPr>
          <w:rFonts w:hint="default" w:ascii="Times New Roman" w:hAnsi="Times New Roman" w:eastAsia="仿宋_GB2312" w:cs="Times New Roman"/>
          <w:b/>
          <w:sz w:val="32"/>
          <w:szCs w:val="32"/>
        </w:rPr>
        <w:t>完成人情况：</w:t>
      </w:r>
    </w:p>
    <w:p>
      <w:pPr>
        <w:keepNext w:val="0"/>
        <w:keepLines w:val="0"/>
        <w:pageBreakBefore w:val="0"/>
        <w:widowControl/>
        <w:kinsoku/>
        <w:wordWrap/>
        <w:overflowPunct/>
        <w:topLinePunct w:val="0"/>
        <w:autoSpaceDE/>
        <w:autoSpaceDN/>
        <w:bidi w:val="0"/>
        <w:adjustRightIn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完成人名单及排序：周鹏程、刘亮亮、郑乾、孙洪沙、刘娟、谷宁、田放</w:t>
      </w:r>
    </w:p>
    <w:p>
      <w:pPr>
        <w:keepNext w:val="0"/>
        <w:keepLines w:val="0"/>
        <w:pageBreakBefore w:val="0"/>
        <w:widowControl/>
        <w:kinsoku/>
        <w:wordWrap/>
        <w:overflowPunct/>
        <w:topLinePunct w:val="0"/>
        <w:autoSpaceDE/>
        <w:autoSpaceDN/>
        <w:bidi w:val="0"/>
        <w:adjustRightIn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前三位完成人情况如下：</w:t>
      </w:r>
    </w:p>
    <w:p>
      <w:pPr>
        <w:keepNext w:val="0"/>
        <w:keepLines w:val="0"/>
        <w:pageBreakBefore w:val="0"/>
        <w:widowControl/>
        <w:kinsoku/>
        <w:wordWrap/>
        <w:overflowPunct/>
        <w:topLinePunct w:val="0"/>
        <w:autoSpaceDE/>
        <w:autoSpaceDN/>
        <w:bidi w:val="0"/>
        <w:adjustRightIn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（1）周鹏程，高级工程师，三角轮胎股份有限公司工业设计中心执行副总经理，对本项目的贡献：</w:t>
      </w:r>
    </w:p>
    <w:p>
      <w:pPr>
        <w:keepNext w:val="0"/>
        <w:keepLines w:val="0"/>
        <w:pageBreakBefore w:val="0"/>
        <w:widowControl/>
        <w:kinsoku/>
        <w:wordWrap/>
        <w:overflowPunct/>
        <w:topLinePunct w:val="0"/>
        <w:autoSpaceDE/>
        <w:autoSpaceDN/>
        <w:bidi w:val="0"/>
        <w:adjustRightIn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全面负责项目方案策划、技术路线制定以及组织实施工作，具体负责产品设计、工艺路线、测试方案等技术审核，以及项目测试验证与推广应用等工作，对该项目各个创新点具有指导性意义。</w:t>
      </w:r>
    </w:p>
    <w:p>
      <w:pPr>
        <w:keepNext w:val="0"/>
        <w:keepLines w:val="0"/>
        <w:pageBreakBefore w:val="0"/>
        <w:widowControl/>
        <w:kinsoku/>
        <w:wordWrap/>
        <w:overflowPunct/>
        <w:topLinePunct w:val="0"/>
        <w:autoSpaceDE/>
        <w:autoSpaceDN/>
        <w:bidi w:val="0"/>
        <w:adjustRightIn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（2）刘亮亮，高级工程师，三角轮胎股份有限公司工业设计中心工程胎及巨胎技术带头人。对本项目贡献：</w:t>
      </w:r>
    </w:p>
    <w:p>
      <w:pPr>
        <w:keepNext w:val="0"/>
        <w:keepLines w:val="0"/>
        <w:pageBreakBefore w:val="0"/>
        <w:widowControl/>
        <w:kinsoku/>
        <w:wordWrap/>
        <w:overflowPunct/>
        <w:topLinePunct w:val="0"/>
        <w:autoSpaceDE/>
        <w:autoSpaceDN/>
        <w:bidi w:val="0"/>
        <w:adjustRightIn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全面负责产品开发的组织实施工作，核心专利技术发明人之一，负责设备选型、设备工艺技术参数的确定工作，负责产品技术图纸、工艺技术文件的审核工作，产品与技术推广工作；对该项目各个创新点具有指导性意义。设计巨型工程子午轮胎复合子口护胶橡胶组合物获发明专利1项；起草国家标准GB/T 30197-2018《工程机械轮胎作业能力测试方法转鼓法》，获得了全国石油和化学工业科技进步奖；发表了相关论文《最大工作负荷》和《低生热型矿用工程子午线轮胎胎面胶的配方优化》。</w:t>
      </w:r>
    </w:p>
    <w:p>
      <w:pPr>
        <w:keepNext w:val="0"/>
        <w:keepLines w:val="0"/>
        <w:pageBreakBefore w:val="0"/>
        <w:widowControl/>
        <w:kinsoku/>
        <w:wordWrap/>
        <w:overflowPunct/>
        <w:topLinePunct w:val="0"/>
        <w:autoSpaceDE/>
        <w:autoSpaceDN/>
        <w:bidi w:val="0"/>
        <w:adjustRightIn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（3）郑乾，高级工程师，三角轮胎股份有限公司工业设计中心工程胎及巨胎技术带头人。对本项目贡献：</w:t>
      </w:r>
    </w:p>
    <w:p>
      <w:pPr>
        <w:keepNext w:val="0"/>
        <w:keepLines w:val="0"/>
        <w:pageBreakBefore w:val="0"/>
        <w:kinsoku/>
        <w:wordWrap/>
        <w:overflowPunct/>
        <w:topLinePunct w:val="0"/>
        <w:autoSpaceDE/>
        <w:autoSpaceDN/>
        <w:bidi w:val="0"/>
        <w:adjustRightInd/>
        <w:snapToGrid w:val="0"/>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负责产品开发的组织实施工作，核心专利技术发明人之一，负责设备选型、设备工艺技术参数的确定工作，负责产品技术图纸、工艺技术文件的审核工作，产品与技术推广工作；对该项目各个创新点具有指导性意义；参与设计的巨型工程子午线轮胎硫化方法获发明专利1项。</w:t>
      </w:r>
    </w:p>
    <w:p>
      <w:pPr>
        <w:pStyle w:val="14"/>
        <w:keepNext w:val="0"/>
        <w:keepLines w:val="0"/>
        <w:pageBreakBefore w:val="0"/>
        <w:numPr>
          <w:ilvl w:val="0"/>
          <w:numId w:val="0"/>
        </w:numPr>
        <w:kinsoku/>
        <w:wordWrap/>
        <w:overflowPunct/>
        <w:topLinePunct w:val="0"/>
        <w:autoSpaceDE/>
        <w:autoSpaceDN/>
        <w:bidi w:val="0"/>
        <w:adjustRightInd/>
        <w:spacing w:line="560" w:lineRule="exact"/>
        <w:ind w:left="561" w:leftChars="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主要完成单位及创新推广贡献：</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角轮胎股份有限公司是国家高新技术企业，建立了完善的科研创新体系，建有国家级技术开发中心、国家工程实验室、国家级工业设计中心、博士后科研工作站等研发平台，在美国阿克隆建立北美技术中心。同时，公司作为中国轮胎产业技术创新战略联盟理事长单位，是中国子午胎技术的先行者和领导者，以及国家标准和行业标准的主要制订者，并多次代表中国轮胎行业参与国际标准制定讨论。</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公司始终专注于轮胎科技创新，致力于研发、设计、制造和销售适于全球不同地域、不同消费者、不同使用要求的道路和非道路轮胎产品。公司自主研发的“巨型工程子午胎成套生产技术与设备开发”项目获国家科技进步一等奖，是国内橡胶行业获得的最高奖项。</w:t>
      </w:r>
    </w:p>
    <w:p>
      <w:pPr>
        <w:keepNext w:val="0"/>
        <w:keepLines w:val="0"/>
        <w:pageBreakBefore w:val="0"/>
        <w:widowControl/>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良好的公司信誉和品牌声誉、强大的公司实力和市场网络、先进的产品技术和稳定的产品质量赢得了世界500强企业的依赖，目前卡特比勒、约翰迪尔、沃尔沃公司等都在大量采购三角工程子午胎产品并与三角轮胎股份有限公司签订长期供货合同，通过配套拉动国际替换胎市场的拓展，从而为项目—GB/T30197-2018《工程机械轮胎作业能力测试方法转鼓法》的推广应用起了关键性的作用，大大推动了该测试方法实际应用，具有良好的经济效益和重要的社会效益。</w:t>
      </w:r>
    </w:p>
    <w:p>
      <w:pPr>
        <w:pStyle w:val="14"/>
        <w:keepNext w:val="0"/>
        <w:keepLines w:val="0"/>
        <w:pageBreakBefore w:val="0"/>
        <w:numPr>
          <w:ilvl w:val="0"/>
          <w:numId w:val="0"/>
        </w:numPr>
        <w:kinsoku/>
        <w:wordWrap/>
        <w:overflowPunct/>
        <w:topLinePunct w:val="0"/>
        <w:autoSpaceDE/>
        <w:autoSpaceDN/>
        <w:bidi w:val="0"/>
        <w:adjustRightInd/>
        <w:spacing w:line="560" w:lineRule="exact"/>
        <w:ind w:left="561" w:leftChars="0"/>
        <w:jc w:val="left"/>
        <w:textAlignment w:val="auto"/>
        <w:rPr>
          <w:rFonts w:hint="default" w:ascii="Times New Roman" w:hAnsi="Times New Roman" w:eastAsia="仿宋_GB2312" w:cs="Times New Roman"/>
          <w:b/>
          <w:sz w:val="32"/>
          <w:szCs w:val="32"/>
          <w:lang w:eastAsia="zh-CN"/>
        </w:rPr>
      </w:pPr>
      <w:r>
        <w:rPr>
          <w:rFonts w:hint="default" w:ascii="Times New Roman" w:hAnsi="Times New Roman" w:eastAsia="仿宋_GB2312" w:cs="Times New Roman"/>
          <w:b/>
          <w:sz w:val="32"/>
          <w:szCs w:val="32"/>
        </w:rPr>
        <w:t>完成人合作关系说明</w:t>
      </w:r>
      <w:r>
        <w:rPr>
          <w:rFonts w:hint="default" w:ascii="Times New Roman" w:hAnsi="Times New Roman" w:eastAsia="仿宋_GB2312" w:cs="Times New Roman"/>
          <w:b/>
          <w:sz w:val="32"/>
          <w:szCs w:val="32"/>
          <w:lang w:eastAsia="zh-CN"/>
        </w:rPr>
        <w:t>：</w:t>
      </w:r>
    </w:p>
    <w:tbl>
      <w:tblPr>
        <w:tblStyle w:val="10"/>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1417"/>
        <w:gridCol w:w="1838"/>
        <w:gridCol w:w="1653"/>
        <w:gridCol w:w="1340"/>
        <w:gridCol w:w="1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shd w:val="clear" w:color="auto" w:fill="auto"/>
          </w:tcPr>
          <w:p>
            <w:pPr>
              <w:rPr>
                <w:b/>
              </w:rPr>
            </w:pPr>
            <w:r>
              <w:rPr>
                <w:rFonts w:hint="eastAsia"/>
                <w:b/>
              </w:rPr>
              <w:t>合作方式</w:t>
            </w:r>
          </w:p>
        </w:tc>
        <w:tc>
          <w:tcPr>
            <w:tcW w:w="1417" w:type="dxa"/>
            <w:shd w:val="clear" w:color="auto" w:fill="auto"/>
          </w:tcPr>
          <w:p>
            <w:pPr>
              <w:rPr>
                <w:b/>
              </w:rPr>
            </w:pPr>
            <w:r>
              <w:rPr>
                <w:rFonts w:hint="eastAsia"/>
                <w:b/>
              </w:rPr>
              <w:t>合作者/项目排名</w:t>
            </w:r>
          </w:p>
        </w:tc>
        <w:tc>
          <w:tcPr>
            <w:tcW w:w="1838" w:type="dxa"/>
            <w:shd w:val="clear" w:color="auto" w:fill="auto"/>
          </w:tcPr>
          <w:p>
            <w:pPr>
              <w:rPr>
                <w:b/>
              </w:rPr>
            </w:pPr>
            <w:r>
              <w:rPr>
                <w:rFonts w:hint="eastAsia"/>
                <w:b/>
              </w:rPr>
              <w:t>合作时间</w:t>
            </w:r>
          </w:p>
        </w:tc>
        <w:tc>
          <w:tcPr>
            <w:tcW w:w="1653" w:type="dxa"/>
            <w:shd w:val="clear" w:color="auto" w:fill="auto"/>
          </w:tcPr>
          <w:p>
            <w:pPr>
              <w:rPr>
                <w:b/>
              </w:rPr>
            </w:pPr>
            <w:r>
              <w:rPr>
                <w:rFonts w:hint="eastAsia"/>
                <w:b/>
              </w:rPr>
              <w:t>合作成果</w:t>
            </w:r>
          </w:p>
        </w:tc>
        <w:tc>
          <w:tcPr>
            <w:tcW w:w="1340" w:type="dxa"/>
            <w:shd w:val="clear" w:color="auto" w:fill="auto"/>
          </w:tcPr>
          <w:p>
            <w:pPr>
              <w:rPr>
                <w:b/>
              </w:rPr>
            </w:pPr>
            <w:r>
              <w:rPr>
                <w:rFonts w:hint="eastAsia"/>
                <w:b/>
              </w:rPr>
              <w:t>证明材料</w:t>
            </w:r>
          </w:p>
        </w:tc>
        <w:tc>
          <w:tcPr>
            <w:tcW w:w="1690" w:type="dxa"/>
            <w:shd w:val="clear" w:color="auto" w:fill="auto"/>
          </w:tcPr>
          <w:p>
            <w:pPr>
              <w:rPr>
                <w:b/>
              </w:rPr>
            </w:pPr>
            <w:r>
              <w:rPr>
                <w:rFonts w:hint="eastAsia"/>
                <w:b/>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shd w:val="clear" w:color="auto" w:fill="auto"/>
          </w:tcPr>
          <w:p/>
        </w:tc>
        <w:tc>
          <w:tcPr>
            <w:tcW w:w="1417" w:type="dxa"/>
            <w:shd w:val="clear" w:color="auto" w:fill="auto"/>
          </w:tcPr>
          <w:p>
            <w:r>
              <w:rPr>
                <w:rFonts w:hint="eastAsia"/>
              </w:rPr>
              <w:t>周鹏程/1</w:t>
            </w:r>
          </w:p>
        </w:tc>
        <w:tc>
          <w:tcPr>
            <w:tcW w:w="1838" w:type="dxa"/>
            <w:shd w:val="clear" w:color="auto" w:fill="auto"/>
          </w:tcPr>
          <w:p>
            <w:r>
              <w:rPr>
                <w:rFonts w:hint="eastAsia"/>
              </w:rPr>
              <w:t>201702-201712</w:t>
            </w:r>
          </w:p>
        </w:tc>
        <w:tc>
          <w:tcPr>
            <w:tcW w:w="1653" w:type="dxa"/>
            <w:shd w:val="clear" w:color="auto" w:fill="auto"/>
          </w:tcPr>
          <w:p/>
        </w:tc>
        <w:tc>
          <w:tcPr>
            <w:tcW w:w="1340" w:type="dxa"/>
            <w:shd w:val="clear" w:color="auto" w:fill="auto"/>
          </w:tcPr>
          <w:p>
            <w:pPr>
              <w:rPr>
                <w:rFonts w:hint="eastAsia"/>
              </w:rPr>
            </w:pPr>
            <w:r>
              <w:rPr>
                <w:rFonts w:hint="eastAsia"/>
              </w:rPr>
              <w:t>关于周鹏程对项目贡献情况的说明</w:t>
            </w:r>
          </w:p>
        </w:tc>
        <w:tc>
          <w:tcPr>
            <w:tcW w:w="1690" w:type="dxa"/>
            <w:shd w:val="clear" w:color="auto" w:fill="auto"/>
          </w:tcPr>
          <w:p>
            <w:r>
              <w:rPr>
                <w:rFonts w:hint="eastAsia"/>
              </w:rPr>
              <w:t>全面负责项目方案策划、技术路线制定以及组织实施工作，具体负责产品设计、工艺路线、测试方案等技术审核，以及项目测试验证与推广应用等工作，对该项目各个创新点具有指导性意义。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shd w:val="clear" w:color="auto" w:fill="auto"/>
          </w:tcPr>
          <w:p>
            <w:r>
              <w:rPr>
                <w:rFonts w:hint="eastAsia"/>
              </w:rPr>
              <w:t>共同专利</w:t>
            </w:r>
          </w:p>
          <w:p>
            <w:r>
              <w:rPr>
                <w:rFonts w:hint="eastAsia"/>
              </w:rPr>
              <w:t>共同论文</w:t>
            </w:r>
          </w:p>
          <w:p>
            <w:r>
              <w:rPr>
                <w:rFonts w:hint="eastAsia"/>
              </w:rPr>
              <w:t>共同国标</w:t>
            </w:r>
          </w:p>
        </w:tc>
        <w:tc>
          <w:tcPr>
            <w:tcW w:w="1417" w:type="dxa"/>
            <w:shd w:val="clear" w:color="auto" w:fill="auto"/>
          </w:tcPr>
          <w:p>
            <w:r>
              <w:rPr>
                <w:rFonts w:hint="eastAsia"/>
              </w:rPr>
              <w:t>刘亮亮/2</w:t>
            </w:r>
          </w:p>
        </w:tc>
        <w:tc>
          <w:tcPr>
            <w:tcW w:w="1838" w:type="dxa"/>
            <w:shd w:val="clear" w:color="auto" w:fill="auto"/>
          </w:tcPr>
          <w:p>
            <w:r>
              <w:rPr>
                <w:rFonts w:hint="eastAsia"/>
              </w:rPr>
              <w:t>201604-201712</w:t>
            </w:r>
          </w:p>
        </w:tc>
        <w:tc>
          <w:tcPr>
            <w:tcW w:w="1653" w:type="dxa"/>
            <w:shd w:val="clear" w:color="auto" w:fill="auto"/>
          </w:tcPr>
          <w:p>
            <w:r>
              <w:rPr>
                <w:rFonts w:hint="eastAsia"/>
              </w:rPr>
              <w:t>产品：工程机械轮胎E系列子午胎</w:t>
            </w:r>
          </w:p>
          <w:p>
            <w:r>
              <w:rPr>
                <w:rFonts w:hint="eastAsia"/>
              </w:rPr>
              <w:t>产品配方：胎面、子口配方</w:t>
            </w:r>
          </w:p>
        </w:tc>
        <w:tc>
          <w:tcPr>
            <w:tcW w:w="1340" w:type="dxa"/>
            <w:shd w:val="clear" w:color="auto" w:fill="auto"/>
          </w:tcPr>
          <w:p>
            <w:r>
              <w:rPr>
                <w:rFonts w:hint="eastAsia"/>
              </w:rPr>
              <w:t>巨型工程子午轮胎复合子口护胶橡胶组合物</w:t>
            </w:r>
          </w:p>
          <w:p>
            <w:r>
              <w:rPr>
                <w:rFonts w:hint="eastAsia"/>
              </w:rPr>
              <w:t>《低生热型矿用工程子午线轮胎胎面胶的配方优化》</w:t>
            </w:r>
          </w:p>
          <w:p>
            <w:r>
              <w:rPr>
                <w:rFonts w:hint="eastAsia"/>
              </w:rPr>
              <w:t>《工程机械轮胎作业能力测试方法转鼓法》</w:t>
            </w:r>
          </w:p>
        </w:tc>
        <w:tc>
          <w:tcPr>
            <w:tcW w:w="1690" w:type="dxa"/>
            <w:shd w:val="clear" w:color="auto" w:fill="auto"/>
          </w:tcPr>
          <w:p>
            <w:r>
              <w:rPr>
                <w:rFonts w:hint="eastAsia"/>
              </w:rPr>
              <w:t>发明专利</w:t>
            </w:r>
          </w:p>
          <w:p>
            <w:r>
              <w:rPr>
                <w:rFonts w:hint="eastAsia"/>
              </w:rPr>
              <w:t>论文</w:t>
            </w:r>
          </w:p>
          <w:p>
            <w:r>
              <w:rPr>
                <w:rFonts w:hint="eastAsia"/>
              </w:rPr>
              <w:t>国家标准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shd w:val="clear" w:color="auto" w:fill="auto"/>
          </w:tcPr>
          <w:p>
            <w:r>
              <w:rPr>
                <w:rFonts w:hint="eastAsia"/>
              </w:rPr>
              <w:t>共同专利</w:t>
            </w:r>
          </w:p>
        </w:tc>
        <w:tc>
          <w:tcPr>
            <w:tcW w:w="1417" w:type="dxa"/>
            <w:shd w:val="clear" w:color="auto" w:fill="auto"/>
          </w:tcPr>
          <w:p>
            <w:r>
              <w:rPr>
                <w:rFonts w:hint="eastAsia"/>
              </w:rPr>
              <w:t>郑乾/3</w:t>
            </w:r>
          </w:p>
        </w:tc>
        <w:tc>
          <w:tcPr>
            <w:tcW w:w="1838" w:type="dxa"/>
            <w:shd w:val="clear" w:color="auto" w:fill="auto"/>
          </w:tcPr>
          <w:p>
            <w:r>
              <w:rPr>
                <w:rFonts w:hint="eastAsia"/>
              </w:rPr>
              <w:t>201604-201712</w:t>
            </w:r>
          </w:p>
        </w:tc>
        <w:tc>
          <w:tcPr>
            <w:tcW w:w="1653" w:type="dxa"/>
            <w:shd w:val="clear" w:color="auto" w:fill="auto"/>
          </w:tcPr>
          <w:p>
            <w:r>
              <w:rPr>
                <w:rFonts w:hint="eastAsia"/>
              </w:rPr>
              <w:t>产品：巨型工程机械轮胎</w:t>
            </w:r>
          </w:p>
        </w:tc>
        <w:tc>
          <w:tcPr>
            <w:tcW w:w="1340" w:type="dxa"/>
            <w:shd w:val="clear" w:color="auto" w:fill="auto"/>
          </w:tcPr>
          <w:p>
            <w:r>
              <w:rPr>
                <w:rFonts w:hint="eastAsia" w:ascii="宋体" w:hAnsi="宋体"/>
              </w:rPr>
              <w:t>巨型工程子午线轮胎硫化方法</w:t>
            </w:r>
          </w:p>
        </w:tc>
        <w:tc>
          <w:tcPr>
            <w:tcW w:w="1690" w:type="dxa"/>
            <w:shd w:val="clear" w:color="auto" w:fill="auto"/>
          </w:tcPr>
          <w:p>
            <w:r>
              <w:rPr>
                <w:rFonts w:hint="eastAsia"/>
              </w:rPr>
              <w:t>发明专利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shd w:val="clear" w:color="auto" w:fill="auto"/>
          </w:tcPr>
          <w:p>
            <w:r>
              <w:rPr>
                <w:rFonts w:hint="eastAsia"/>
              </w:rPr>
              <w:t>共同专利</w:t>
            </w:r>
          </w:p>
          <w:p>
            <w:r>
              <w:rPr>
                <w:rFonts w:hint="eastAsia"/>
              </w:rPr>
              <w:t>共同项目</w:t>
            </w:r>
          </w:p>
        </w:tc>
        <w:tc>
          <w:tcPr>
            <w:tcW w:w="1417" w:type="dxa"/>
            <w:shd w:val="clear" w:color="auto" w:fill="auto"/>
          </w:tcPr>
          <w:p>
            <w:r>
              <w:rPr>
                <w:rFonts w:hint="eastAsia"/>
              </w:rPr>
              <w:t>孙洪沙/4</w:t>
            </w:r>
          </w:p>
        </w:tc>
        <w:tc>
          <w:tcPr>
            <w:tcW w:w="1838" w:type="dxa"/>
            <w:shd w:val="clear" w:color="auto" w:fill="auto"/>
          </w:tcPr>
          <w:p>
            <w:r>
              <w:rPr>
                <w:rFonts w:hint="eastAsia"/>
              </w:rPr>
              <w:t>201604-201712</w:t>
            </w:r>
          </w:p>
        </w:tc>
        <w:tc>
          <w:tcPr>
            <w:tcW w:w="1653" w:type="dxa"/>
            <w:shd w:val="clear" w:color="auto" w:fill="auto"/>
          </w:tcPr>
          <w:p>
            <w:r>
              <w:rPr>
                <w:rFonts w:hint="eastAsia"/>
              </w:rPr>
              <w:t>TB596雪地胎</w:t>
            </w:r>
          </w:p>
        </w:tc>
        <w:tc>
          <w:tcPr>
            <w:tcW w:w="1340" w:type="dxa"/>
            <w:shd w:val="clear" w:color="auto" w:fill="auto"/>
          </w:tcPr>
          <w:p>
            <w:r>
              <w:rPr>
                <w:rFonts w:hint="eastAsia"/>
              </w:rPr>
              <w:t>轮胎(47)</w:t>
            </w:r>
          </w:p>
          <w:p>
            <w:r>
              <w:rPr>
                <w:rFonts w:hint="eastAsia"/>
              </w:rPr>
              <w:t>《移动式起重机用95系列TB586花纹工程子午胎的研制开发》</w:t>
            </w:r>
          </w:p>
        </w:tc>
        <w:tc>
          <w:tcPr>
            <w:tcW w:w="1690" w:type="dxa"/>
            <w:shd w:val="clear" w:color="auto" w:fill="auto"/>
          </w:tcPr>
          <w:p>
            <w:r>
              <w:rPr>
                <w:rFonts w:hint="eastAsia"/>
              </w:rPr>
              <w:t>外观设计专利</w:t>
            </w:r>
          </w:p>
          <w:p>
            <w:r>
              <w:rPr>
                <w:rFonts w:hint="eastAsia"/>
              </w:rPr>
              <w:t>验收项目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shd w:val="clear" w:color="auto" w:fill="auto"/>
          </w:tcPr>
          <w:p>
            <w:r>
              <w:rPr>
                <w:rFonts w:hint="eastAsia"/>
              </w:rPr>
              <w:t>共同专利</w:t>
            </w:r>
          </w:p>
        </w:tc>
        <w:tc>
          <w:tcPr>
            <w:tcW w:w="1417" w:type="dxa"/>
            <w:shd w:val="clear" w:color="auto" w:fill="auto"/>
          </w:tcPr>
          <w:p>
            <w:r>
              <w:rPr>
                <w:rFonts w:hint="eastAsia"/>
              </w:rPr>
              <w:t>董秀玲/4</w:t>
            </w:r>
          </w:p>
        </w:tc>
        <w:tc>
          <w:tcPr>
            <w:tcW w:w="1838" w:type="dxa"/>
            <w:shd w:val="clear" w:color="auto" w:fill="auto"/>
          </w:tcPr>
          <w:p>
            <w:r>
              <w:rPr>
                <w:rFonts w:hint="eastAsia"/>
              </w:rPr>
              <w:t>201604-201712</w:t>
            </w:r>
          </w:p>
        </w:tc>
        <w:tc>
          <w:tcPr>
            <w:tcW w:w="1653" w:type="dxa"/>
            <w:shd w:val="clear" w:color="auto" w:fill="auto"/>
          </w:tcPr>
          <w:p>
            <w:r>
              <w:rPr>
                <w:rFonts w:hint="eastAsia"/>
              </w:rPr>
              <w:t>产品配方：胎面、子口配方</w:t>
            </w:r>
          </w:p>
        </w:tc>
        <w:tc>
          <w:tcPr>
            <w:tcW w:w="1340" w:type="dxa"/>
            <w:shd w:val="clear" w:color="auto" w:fill="auto"/>
          </w:tcPr>
          <w:p>
            <w:r>
              <w:rPr>
                <w:rFonts w:hint="eastAsia"/>
              </w:rPr>
              <w:t>巨型工程子午轮胎复合子口护胶橡胶组合物</w:t>
            </w:r>
          </w:p>
          <w:p>
            <w:r>
              <w:rPr>
                <w:rFonts w:hint="eastAsia"/>
              </w:rPr>
              <w:t>《低生热型矿用工程子午线轮胎胎面胶的配方优化》</w:t>
            </w:r>
          </w:p>
        </w:tc>
        <w:tc>
          <w:tcPr>
            <w:tcW w:w="1690" w:type="dxa"/>
            <w:shd w:val="clear" w:color="auto" w:fill="auto"/>
          </w:tcPr>
          <w:p>
            <w:r>
              <w:rPr>
                <w:rFonts w:hint="eastAsia"/>
              </w:rPr>
              <w:t>发明专利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shd w:val="clear" w:color="auto" w:fill="auto"/>
          </w:tcPr>
          <w:p>
            <w:r>
              <w:rPr>
                <w:rFonts w:hint="eastAsia"/>
              </w:rPr>
              <w:t>共同论文</w:t>
            </w:r>
          </w:p>
        </w:tc>
        <w:tc>
          <w:tcPr>
            <w:tcW w:w="1417" w:type="dxa"/>
            <w:shd w:val="clear" w:color="auto" w:fill="auto"/>
          </w:tcPr>
          <w:p>
            <w:r>
              <w:rPr>
                <w:rFonts w:hint="eastAsia"/>
              </w:rPr>
              <w:t>刘娟/5</w:t>
            </w:r>
          </w:p>
        </w:tc>
        <w:tc>
          <w:tcPr>
            <w:tcW w:w="1838" w:type="dxa"/>
            <w:shd w:val="clear" w:color="auto" w:fill="auto"/>
          </w:tcPr>
          <w:p>
            <w:r>
              <w:rPr>
                <w:rFonts w:hint="eastAsia"/>
              </w:rPr>
              <w:t>201604-201712</w:t>
            </w:r>
          </w:p>
        </w:tc>
        <w:tc>
          <w:tcPr>
            <w:tcW w:w="1653" w:type="dxa"/>
            <w:shd w:val="clear" w:color="auto" w:fill="auto"/>
          </w:tcPr>
          <w:p>
            <w:r>
              <w:rPr>
                <w:rFonts w:hint="eastAsia"/>
              </w:rPr>
              <w:t>产品配方：缓冲层胶配方</w:t>
            </w:r>
          </w:p>
        </w:tc>
        <w:tc>
          <w:tcPr>
            <w:tcW w:w="1340" w:type="dxa"/>
            <w:shd w:val="clear" w:color="auto" w:fill="auto"/>
          </w:tcPr>
          <w:p>
            <w:r>
              <w:rPr>
                <w:rFonts w:hint="eastAsia" w:ascii="宋体" w:hAnsi="宋体"/>
              </w:rPr>
              <w:t>《矿用工程机械轮胎缓冲层胶的配方优化》</w:t>
            </w:r>
          </w:p>
        </w:tc>
        <w:tc>
          <w:tcPr>
            <w:tcW w:w="1690" w:type="dxa"/>
            <w:shd w:val="clear" w:color="auto" w:fill="auto"/>
          </w:tcPr>
          <w:p>
            <w:r>
              <w:rPr>
                <w:rFonts w:hint="eastAsia"/>
              </w:rPr>
              <w:t>论文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shd w:val="clear" w:color="auto" w:fill="auto"/>
          </w:tcPr>
          <w:p>
            <w:r>
              <w:rPr>
                <w:rFonts w:hint="eastAsia"/>
              </w:rPr>
              <w:t>共同专利</w:t>
            </w:r>
          </w:p>
        </w:tc>
        <w:tc>
          <w:tcPr>
            <w:tcW w:w="1417" w:type="dxa"/>
            <w:shd w:val="clear" w:color="auto" w:fill="auto"/>
          </w:tcPr>
          <w:p>
            <w:r>
              <w:rPr>
                <w:rFonts w:hint="eastAsia"/>
              </w:rPr>
              <w:t>谷宁/6</w:t>
            </w:r>
          </w:p>
        </w:tc>
        <w:tc>
          <w:tcPr>
            <w:tcW w:w="1838" w:type="dxa"/>
            <w:shd w:val="clear" w:color="auto" w:fill="auto"/>
          </w:tcPr>
          <w:p>
            <w:r>
              <w:rPr>
                <w:rFonts w:hint="eastAsia"/>
              </w:rPr>
              <w:t>201604-201712</w:t>
            </w:r>
          </w:p>
        </w:tc>
        <w:tc>
          <w:tcPr>
            <w:tcW w:w="1653" w:type="dxa"/>
            <w:shd w:val="clear" w:color="auto" w:fill="auto"/>
          </w:tcPr>
          <w:p>
            <w:r>
              <w:rPr>
                <w:rFonts w:hint="eastAsia"/>
              </w:rPr>
              <w:t>产品配方：胎面、子口配方</w:t>
            </w:r>
          </w:p>
        </w:tc>
        <w:tc>
          <w:tcPr>
            <w:tcW w:w="1340" w:type="dxa"/>
            <w:shd w:val="clear" w:color="auto" w:fill="auto"/>
          </w:tcPr>
          <w:p>
            <w:r>
              <w:rPr>
                <w:rFonts w:hint="eastAsia"/>
              </w:rPr>
              <w:t>巨型工程子午轮胎复合子口护胶橡胶组合物</w:t>
            </w:r>
          </w:p>
          <w:p>
            <w:pPr>
              <w:rPr>
                <w:rFonts w:ascii="宋体" w:hAnsi="宋体"/>
              </w:rPr>
            </w:pPr>
          </w:p>
        </w:tc>
        <w:tc>
          <w:tcPr>
            <w:tcW w:w="1690" w:type="dxa"/>
            <w:shd w:val="clear" w:color="auto" w:fill="auto"/>
          </w:tcPr>
          <w:p>
            <w:r>
              <w:rPr>
                <w:rFonts w:hint="eastAsia"/>
              </w:rPr>
              <w:t>发明专利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shd w:val="clear" w:color="auto" w:fill="auto"/>
          </w:tcPr>
          <w:p>
            <w:r>
              <w:rPr>
                <w:rFonts w:hint="eastAsia"/>
              </w:rPr>
              <w:t>共同项目</w:t>
            </w:r>
          </w:p>
        </w:tc>
        <w:tc>
          <w:tcPr>
            <w:tcW w:w="1417" w:type="dxa"/>
            <w:shd w:val="clear" w:color="auto" w:fill="auto"/>
          </w:tcPr>
          <w:p>
            <w:r>
              <w:rPr>
                <w:rFonts w:hint="eastAsia"/>
              </w:rPr>
              <w:t>田放</w:t>
            </w:r>
          </w:p>
        </w:tc>
        <w:tc>
          <w:tcPr>
            <w:tcW w:w="1838" w:type="dxa"/>
            <w:shd w:val="clear" w:color="auto" w:fill="auto"/>
          </w:tcPr>
          <w:p>
            <w:r>
              <w:rPr>
                <w:rFonts w:hint="eastAsia"/>
              </w:rPr>
              <w:t>201604-201712</w:t>
            </w:r>
          </w:p>
        </w:tc>
        <w:tc>
          <w:tcPr>
            <w:tcW w:w="1653" w:type="dxa"/>
            <w:shd w:val="clear" w:color="auto" w:fill="auto"/>
          </w:tcPr>
          <w:p>
            <w:r>
              <w:rPr>
                <w:rFonts w:hint="eastAsia"/>
              </w:rPr>
              <w:t>TB596雪地胎</w:t>
            </w:r>
          </w:p>
        </w:tc>
        <w:tc>
          <w:tcPr>
            <w:tcW w:w="1340" w:type="dxa"/>
            <w:shd w:val="clear" w:color="auto" w:fill="auto"/>
          </w:tcPr>
          <w:p>
            <w:pPr>
              <w:rPr>
                <w:rFonts w:ascii="宋体" w:hAnsi="宋体"/>
              </w:rPr>
            </w:pPr>
            <w:r>
              <w:rPr>
                <w:rFonts w:hint="eastAsia" w:ascii="宋体" w:hAnsi="宋体"/>
                <w:color w:val="000000"/>
              </w:rPr>
              <w:t>《雪地胎系列及矿卡专用花纹工程子午胎产品的开发》</w:t>
            </w:r>
          </w:p>
        </w:tc>
        <w:tc>
          <w:tcPr>
            <w:tcW w:w="1690" w:type="dxa"/>
            <w:shd w:val="clear" w:color="auto" w:fill="auto"/>
          </w:tcPr>
          <w:p>
            <w:r>
              <w:rPr>
                <w:rFonts w:hint="eastAsia"/>
              </w:rPr>
              <w:t>验收项目</w:t>
            </w:r>
          </w:p>
        </w:tc>
      </w:tr>
    </w:tbl>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default" w:ascii="Times New Roman" w:hAnsi="Times New Roman" w:eastAsia="仿宋_GB2312" w:cs="Times New Roman"/>
          <w:kern w:val="2"/>
          <w:sz w:val="32"/>
          <w:szCs w:val="32"/>
          <w:lang w:val="en-US" w:eastAsia="zh-CN" w:bidi="ar-SA"/>
        </w:rPr>
      </w:pPr>
      <w:r>
        <w:rPr>
          <w:rFonts w:hint="eastAsia" w:eastAsia="仿宋_GB2312" w:cs="Times New Roman"/>
          <w:b/>
          <w:bCs/>
          <w:color w:val="000000"/>
          <w:sz w:val="32"/>
          <w:szCs w:val="32"/>
          <w:lang w:eastAsia="zh-CN"/>
        </w:rPr>
        <w:t>（十七）</w:t>
      </w:r>
      <w:r>
        <w:rPr>
          <w:rFonts w:hint="default" w:ascii="Times New Roman" w:hAnsi="Times New Roman" w:eastAsia="仿宋_GB2312" w:cs="Times New Roman"/>
          <w:b/>
          <w:bCs/>
          <w:color w:val="000000"/>
          <w:sz w:val="32"/>
          <w:szCs w:val="32"/>
        </w:rPr>
        <w:t>项目名称</w:t>
      </w:r>
      <w:r>
        <w:rPr>
          <w:rFonts w:hint="default" w:ascii="Times New Roman" w:hAnsi="Times New Roman" w:eastAsia="仿宋_GB2312" w:cs="Times New Roman"/>
          <w:b/>
          <w:bCs/>
          <w:color w:val="000000"/>
          <w:sz w:val="32"/>
          <w:szCs w:val="32"/>
          <w:lang w:eastAsia="zh-CN"/>
        </w:rPr>
        <w:t>：</w:t>
      </w:r>
      <w:r>
        <w:rPr>
          <w:rFonts w:hint="default" w:ascii="Times New Roman" w:hAnsi="Times New Roman" w:eastAsia="仿宋_GB2312" w:cs="Times New Roman"/>
          <w:kern w:val="2"/>
          <w:sz w:val="32"/>
          <w:szCs w:val="32"/>
          <w:lang w:val="en-US" w:eastAsia="zh-CN" w:bidi="ar-SA"/>
        </w:rPr>
        <w:t>大型苹果汁节能减排加工及原料保鲜技术</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default" w:ascii="Times New Roman" w:hAnsi="Times New Roman" w:eastAsia="仿宋_GB2312" w:cs="Times New Roman"/>
          <w:b/>
          <w:bCs/>
          <w:color w:val="000000"/>
          <w:sz w:val="32"/>
          <w:szCs w:val="32"/>
          <w:lang w:eastAsia="zh-CN"/>
        </w:rPr>
      </w:pPr>
      <w:r>
        <w:rPr>
          <w:rFonts w:hint="default" w:ascii="Times New Roman" w:hAnsi="Times New Roman" w:eastAsia="仿宋_GB2312" w:cs="Times New Roman"/>
          <w:b/>
          <w:bCs/>
          <w:color w:val="000000"/>
          <w:sz w:val="32"/>
          <w:szCs w:val="32"/>
        </w:rPr>
        <w:t>提名者及提名意见</w:t>
      </w:r>
      <w:r>
        <w:rPr>
          <w:rFonts w:hint="default" w:ascii="Times New Roman" w:hAnsi="Times New Roman" w:eastAsia="仿宋_GB2312" w:cs="Times New Roman"/>
          <w:b/>
          <w:bCs/>
          <w:color w:val="000000"/>
          <w:sz w:val="32"/>
          <w:szCs w:val="32"/>
          <w:lang w:eastAsia="zh-CN"/>
        </w:rPr>
        <w:t>：</w:t>
      </w:r>
    </w:p>
    <w:p>
      <w:pPr>
        <w:pStyle w:val="5"/>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1"/>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提名者：威海市科学技术局</w:t>
      </w:r>
    </w:p>
    <w:p>
      <w:pPr>
        <w:pStyle w:val="5"/>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1"/>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提名意见：</w:t>
      </w:r>
      <w:r>
        <w:rPr>
          <w:rFonts w:hint="default" w:ascii="Times New Roman" w:hAnsi="Times New Roman" w:eastAsia="仿宋_GB2312" w:cs="Times New Roman"/>
          <w:kern w:val="2"/>
          <w:sz w:val="32"/>
          <w:szCs w:val="32"/>
          <w:lang w:val="en-US" w:eastAsia="zh-CN" w:bidi="ar-SA"/>
        </w:rPr>
        <w:t>本项目创新浓缩苹果汁加工节能、降耗、减排、提质的系统优化以及原料节能保鲜技术，发明新工艺、新装备和新材料，拉动产业化技术优化升级，实现节电、节水、节煤、原料节能保鲜减损和系统优化降耗等新技术突破。重要科学发现如下：</w:t>
      </w:r>
    </w:p>
    <w:p>
      <w:pPr>
        <w:pStyle w:val="5"/>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1"/>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本项目课题组经过近十几年的联合攻关，首创原料节能保鲜技术，实现苹果采后损失率＜4%，损失减少14.2%、节电85.6%；实现吨浓缩果汁耗电降到123.53度，总节电率78.2%；耗水降到6.96吨，节水52.5%；耗煤降到0.34吨，节煤54.1%。特别是本项目联合国内5家企业，成功胜诉美国浓缩果蔬汁反倾销案，果蔬汁出口关税为"零税率"，标志本项目技术先进，成本低、质量高，居国际领先水平。</w:t>
      </w:r>
    </w:p>
    <w:p>
      <w:pPr>
        <w:pStyle w:val="5"/>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1"/>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支撑该项目的代表性成果包括：完成国家、省部级课题9项，取得省级鉴定成果6项，其中国际先进水平5项，授权国际、国内专利28件，其中授权美国发明专利1件，国内发明专利6件，国内实用新型专利21件，制修订国家行业地方标准8项，发表SCI/EI收录论文32篇，培养博士/硕士研究生12人。多项技术填补了国内外空白，整体技术处于国际领先，为我国浓缩果蔬汁产业的发展提供了重要科技支撑，提高了我国在该领域的国际竞争力。</w:t>
      </w:r>
    </w:p>
    <w:p>
      <w:pPr>
        <w:pStyle w:val="5"/>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1"/>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威海市科学技术局同意提名该项目为山东省科学技术进步奖二等奖。</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default" w:ascii="Times New Roman" w:hAnsi="Times New Roman" w:eastAsia="仿宋_GB2312" w:cs="Times New Roman"/>
          <w:b/>
          <w:bCs/>
          <w:color w:val="000000"/>
          <w:sz w:val="32"/>
          <w:szCs w:val="32"/>
          <w:lang w:eastAsia="zh-CN"/>
        </w:rPr>
      </w:pPr>
      <w:r>
        <w:rPr>
          <w:rFonts w:hint="default" w:ascii="Times New Roman" w:hAnsi="Times New Roman" w:eastAsia="仿宋_GB2312" w:cs="Times New Roman"/>
          <w:b/>
          <w:bCs/>
          <w:color w:val="000000"/>
          <w:sz w:val="32"/>
          <w:szCs w:val="32"/>
        </w:rPr>
        <w:t>项目简介</w:t>
      </w:r>
      <w:r>
        <w:rPr>
          <w:rFonts w:hint="default" w:ascii="Times New Roman" w:hAnsi="Times New Roman" w:eastAsia="仿宋_GB2312" w:cs="Times New Roman"/>
          <w:b/>
          <w:bCs/>
          <w:color w:val="000000"/>
          <w:sz w:val="32"/>
          <w:szCs w:val="32"/>
          <w:lang w:eastAsia="zh-CN"/>
        </w:rPr>
        <w:t>：</w:t>
      </w:r>
    </w:p>
    <w:p>
      <w:pPr>
        <w:pStyle w:val="5"/>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1"/>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我国是苹果汁生产和出口第一大国，产量和出口量约占世界70%，但果蔬深加工是“高耗水、高能耗、高排放、高污染”的“四高”资源型产业，制约着企业效益和市场竞争力。</w:t>
      </w:r>
    </w:p>
    <w:p>
      <w:pPr>
        <w:pStyle w:val="5"/>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1"/>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本项目创新浓缩苹果汁加工节能、降耗、减排、提质的系统优化以及原料节能保鲜技术，发明新工艺、新装备和新材料，拉动产业化技术优化升级，实现节电、节水、节煤、原料节能保鲜减损和系统优化降耗等新技术突破。</w:t>
      </w:r>
    </w:p>
    <w:p>
      <w:pPr>
        <w:pStyle w:val="5"/>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1"/>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b w:val="0"/>
          <w:bCs w:val="0"/>
          <w:kern w:val="2"/>
          <w:sz w:val="32"/>
          <w:szCs w:val="32"/>
          <w:lang w:val="en-US" w:eastAsia="zh-CN" w:bidi="ar-SA"/>
        </w:rPr>
        <w:t>1.加工技术。（1）创新苹果汁破碎、灭菌、压榨、过滤、浓缩等加工关键节点技术，实现大型生产线成套设备技改优化升级，总耗电由传统技术565.8度/t降为123.5度/t，节电率高达78.2%，其中工艺创新节电21.2%、设备改造节电57.6%。（2）创新冷凝、反渗透、树脂清洗3大环节7项循环水多重利用技术，总耗水由14.64t/t降为6.96t/t，节水减排高达52.5%。（3）创新四效冷凝水、锅炉循环水和冷水烟道预热3大供热系统优化技术，耗煤量由0.74t/t降为0.34t/t，节煤降耗高达54.1%。</w:t>
      </w:r>
    </w:p>
    <w:p>
      <w:pPr>
        <w:pStyle w:val="5"/>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1"/>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b w:val="0"/>
          <w:bCs w:val="0"/>
          <w:kern w:val="2"/>
          <w:sz w:val="32"/>
          <w:szCs w:val="32"/>
          <w:lang w:val="en-US" w:eastAsia="zh-CN" w:bidi="ar-SA"/>
        </w:rPr>
        <w:t>2.保鲜技术。（1）发明浓缩苹果汁原料次级果实“1-MCP（1-甲基环丙烯）衰老拮抗+MAP（自发气调小包装）+简易设施”的简约保鲜链提质减损新技术，研创田间1-MCP+MAP+改良地沟/土窑洞/通风库/简易冷库的简约保鲜工程技术，适用于不同产区，充分利用自然冷源通风降温，苹果好果率由传统81.8%提升为96%，节电85.6%，解决了原料常温贮运品控难题。（2）创新苹果高氧介导阻断多酚氧化及醌聚合防褐变分子调控理论，发明切分苹果及鲜榨汁绿色防褐变技术，切分苹果4℃ 90天零褐变，比国内外现有技术提高7.5倍，为鲜榨汁产业化生产提供了优质原料。</w:t>
      </w:r>
    </w:p>
    <w:p>
      <w:pPr>
        <w:pStyle w:val="5"/>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1"/>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b w:val="0"/>
          <w:bCs w:val="0"/>
          <w:kern w:val="2"/>
          <w:sz w:val="32"/>
          <w:szCs w:val="32"/>
          <w:lang w:val="en-US" w:eastAsia="zh-CN" w:bidi="ar-SA"/>
        </w:rPr>
        <w:t>3.系统技术集成。</w:t>
      </w:r>
      <w:r>
        <w:rPr>
          <w:rFonts w:hint="default" w:ascii="Times New Roman" w:hAnsi="Times New Roman" w:eastAsia="仿宋_GB2312" w:cs="Times New Roman"/>
          <w:kern w:val="2"/>
          <w:sz w:val="32"/>
          <w:szCs w:val="32"/>
          <w:lang w:val="en-US" w:eastAsia="zh-CN" w:bidi="ar-SA"/>
        </w:rPr>
        <w:t>集成上述原料保鲜链代谢组学、高氧介导等基础理论和田间简约设施原生态保鲜技术、装备创新5项核心技术，开发高效环保型浓缩苹果汁生产线13条，近年累计生产浓缩苹果汁61.79万吨，产品出口32国家，技术推广全国15个省110多家企业。</w:t>
      </w:r>
    </w:p>
    <w:p>
      <w:pPr>
        <w:pStyle w:val="5"/>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1"/>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自1999年以来，完成国家、省部级课题9项，取得省级鉴定成果6项，其中国际先进水平5项，授权国际、国内专利29件，其中授权美国发明专利1件，国内发明专利7件，国内实用新型专利21件，制修订国家行业地方标准8项，发表SCI/EI收录论文32篇，培养博士/硕士研究生12人。</w:t>
      </w:r>
    </w:p>
    <w:p>
      <w:pPr>
        <w:pStyle w:val="5"/>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1"/>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2002年作为主诉企业胜诉美国反倾销案，6家复审企业税率均为零，未复审企业税率为51.74%。发挥了大国央企担当作用，拉动我国苹果汁产销量为世界第一大国。</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default" w:ascii="Times New Roman" w:hAnsi="Times New Roman" w:eastAsia="仿宋_GB2312" w:cs="Times New Roman"/>
          <w:b/>
          <w:bCs/>
          <w:color w:val="000000"/>
          <w:sz w:val="32"/>
          <w:szCs w:val="32"/>
          <w:lang w:eastAsia="zh-CN"/>
        </w:rPr>
      </w:pPr>
      <w:r>
        <w:rPr>
          <w:rFonts w:hint="default" w:ascii="Times New Roman" w:hAnsi="Times New Roman" w:eastAsia="仿宋_GB2312" w:cs="Times New Roman"/>
          <w:b/>
          <w:bCs/>
          <w:color w:val="000000"/>
          <w:sz w:val="32"/>
          <w:szCs w:val="32"/>
        </w:rPr>
        <w:t>客观评价</w:t>
      </w:r>
      <w:r>
        <w:rPr>
          <w:rFonts w:hint="default" w:ascii="Times New Roman" w:hAnsi="Times New Roman" w:eastAsia="仿宋_GB2312" w:cs="Times New Roman"/>
          <w:b/>
          <w:bCs/>
          <w:color w:val="000000"/>
          <w:sz w:val="32"/>
          <w:szCs w:val="32"/>
          <w:lang w:eastAsia="zh-CN"/>
        </w:rPr>
        <w:t>：</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国家认定机构的第三方查新报告</w:t>
      </w:r>
      <w:r>
        <w:rPr>
          <w:rFonts w:hint="default" w:ascii="Times New Roman" w:hAnsi="Times New Roman" w:eastAsia="仿宋_GB2312" w:cs="Times New Roman"/>
          <w:b w:val="0"/>
          <w:bCs w:val="0"/>
          <w:color w:val="000000"/>
          <w:sz w:val="32"/>
          <w:szCs w:val="32"/>
          <w:lang w:eastAsia="zh-CN"/>
        </w:rPr>
        <w:t>。</w:t>
      </w:r>
      <w:r>
        <w:rPr>
          <w:rFonts w:hint="default" w:ascii="Times New Roman" w:hAnsi="Times New Roman" w:eastAsia="仿宋_GB2312" w:cs="Times New Roman"/>
          <w:b w:val="0"/>
          <w:bCs w:val="0"/>
          <w:color w:val="000000"/>
          <w:sz w:val="32"/>
          <w:szCs w:val="32"/>
        </w:rPr>
        <w:t>天津市农业信息研究所查新结论：国内外未见完成果蔬汁成套设备生产线改造装备迭代升级，突破苹果汁破碎、灭菌、压榨、过滤、浓缩等加工关键节点技术，实现技术创新节电21.2%、节水52.5%，节煤54.1%，突破酶解、脱色、沉淀、分离等关键工艺优化技术，研制出复合酶、活性炭新配方，结合装备升级改造，实现辅料降耗达22.3%，为我国果蔬汁加工产业节能减排提供了技术保障。</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lang w:val="en-US" w:eastAsia="zh-CN"/>
        </w:rPr>
        <w:t>主要课题验收意见。北京市科学技术委员会组织有关专家对科技计划课题—鲜榨</w:t>
      </w:r>
      <w:r>
        <w:rPr>
          <w:rFonts w:hint="default" w:ascii="Times New Roman" w:hAnsi="Times New Roman" w:eastAsia="仿宋_GB2312" w:cs="Times New Roman"/>
          <w:b w:val="0"/>
          <w:bCs w:val="0"/>
          <w:color w:val="000000"/>
          <w:sz w:val="32"/>
          <w:szCs w:val="32"/>
        </w:rPr>
        <w:t>果浆“最少加工”工艺与副产物利用关键技术研究与产业化</w:t>
      </w:r>
      <w:r>
        <w:rPr>
          <w:rFonts w:hint="default" w:ascii="Times New Roman" w:hAnsi="Times New Roman" w:eastAsia="仿宋_GB2312" w:cs="Times New Roman"/>
          <w:b w:val="0"/>
          <w:bCs w:val="0"/>
          <w:color w:val="000000"/>
          <w:sz w:val="32"/>
          <w:szCs w:val="32"/>
          <w:lang w:val="en-US" w:eastAsia="zh-CN"/>
        </w:rPr>
        <w:t>项目进行了验收（附件32），验收委员会一致认为：</w:t>
      </w:r>
      <w:r>
        <w:rPr>
          <w:rFonts w:hint="default" w:ascii="Times New Roman" w:hAnsi="Times New Roman" w:eastAsia="仿宋_GB2312" w:cs="Times New Roman"/>
          <w:b w:val="0"/>
          <w:bCs w:val="0"/>
          <w:color w:val="000000"/>
          <w:sz w:val="32"/>
          <w:szCs w:val="32"/>
        </w:rPr>
        <w:t>课题针对苹果浆等鲜榨果浆建立了减菌洗涤、低温打浆、低温</w:t>
      </w:r>
      <w:r>
        <w:rPr>
          <w:rFonts w:hint="default" w:ascii="Times New Roman" w:hAnsi="Times New Roman" w:eastAsia="仿宋_GB2312" w:cs="Times New Roman"/>
          <w:b w:val="0"/>
          <w:bCs w:val="0"/>
          <w:color w:val="000000"/>
          <w:sz w:val="32"/>
          <w:szCs w:val="32"/>
          <w:lang w:val="en-US" w:eastAsia="zh-CN"/>
        </w:rPr>
        <w:t>灭酶</w:t>
      </w:r>
      <w:r>
        <w:rPr>
          <w:rFonts w:hint="default" w:ascii="Times New Roman" w:hAnsi="Times New Roman" w:eastAsia="仿宋_GB2312" w:cs="Times New Roman"/>
          <w:b w:val="0"/>
          <w:bCs w:val="0"/>
          <w:color w:val="000000"/>
          <w:sz w:val="32"/>
          <w:szCs w:val="32"/>
        </w:rPr>
        <w:t>杀菌工艺，开发了4种鲜榨果浆产品，原料利用率高于85%，Vc等主要营养成分保留率高于70%，产品保质期均可达90天以上。</w:t>
      </w:r>
      <w:r>
        <w:rPr>
          <w:rFonts w:hint="default" w:ascii="Times New Roman" w:hAnsi="Times New Roman" w:eastAsia="仿宋_GB2312" w:cs="Times New Roman"/>
          <w:b w:val="0"/>
          <w:bCs w:val="0"/>
          <w:color w:val="000000"/>
          <w:sz w:val="32"/>
          <w:szCs w:val="32"/>
          <w:lang w:val="en-US" w:eastAsia="zh-CN"/>
        </w:rPr>
        <w:t>建立了干燥模型，确定了最佳工艺参数。专家组一致同意通过验收。</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lang w:val="en-US" w:eastAsia="zh-CN"/>
        </w:rPr>
        <w:t>主要成果的</w:t>
      </w:r>
      <w:r>
        <w:rPr>
          <w:rFonts w:hint="default" w:ascii="Times New Roman" w:hAnsi="Times New Roman" w:eastAsia="仿宋_GB2312" w:cs="Times New Roman"/>
          <w:b w:val="0"/>
          <w:bCs w:val="0"/>
          <w:color w:val="000000"/>
          <w:sz w:val="32"/>
          <w:szCs w:val="32"/>
        </w:rPr>
        <w:t>鉴定意见</w:t>
      </w:r>
      <w:r>
        <w:rPr>
          <w:rFonts w:hint="default" w:ascii="Times New Roman" w:hAnsi="Times New Roman" w:eastAsia="仿宋_GB2312" w:cs="Times New Roman"/>
          <w:b w:val="0"/>
          <w:bCs w:val="0"/>
          <w:color w:val="000000"/>
          <w:sz w:val="32"/>
          <w:szCs w:val="32"/>
          <w:lang w:eastAsia="zh-CN"/>
        </w:rPr>
        <w:t>。</w:t>
      </w:r>
      <w:r>
        <w:rPr>
          <w:rFonts w:hint="default" w:ascii="Times New Roman" w:hAnsi="Times New Roman" w:eastAsia="仿宋_GB2312" w:cs="Times New Roman"/>
          <w:b w:val="0"/>
          <w:bCs w:val="0"/>
          <w:color w:val="000000"/>
          <w:sz w:val="32"/>
          <w:szCs w:val="32"/>
        </w:rPr>
        <w:t>专家鉴定成果1</w:t>
      </w:r>
      <w:r>
        <w:rPr>
          <w:rFonts w:hint="default" w:ascii="Times New Roman" w:hAnsi="Times New Roman" w:eastAsia="仿宋_GB2312" w:cs="Times New Roman"/>
          <w:b w:val="0"/>
          <w:bCs w:val="0"/>
          <w:color w:val="000000"/>
          <w:sz w:val="32"/>
          <w:szCs w:val="32"/>
          <w:lang w:val="en-US" w:eastAsia="zh-CN"/>
        </w:rPr>
        <w:t>2</w:t>
      </w:r>
      <w:r>
        <w:rPr>
          <w:rFonts w:hint="default" w:ascii="Times New Roman" w:hAnsi="Times New Roman" w:eastAsia="仿宋_GB2312" w:cs="Times New Roman"/>
          <w:b w:val="0"/>
          <w:bCs w:val="0"/>
          <w:color w:val="000000"/>
          <w:sz w:val="32"/>
          <w:szCs w:val="32"/>
        </w:rPr>
        <w:t>项，其中国际先进8项。果蔬汁加工节水产业化技术，津20100782，国际先进；果蔬汁加工节电产业化技术，津20100783，国际先进；果蔬汁加工节煤产业化技术，津20100789，国内领先；果蔬汁加工系统优化降耗产业化技术开发，津20100785，国内领先；果蔬汁加工原料减损与节能保鲜产业化技术，津20100784，国内领先；苹果渣羧甲基纤维素钠制备技术研究，供销鉴字[2009]第02号，国际先进；果蔬新型保鲜剂与专用保鲜膜研究，国际先进，津20092000；果蔬无公害多功能保鲜膜产业化开发，津20110946国际先进</w:t>
      </w:r>
      <w:r>
        <w:rPr>
          <w:rFonts w:hint="default" w:ascii="Times New Roman" w:hAnsi="Times New Roman" w:eastAsia="仿宋_GB2312" w:cs="Times New Roman"/>
          <w:b w:val="0"/>
          <w:bCs w:val="0"/>
          <w:color w:val="000000"/>
          <w:sz w:val="32"/>
          <w:szCs w:val="32"/>
          <w:lang w:eastAsia="zh-CN"/>
        </w:rPr>
        <w:t>。</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制修订相关标准</w:t>
      </w:r>
      <w:r>
        <w:rPr>
          <w:rFonts w:hint="default" w:ascii="Times New Roman" w:hAnsi="Times New Roman" w:eastAsia="仿宋_GB2312" w:cs="Times New Roman"/>
          <w:b w:val="0"/>
          <w:bCs w:val="0"/>
          <w:color w:val="000000"/>
          <w:sz w:val="32"/>
          <w:szCs w:val="32"/>
          <w:lang w:val="en-US" w:eastAsia="zh-CN"/>
        </w:rPr>
        <w:t>8</w:t>
      </w:r>
      <w:r>
        <w:rPr>
          <w:rFonts w:hint="default" w:ascii="Times New Roman" w:hAnsi="Times New Roman" w:eastAsia="仿宋_GB2312" w:cs="Times New Roman"/>
          <w:b w:val="0"/>
          <w:bCs w:val="0"/>
          <w:color w:val="000000"/>
          <w:sz w:val="32"/>
          <w:szCs w:val="32"/>
        </w:rPr>
        <w:t>项</w:t>
      </w:r>
      <w:r>
        <w:rPr>
          <w:rFonts w:hint="default" w:ascii="Times New Roman" w:hAnsi="Times New Roman" w:eastAsia="仿宋_GB2312" w:cs="Times New Roman"/>
          <w:b w:val="0"/>
          <w:bCs w:val="0"/>
          <w:color w:val="000000"/>
          <w:sz w:val="32"/>
          <w:szCs w:val="32"/>
          <w:lang w:eastAsia="zh-CN"/>
        </w:rPr>
        <w:t>。</w:t>
      </w:r>
      <w:r>
        <w:rPr>
          <w:rFonts w:hint="default" w:ascii="Times New Roman" w:hAnsi="Times New Roman" w:eastAsia="仿宋_GB2312" w:cs="Times New Roman"/>
          <w:b w:val="0"/>
          <w:bCs w:val="0"/>
          <w:color w:val="000000"/>
          <w:sz w:val="32"/>
          <w:szCs w:val="32"/>
        </w:rPr>
        <w:t>制定国家</w:t>
      </w:r>
      <w:r>
        <w:rPr>
          <w:rFonts w:hint="default" w:ascii="Times New Roman" w:hAnsi="Times New Roman" w:eastAsia="仿宋_GB2312" w:cs="Times New Roman"/>
          <w:b w:val="0"/>
          <w:bCs w:val="0"/>
          <w:color w:val="000000"/>
          <w:sz w:val="32"/>
          <w:szCs w:val="32"/>
          <w:lang w:eastAsia="zh-CN"/>
        </w:rPr>
        <w:t>、</w:t>
      </w:r>
      <w:r>
        <w:rPr>
          <w:rFonts w:hint="default" w:ascii="Times New Roman" w:hAnsi="Times New Roman" w:eastAsia="仿宋_GB2312" w:cs="Times New Roman"/>
          <w:b w:val="0"/>
          <w:bCs w:val="0"/>
          <w:color w:val="000000"/>
          <w:sz w:val="32"/>
          <w:szCs w:val="32"/>
          <w:lang w:val="en-US" w:eastAsia="zh-CN"/>
        </w:rPr>
        <w:t>行业</w:t>
      </w:r>
      <w:r>
        <w:rPr>
          <w:rFonts w:hint="default" w:ascii="Times New Roman" w:hAnsi="Times New Roman" w:eastAsia="仿宋_GB2312" w:cs="Times New Roman"/>
          <w:b w:val="0"/>
          <w:bCs w:val="0"/>
          <w:color w:val="000000"/>
          <w:sz w:val="32"/>
          <w:szCs w:val="32"/>
        </w:rPr>
        <w:t>标准7项，分别为：加工用苹果分级GB/T 23616-2009、水果和蔬菜气调贮藏技术规范GB/T 23244-2009、苹果冷藏技术GB/T 8559-2008、新鲜水果和蔬菜词汇GB/T 23351-2009/ISO 756:1998、鲜苹果GB/T 10651-2008、饮料通则GB/T 10789-2015、浓缩苹果汁GB/T18963-2012，行业标准为：苹果采收与贮运技术规范NY/T983-2015。制定地方标准</w:t>
      </w:r>
      <w:r>
        <w:rPr>
          <w:rFonts w:hint="default" w:ascii="Times New Roman" w:hAnsi="Times New Roman" w:eastAsia="仿宋_GB2312" w:cs="Times New Roman"/>
          <w:b w:val="0"/>
          <w:bCs w:val="0"/>
          <w:color w:val="000000"/>
          <w:sz w:val="32"/>
          <w:szCs w:val="32"/>
          <w:lang w:val="en-US" w:eastAsia="zh-CN"/>
        </w:rPr>
        <w:t>1</w:t>
      </w:r>
      <w:r>
        <w:rPr>
          <w:rFonts w:hint="default" w:ascii="Times New Roman" w:hAnsi="Times New Roman" w:eastAsia="仿宋_GB2312" w:cs="Times New Roman"/>
          <w:b w:val="0"/>
          <w:bCs w:val="0"/>
          <w:color w:val="000000"/>
          <w:sz w:val="32"/>
          <w:szCs w:val="32"/>
        </w:rPr>
        <w:t>项，分别为：果汁生产质量安全控制 DB37/T 909-2007</w:t>
      </w:r>
      <w:r>
        <w:rPr>
          <w:rFonts w:hint="default" w:ascii="Times New Roman" w:hAnsi="Times New Roman" w:eastAsia="仿宋_GB2312" w:cs="Times New Roman"/>
          <w:b w:val="0"/>
          <w:bCs w:val="0"/>
          <w:color w:val="000000"/>
          <w:sz w:val="32"/>
          <w:szCs w:val="32"/>
          <w:lang w:eastAsia="zh-CN"/>
        </w:rPr>
        <w:t>。</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color w:val="000000"/>
          <w:sz w:val="32"/>
          <w:szCs w:val="32"/>
        </w:rPr>
        <w:t>代表性第三方检测报告</w:t>
      </w:r>
      <w:r>
        <w:rPr>
          <w:rFonts w:hint="default" w:ascii="Times New Roman" w:hAnsi="Times New Roman" w:eastAsia="仿宋_GB2312" w:cs="Times New Roman"/>
          <w:b w:val="0"/>
          <w:bCs w:val="0"/>
          <w:color w:val="000000"/>
          <w:sz w:val="32"/>
          <w:szCs w:val="32"/>
          <w:lang w:eastAsia="zh-CN"/>
        </w:rPr>
        <w:t>。</w:t>
      </w:r>
      <w:r>
        <w:rPr>
          <w:rFonts w:hint="default" w:ascii="Times New Roman" w:hAnsi="Times New Roman" w:eastAsia="仿宋_GB2312" w:cs="Times New Roman"/>
          <w:b w:val="0"/>
          <w:bCs w:val="0"/>
          <w:color w:val="000000"/>
          <w:sz w:val="32"/>
          <w:szCs w:val="32"/>
        </w:rPr>
        <w:t>浓缩苹果汁</w:t>
      </w:r>
      <w:r>
        <w:rPr>
          <w:rFonts w:hint="default" w:ascii="Times New Roman" w:hAnsi="Times New Roman" w:eastAsia="仿宋_GB2312" w:cs="Times New Roman"/>
          <w:b w:val="0"/>
          <w:bCs w:val="0"/>
          <w:color w:val="000000"/>
          <w:sz w:val="32"/>
          <w:szCs w:val="32"/>
          <w:lang w:val="en-US" w:eastAsia="zh-CN"/>
        </w:rPr>
        <w:t>及其他果蔬汁的加工</w:t>
      </w:r>
      <w:r>
        <w:rPr>
          <w:rFonts w:hint="default" w:ascii="Times New Roman" w:hAnsi="Times New Roman" w:eastAsia="仿宋_GB2312" w:cs="Times New Roman"/>
          <w:b w:val="0"/>
          <w:bCs w:val="0"/>
          <w:color w:val="000000"/>
          <w:sz w:val="32"/>
          <w:szCs w:val="32"/>
        </w:rPr>
        <w:t>均已实现产业化生产。经第三方权威机构各种检测报告</w:t>
      </w:r>
      <w:r>
        <w:rPr>
          <w:rFonts w:hint="default" w:ascii="Times New Roman" w:hAnsi="Times New Roman" w:eastAsia="仿宋_GB2312" w:cs="Times New Roman"/>
          <w:b w:val="0"/>
          <w:bCs w:val="0"/>
          <w:color w:val="000000"/>
          <w:sz w:val="32"/>
          <w:szCs w:val="32"/>
          <w:lang w:val="en-US" w:eastAsia="zh-CN"/>
        </w:rPr>
        <w:t>共</w:t>
      </w:r>
      <w:r>
        <w:rPr>
          <w:rFonts w:hint="default" w:ascii="Times New Roman" w:hAnsi="Times New Roman" w:eastAsia="仿宋_GB2312" w:cs="Times New Roman"/>
          <w:b w:val="0"/>
          <w:bCs w:val="0"/>
          <w:color w:val="000000"/>
          <w:sz w:val="32"/>
          <w:szCs w:val="32"/>
        </w:rPr>
        <w:t>11份。</w:t>
      </w:r>
      <w:r>
        <w:rPr>
          <w:rFonts w:hint="default" w:ascii="Times New Roman" w:hAnsi="Times New Roman" w:eastAsia="仿宋_GB2312" w:cs="Times New Roman"/>
          <w:b w:val="0"/>
          <w:bCs w:val="0"/>
          <w:color w:val="000000"/>
          <w:sz w:val="32"/>
          <w:szCs w:val="32"/>
          <w:lang w:val="en-US" w:eastAsia="zh-CN"/>
        </w:rPr>
        <w:t>浓缩苹果汁</w:t>
      </w:r>
      <w:r>
        <w:rPr>
          <w:rFonts w:hint="default" w:ascii="Times New Roman" w:hAnsi="Times New Roman" w:eastAsia="仿宋_GB2312" w:cs="Times New Roman"/>
          <w:b w:val="0"/>
          <w:bCs w:val="0"/>
          <w:color w:val="000000"/>
          <w:sz w:val="32"/>
          <w:szCs w:val="32"/>
        </w:rPr>
        <w:t>（报告编号：</w:t>
      </w:r>
      <w:r>
        <w:rPr>
          <w:rFonts w:hint="default" w:ascii="Times New Roman" w:hAnsi="Times New Roman" w:eastAsia="仿宋_GB2312" w:cs="Times New Roman"/>
          <w:b w:val="0"/>
          <w:bCs w:val="0"/>
          <w:color w:val="000000"/>
          <w:sz w:val="32"/>
          <w:szCs w:val="32"/>
          <w:lang w:val="en-US" w:eastAsia="zh-CN"/>
        </w:rPr>
        <w:t>LR381533</w:t>
      </w:r>
      <w:r>
        <w:rPr>
          <w:rFonts w:hint="default" w:ascii="Times New Roman" w:hAnsi="Times New Roman" w:eastAsia="仿宋_GB2312" w:cs="Times New Roman"/>
          <w:b w:val="0"/>
          <w:bCs w:val="0"/>
          <w:color w:val="000000"/>
          <w:sz w:val="32"/>
          <w:szCs w:val="32"/>
        </w:rPr>
        <w:t>），诺安实力可商品检验（青岛）有限公司鉴定，</w:t>
      </w:r>
      <w:r>
        <w:rPr>
          <w:rFonts w:hint="default" w:ascii="Times New Roman" w:hAnsi="Times New Roman" w:eastAsia="仿宋_GB2312" w:cs="Times New Roman"/>
          <w:b w:val="0"/>
          <w:bCs w:val="0"/>
          <w:color w:val="000000"/>
          <w:sz w:val="32"/>
          <w:szCs w:val="32"/>
          <w:lang w:val="en-US" w:eastAsia="zh-CN"/>
        </w:rPr>
        <w:t>色值76.7</w:t>
      </w: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olor w:val="000000"/>
          <w:sz w:val="32"/>
          <w:szCs w:val="32"/>
          <w:lang w:val="en-US" w:eastAsia="zh-CN"/>
        </w:rPr>
        <w:t>菌落总数＜10CFU/mL，嗜热嗜酸菌未检出</w:t>
      </w:r>
      <w:r>
        <w:rPr>
          <w:rFonts w:hint="default" w:ascii="Times New Roman" w:hAnsi="Times New Roman" w:eastAsia="仿宋_GB2312" w:cs="Times New Roman"/>
          <w:b w:val="0"/>
          <w:bCs w:val="0"/>
          <w:color w:val="000000"/>
          <w:sz w:val="32"/>
          <w:szCs w:val="32"/>
        </w:rPr>
        <w:t>；浓缩苹果汁（报告编号：LR314341-SP-1），诺安实力可商品检验（青岛）有限公司鉴定，</w:t>
      </w:r>
      <w:r>
        <w:rPr>
          <w:rFonts w:hint="default" w:ascii="Times New Roman" w:hAnsi="Times New Roman" w:eastAsia="仿宋_GB2312" w:cs="Times New Roman"/>
          <w:b w:val="0"/>
          <w:bCs w:val="0"/>
          <w:color w:val="000000"/>
          <w:sz w:val="32"/>
          <w:szCs w:val="32"/>
          <w:lang w:val="en-US" w:eastAsia="zh-CN"/>
        </w:rPr>
        <w:t>总碳水化合物69.1g/100g</w:t>
      </w: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olor w:val="000000"/>
          <w:sz w:val="32"/>
          <w:szCs w:val="32"/>
          <w:lang w:val="en-US" w:eastAsia="zh-CN"/>
        </w:rPr>
        <w:t>添加糖小于0.1g/100g</w:t>
      </w:r>
      <w:r>
        <w:rPr>
          <w:rFonts w:hint="default" w:ascii="Times New Roman" w:hAnsi="Times New Roman" w:eastAsia="仿宋_GB2312" w:cs="Times New Roman"/>
          <w:b w:val="0"/>
          <w:bCs w:val="0"/>
          <w:color w:val="000000"/>
          <w:sz w:val="32"/>
          <w:szCs w:val="32"/>
        </w:rPr>
        <w:t>，浊度0.3%；</w:t>
      </w:r>
      <w:r>
        <w:rPr>
          <w:rFonts w:hint="default" w:ascii="Times New Roman" w:hAnsi="Times New Roman" w:eastAsia="仿宋_GB2312" w:cs="Times New Roman"/>
          <w:b w:val="0"/>
          <w:bCs w:val="0"/>
          <w:sz w:val="32"/>
          <w:szCs w:val="32"/>
          <w:lang w:val="en-US" w:eastAsia="zh-CN"/>
        </w:rPr>
        <w:t>均符合国家相关标准。</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同行评价。</w:t>
      </w:r>
      <w:r>
        <w:rPr>
          <w:rFonts w:hint="default" w:ascii="Times New Roman" w:hAnsi="Times New Roman" w:eastAsia="仿宋_GB2312" w:cs="Times New Roman"/>
          <w:b w:val="0"/>
          <w:bCs w:val="0"/>
          <w:color w:val="000000"/>
          <w:sz w:val="32"/>
          <w:szCs w:val="32"/>
          <w:lang w:val="en-US" w:eastAsia="zh-CN"/>
        </w:rPr>
        <w:t>2019年6月，在北京举办以“强化科技创新、服务美好生活”为主题的中国轻工业百强企业高峰论坛。该论坛是中国轻工行业的卓著品牌，具有极高权威性和广泛影响力。会上发布了“2018年度中国轻工业百强企业”及“中国轻工业食品行业五十强企业”等荣誉榜单。国投中鲁作为A股主板上市公司，凭借优秀的品牌形象和行业地位，荣获“中国轻工业百强企业”和“中国轻工业食品行业五十强企业”两大奖项，是浓缩果汁行业唯一获奖企业。</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b w:val="0"/>
          <w:bCs w:val="0"/>
          <w:sz w:val="32"/>
          <w:szCs w:val="32"/>
          <w:lang w:val="en-US" w:eastAsia="zh-CN"/>
        </w:rPr>
        <w:t>获得的荣誉奖励。</w:t>
      </w:r>
      <w:r>
        <w:rPr>
          <w:rFonts w:hint="default" w:ascii="Times New Roman" w:hAnsi="Times New Roman" w:eastAsia="仿宋_GB2312" w:cs="Times New Roman"/>
          <w:b w:val="0"/>
          <w:bCs w:val="0"/>
          <w:color w:val="000000"/>
          <w:sz w:val="32"/>
          <w:szCs w:val="32"/>
          <w:lang w:val="en-US" w:eastAsia="zh-CN"/>
        </w:rPr>
        <w:t>2019年1月，出口型苹果和红薯浓缩汁清洁加工技术获得国投集团第二届科技成果二等奖；2011年1月，果蔬汁加工产业节能降耗技术获得天津市科学技术进步奖二等奖；2006年，国投中鲁果汁股份有限公司被国家商务部评为“最具市场竞争力品牌”；2005年9月，浓缩苹果汁被授予中国名牌产品；2003年9月被中国饮料工业协会评为</w:t>
      </w:r>
      <w:r>
        <w:rPr>
          <w:rFonts w:hint="default" w:ascii="Times New Roman" w:hAnsi="Times New Roman" w:eastAsia="仿宋_GB2312" w:cs="Times New Roman"/>
          <w:color w:val="000000"/>
          <w:sz w:val="32"/>
          <w:szCs w:val="32"/>
          <w:lang w:val="en-US" w:eastAsia="zh-CN"/>
        </w:rPr>
        <w:t>“中国饮料业浓缩苹果汁最佳企业”。</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default" w:ascii="Times New Roman" w:hAnsi="Times New Roman" w:eastAsia="仿宋_GB2312" w:cs="Times New Roman"/>
          <w:b/>
          <w:bCs/>
          <w:color w:val="000000"/>
          <w:sz w:val="32"/>
          <w:szCs w:val="32"/>
          <w:lang w:eastAsia="zh-CN"/>
        </w:rPr>
      </w:pPr>
      <w:r>
        <w:rPr>
          <w:rFonts w:hint="default" w:ascii="Times New Roman" w:hAnsi="Times New Roman" w:eastAsia="仿宋_GB2312" w:cs="Times New Roman"/>
          <w:b/>
          <w:bCs/>
          <w:color w:val="000000"/>
          <w:sz w:val="32"/>
          <w:szCs w:val="32"/>
        </w:rPr>
        <w:t>应用情况</w:t>
      </w:r>
      <w:r>
        <w:rPr>
          <w:rFonts w:hint="default" w:ascii="Times New Roman" w:hAnsi="Times New Roman" w:eastAsia="仿宋_GB2312" w:cs="Times New Roman"/>
          <w:b/>
          <w:bCs/>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自</w:t>
      </w:r>
      <w:r>
        <w:rPr>
          <w:rFonts w:hint="default" w:ascii="Times New Roman" w:hAnsi="Times New Roman" w:eastAsia="仿宋_GB2312" w:cs="Times New Roman"/>
          <w:color w:val="000000"/>
          <w:sz w:val="32"/>
          <w:szCs w:val="32"/>
          <w:lang w:val="en-US" w:eastAsia="zh-CN"/>
        </w:rPr>
        <w:t>1998</w:t>
      </w:r>
      <w:r>
        <w:rPr>
          <w:rFonts w:hint="default" w:ascii="Times New Roman" w:hAnsi="Times New Roman" w:eastAsia="仿宋_GB2312" w:cs="Times New Roman"/>
          <w:color w:val="000000"/>
          <w:sz w:val="32"/>
          <w:szCs w:val="32"/>
        </w:rPr>
        <w:t>年以来，</w:t>
      </w:r>
      <w:r>
        <w:rPr>
          <w:rFonts w:hint="default" w:ascii="Times New Roman" w:hAnsi="Times New Roman" w:eastAsia="仿宋_GB2312" w:cs="Times New Roman"/>
          <w:color w:val="000000"/>
          <w:sz w:val="32"/>
          <w:szCs w:val="32"/>
          <w:lang w:val="en-US" w:eastAsia="zh-CN"/>
        </w:rPr>
        <w:t>乳山中诚果汁饮料有限公司、</w:t>
      </w:r>
      <w:r>
        <w:rPr>
          <w:rFonts w:hint="default" w:ascii="Times New Roman" w:hAnsi="Times New Roman" w:eastAsia="仿宋_GB2312" w:cs="Times New Roman"/>
          <w:color w:val="000000"/>
          <w:sz w:val="32"/>
          <w:szCs w:val="32"/>
        </w:rPr>
        <w:t>国投中鲁果汁股份有限公司与天津科技大学、中华全国供销总社济南果品研究院</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lang w:val="en-US" w:eastAsia="zh-CN"/>
        </w:rPr>
        <w:t>北京市农林科学院</w:t>
      </w:r>
      <w:r>
        <w:rPr>
          <w:rFonts w:hint="default" w:ascii="Times New Roman" w:hAnsi="Times New Roman" w:eastAsia="仿宋_GB2312" w:cs="Times New Roman"/>
          <w:color w:val="000000"/>
          <w:sz w:val="32"/>
          <w:szCs w:val="32"/>
        </w:rPr>
        <w:t>等单位产学研合作，率先开展果蔬汁高效精深加工技术</w:t>
      </w:r>
      <w:r>
        <w:rPr>
          <w:rFonts w:hint="default" w:ascii="Times New Roman" w:hAnsi="Times New Roman" w:eastAsia="仿宋_GB2312" w:cs="Times New Roman"/>
          <w:color w:val="000000"/>
          <w:sz w:val="32"/>
          <w:szCs w:val="32"/>
          <w:lang w:val="en-US" w:eastAsia="zh-CN"/>
        </w:rPr>
        <w:t>的研发与推广</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lang w:val="en-US" w:eastAsia="zh-CN"/>
        </w:rPr>
        <w:t>截止到2019年10月，本项目技术已在全国15个省110多家企业应用，</w:t>
      </w:r>
      <w:r>
        <w:rPr>
          <w:rFonts w:hint="default" w:ascii="Times New Roman" w:hAnsi="Times New Roman" w:eastAsia="仿宋_GB2312" w:cs="Times New Roman"/>
          <w:color w:val="000000"/>
          <w:sz w:val="32"/>
          <w:szCs w:val="32"/>
        </w:rPr>
        <w:t>取得了显著的经济效益、社会效益和生态效益。</w:t>
      </w:r>
    </w:p>
    <w:p>
      <w:pPr>
        <w:pStyle w:val="5"/>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1"/>
        <w:rPr>
          <w:rFonts w:hint="default" w:ascii="Times New Roman" w:hAnsi="Times New Roman" w:eastAsia="仿宋_GB2312" w:cs="Times New Roman"/>
          <w:b w:val="0"/>
          <w:bCs/>
          <w:color w:val="000000"/>
          <w:sz w:val="32"/>
          <w:szCs w:val="32"/>
          <w:lang w:eastAsia="zh-CN"/>
        </w:rPr>
      </w:pPr>
      <w:r>
        <w:rPr>
          <w:rFonts w:hint="default" w:ascii="Times New Roman" w:hAnsi="Times New Roman" w:eastAsia="仿宋_GB2312" w:cs="Times New Roman"/>
          <w:kern w:val="2"/>
          <w:sz w:val="32"/>
          <w:szCs w:val="32"/>
          <w:highlight w:val="none"/>
          <w:lang w:val="en-US" w:eastAsia="zh-CN" w:bidi="ar-SA"/>
        </w:rPr>
        <w:t>近3年，主要完成单位及主要应用单位累计获得经济效益105.12亿元人民币，2017-2019年累计出口创汇3.52亿美元、税收3.19亿元，社会效益62.85亿元。</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default" w:ascii="Times New Roman" w:hAnsi="Times New Roman" w:eastAsia="仿宋_GB2312" w:cs="Times New Roman"/>
          <w:b/>
          <w:bCs/>
          <w:color w:val="000000"/>
          <w:sz w:val="32"/>
          <w:szCs w:val="32"/>
          <w:lang w:eastAsia="zh-CN"/>
        </w:rPr>
      </w:pPr>
      <w:r>
        <w:rPr>
          <w:rFonts w:hint="default" w:ascii="Times New Roman" w:hAnsi="Times New Roman" w:eastAsia="仿宋_GB2312" w:cs="Times New Roman"/>
          <w:b/>
          <w:bCs/>
          <w:color w:val="000000"/>
          <w:sz w:val="32"/>
          <w:szCs w:val="32"/>
        </w:rPr>
        <w:t>主要知识产权和标准规范等目录</w:t>
      </w:r>
      <w:r>
        <w:rPr>
          <w:rFonts w:hint="default" w:ascii="Times New Roman" w:hAnsi="Times New Roman" w:eastAsia="仿宋_GB2312" w:cs="Times New Roman"/>
          <w:b/>
          <w:bCs/>
          <w:color w:val="000000"/>
          <w:sz w:val="32"/>
          <w:szCs w:val="32"/>
          <w:lang w:eastAsia="zh-CN"/>
        </w:rPr>
        <w:t>：</w:t>
      </w:r>
    </w:p>
    <w:tbl>
      <w:tblPr>
        <w:tblStyle w:val="10"/>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65"/>
        <w:gridCol w:w="1321"/>
        <w:gridCol w:w="600"/>
        <w:gridCol w:w="865"/>
        <w:gridCol w:w="825"/>
        <w:gridCol w:w="996"/>
        <w:gridCol w:w="1277"/>
        <w:gridCol w:w="1220"/>
        <w:gridCol w:w="84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773" w:hRule="atLeast"/>
          <w:jc w:val="center"/>
        </w:trPr>
        <w:tc>
          <w:tcPr>
            <w:tcW w:w="965" w:type="dxa"/>
            <w:noWrap w:val="0"/>
            <w:vAlign w:val="center"/>
          </w:tcPr>
          <w:p>
            <w:pPr>
              <w:pStyle w:val="5"/>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知识产权（标准）类别</w:t>
            </w:r>
          </w:p>
        </w:tc>
        <w:tc>
          <w:tcPr>
            <w:tcW w:w="1321" w:type="dxa"/>
            <w:noWrap w:val="0"/>
            <w:vAlign w:val="center"/>
          </w:tcPr>
          <w:p>
            <w:pPr>
              <w:pStyle w:val="5"/>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知识产权（标准）具体名称</w:t>
            </w:r>
          </w:p>
        </w:tc>
        <w:tc>
          <w:tcPr>
            <w:tcW w:w="600" w:type="dxa"/>
            <w:noWrap w:val="0"/>
            <w:vAlign w:val="center"/>
          </w:tcPr>
          <w:p>
            <w:pPr>
              <w:pStyle w:val="5"/>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国家</w:t>
            </w:r>
          </w:p>
        </w:tc>
        <w:tc>
          <w:tcPr>
            <w:tcW w:w="865" w:type="dxa"/>
            <w:noWrap w:val="0"/>
            <w:vAlign w:val="center"/>
          </w:tcPr>
          <w:p>
            <w:pPr>
              <w:pStyle w:val="5"/>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授权号（标准编号）</w:t>
            </w:r>
          </w:p>
        </w:tc>
        <w:tc>
          <w:tcPr>
            <w:tcW w:w="825" w:type="dxa"/>
            <w:noWrap w:val="0"/>
            <w:vAlign w:val="center"/>
          </w:tcPr>
          <w:p>
            <w:pPr>
              <w:pStyle w:val="5"/>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授权（标准发布）日期</w:t>
            </w:r>
          </w:p>
        </w:tc>
        <w:tc>
          <w:tcPr>
            <w:tcW w:w="996" w:type="dxa"/>
            <w:noWrap w:val="0"/>
            <w:vAlign w:val="center"/>
          </w:tcPr>
          <w:p>
            <w:pPr>
              <w:pStyle w:val="5"/>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证书编号</w:t>
            </w:r>
            <w:r>
              <w:rPr>
                <w:rFonts w:hint="default" w:ascii="Times New Roman" w:hAnsi="Times New Roman" w:eastAsia="宋体" w:cs="Times New Roman"/>
                <w:color w:val="000000"/>
                <w:sz w:val="18"/>
                <w:szCs w:val="18"/>
              </w:rPr>
              <w:br w:type="textWrapping"/>
            </w:r>
            <w:r>
              <w:rPr>
                <w:rFonts w:hint="default" w:ascii="Times New Roman" w:hAnsi="Times New Roman" w:eastAsia="宋体" w:cs="Times New Roman"/>
                <w:color w:val="000000"/>
                <w:sz w:val="18"/>
                <w:szCs w:val="18"/>
              </w:rPr>
              <w:t>（标准批准发布部门）</w:t>
            </w:r>
          </w:p>
        </w:tc>
        <w:tc>
          <w:tcPr>
            <w:tcW w:w="1277" w:type="dxa"/>
            <w:noWrap w:val="0"/>
            <w:vAlign w:val="center"/>
          </w:tcPr>
          <w:p>
            <w:pPr>
              <w:pStyle w:val="5"/>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权利人（标准起草单位）</w:t>
            </w:r>
          </w:p>
        </w:tc>
        <w:tc>
          <w:tcPr>
            <w:tcW w:w="1220" w:type="dxa"/>
            <w:noWrap w:val="0"/>
            <w:vAlign w:val="center"/>
          </w:tcPr>
          <w:p>
            <w:pPr>
              <w:pStyle w:val="5"/>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发明人（标准起草人）</w:t>
            </w:r>
          </w:p>
        </w:tc>
        <w:tc>
          <w:tcPr>
            <w:tcW w:w="846" w:type="dxa"/>
            <w:noWrap w:val="0"/>
            <w:vAlign w:val="center"/>
          </w:tcPr>
          <w:p>
            <w:pPr>
              <w:pStyle w:val="5"/>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发明专利（标准）有效状态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773" w:hRule="atLeast"/>
          <w:jc w:val="center"/>
        </w:trPr>
        <w:tc>
          <w:tcPr>
            <w:tcW w:w="965" w:type="dxa"/>
            <w:noWrap w:val="0"/>
            <w:vAlign w:val="top"/>
          </w:tcPr>
          <w:p>
            <w:pPr>
              <w:pStyle w:val="5"/>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default" w:ascii="Times New Roman" w:hAnsi="Times New Roman" w:eastAsia="宋体" w:cs="Times New Roman"/>
                <w:color w:val="000000"/>
                <w:sz w:val="18"/>
                <w:szCs w:val="18"/>
              </w:rPr>
            </w:pPr>
            <w:r>
              <w:rPr>
                <w:rFonts w:hint="eastAsia" w:ascii="Times New Roman" w:eastAsia="宋体" w:cs="Times New Roman"/>
                <w:color w:val="000000"/>
                <w:sz w:val="18"/>
                <w:szCs w:val="18"/>
                <w:lang w:val="en-US" w:eastAsia="zh-CN"/>
              </w:rPr>
              <w:t>发明专利</w:t>
            </w:r>
          </w:p>
        </w:tc>
        <w:tc>
          <w:tcPr>
            <w:tcW w:w="1321" w:type="dxa"/>
            <w:noWrap w:val="0"/>
            <w:vAlign w:val="top"/>
          </w:tcPr>
          <w:p>
            <w:pPr>
              <w:pStyle w:val="5"/>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 xml:space="preserve"> inflatable wall material cold storage house using the same and air conditioned storehouse using the same </w:t>
            </w:r>
          </w:p>
        </w:tc>
        <w:tc>
          <w:tcPr>
            <w:tcW w:w="600" w:type="dxa"/>
            <w:noWrap w:val="0"/>
            <w:vAlign w:val="top"/>
          </w:tcPr>
          <w:p>
            <w:pPr>
              <w:pStyle w:val="5"/>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default" w:ascii="Times New Roman" w:hAnsi="Times New Roman" w:eastAsia="宋体" w:cs="Times New Roman"/>
                <w:color w:val="000000"/>
                <w:sz w:val="18"/>
                <w:szCs w:val="18"/>
              </w:rPr>
            </w:pPr>
            <w:r>
              <w:rPr>
                <w:rFonts w:hint="eastAsia" w:ascii="Times New Roman" w:eastAsia="宋体" w:cs="Times New Roman"/>
                <w:color w:val="000000"/>
                <w:sz w:val="18"/>
                <w:szCs w:val="18"/>
                <w:lang w:val="en-US" w:eastAsia="zh-CN"/>
              </w:rPr>
              <w:t>美国</w:t>
            </w:r>
          </w:p>
        </w:tc>
        <w:tc>
          <w:tcPr>
            <w:tcW w:w="865" w:type="dxa"/>
            <w:noWrap w:val="0"/>
            <w:vAlign w:val="top"/>
          </w:tcPr>
          <w:p>
            <w:pPr>
              <w:pStyle w:val="5"/>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US13494987</w:t>
            </w:r>
          </w:p>
        </w:tc>
        <w:tc>
          <w:tcPr>
            <w:tcW w:w="825" w:type="dxa"/>
            <w:noWrap w:val="0"/>
            <w:vAlign w:val="top"/>
          </w:tcPr>
          <w:p>
            <w:pPr>
              <w:pStyle w:val="5"/>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default" w:ascii="Times New Roman" w:hAnsi="Times New Roman" w:eastAsia="宋体" w:cs="Times New Roman"/>
                <w:color w:val="000000"/>
                <w:sz w:val="18"/>
                <w:szCs w:val="18"/>
                <w:lang w:val="en-US"/>
              </w:rPr>
            </w:pPr>
            <w:r>
              <w:rPr>
                <w:rFonts w:hint="eastAsia" w:ascii="Times New Roman" w:eastAsia="宋体" w:cs="Times New Roman"/>
                <w:color w:val="000000"/>
                <w:sz w:val="18"/>
                <w:szCs w:val="18"/>
                <w:lang w:val="en-US" w:eastAsia="zh-CN"/>
              </w:rPr>
              <w:t>201</w:t>
            </w:r>
            <w:r>
              <w:rPr>
                <w:rFonts w:hint="eastAsia" w:ascii="Times New Roman" w:cs="Times New Roman"/>
                <w:color w:val="000000"/>
                <w:sz w:val="18"/>
                <w:szCs w:val="18"/>
                <w:lang w:val="en-US" w:eastAsia="zh-CN"/>
              </w:rPr>
              <w:t>8-08-14</w:t>
            </w:r>
          </w:p>
        </w:tc>
        <w:tc>
          <w:tcPr>
            <w:tcW w:w="996" w:type="dxa"/>
            <w:noWrap w:val="0"/>
            <w:vAlign w:val="top"/>
          </w:tcPr>
          <w:p>
            <w:pPr>
              <w:pStyle w:val="5"/>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US010047519B2</w:t>
            </w:r>
          </w:p>
        </w:tc>
        <w:tc>
          <w:tcPr>
            <w:tcW w:w="1277" w:type="dxa"/>
            <w:noWrap w:val="0"/>
            <w:vAlign w:val="top"/>
          </w:tcPr>
          <w:p>
            <w:pPr>
              <w:pStyle w:val="5"/>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天津捷盛东辉保鲜科技有限公司</w:t>
            </w:r>
          </w:p>
        </w:tc>
        <w:tc>
          <w:tcPr>
            <w:tcW w:w="1220" w:type="dxa"/>
            <w:noWrap w:val="0"/>
            <w:vAlign w:val="top"/>
          </w:tcPr>
          <w:p>
            <w:pPr>
              <w:pStyle w:val="5"/>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李喜宏；姜云斌；邢亚阁；陆书来；刘秀峰；李伟丽；邵重晓；刘海东</w:t>
            </w:r>
          </w:p>
        </w:tc>
        <w:tc>
          <w:tcPr>
            <w:tcW w:w="846" w:type="dxa"/>
            <w:noWrap w:val="0"/>
            <w:vAlign w:val="top"/>
          </w:tcPr>
          <w:p>
            <w:pPr>
              <w:pStyle w:val="5"/>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default" w:ascii="Times New Roman" w:hAnsi="Times New Roman" w:eastAsia="宋体" w:cs="Times New Roman"/>
                <w:color w:val="000000"/>
                <w:sz w:val="18"/>
                <w:szCs w:val="18"/>
              </w:rPr>
            </w:pPr>
            <w:r>
              <w:rPr>
                <w:rFonts w:hint="eastAsia" w:ascii="Times New Roman" w:eastAsia="宋体" w:cs="Times New Roman"/>
                <w:color w:val="000000"/>
                <w:sz w:val="18"/>
                <w:szCs w:val="18"/>
                <w:lang w:val="en-US" w:eastAsia="zh-CN"/>
              </w:rPr>
              <w:t>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773" w:hRule="atLeast"/>
          <w:jc w:val="center"/>
        </w:trPr>
        <w:tc>
          <w:tcPr>
            <w:tcW w:w="965" w:type="dxa"/>
            <w:noWrap w:val="0"/>
            <w:vAlign w:val="top"/>
          </w:tcPr>
          <w:p>
            <w:pPr>
              <w:pStyle w:val="5"/>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Times New Roman" w:eastAsia="宋体" w:cs="Times New Roman"/>
                <w:color w:val="000000"/>
                <w:sz w:val="18"/>
                <w:szCs w:val="18"/>
                <w:lang w:val="en-US" w:eastAsia="zh-CN"/>
              </w:rPr>
            </w:pPr>
            <w:r>
              <w:rPr>
                <w:rFonts w:hint="eastAsia" w:ascii="Times New Roman" w:cs="Times New Roman"/>
                <w:color w:val="000000"/>
                <w:sz w:val="18"/>
                <w:szCs w:val="18"/>
                <w:lang w:val="en-US" w:eastAsia="zh-CN"/>
              </w:rPr>
              <w:t>发明专利</w:t>
            </w:r>
          </w:p>
        </w:tc>
        <w:tc>
          <w:tcPr>
            <w:tcW w:w="1321" w:type="dxa"/>
            <w:noWrap w:val="0"/>
            <w:vAlign w:val="top"/>
          </w:tcPr>
          <w:p>
            <w:pPr>
              <w:pStyle w:val="5"/>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一种处理超滤罐底物专用真空转鼓过滤机及超滤罐底物处理方法</w:t>
            </w:r>
          </w:p>
        </w:tc>
        <w:tc>
          <w:tcPr>
            <w:tcW w:w="600" w:type="dxa"/>
            <w:noWrap w:val="0"/>
            <w:vAlign w:val="top"/>
          </w:tcPr>
          <w:p>
            <w:pPr>
              <w:pStyle w:val="5"/>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Times New Roman" w:eastAsia="宋体" w:cs="Times New Roman"/>
                <w:color w:val="000000"/>
                <w:sz w:val="18"/>
                <w:szCs w:val="18"/>
                <w:lang w:val="en-US" w:eastAsia="zh-CN"/>
              </w:rPr>
            </w:pPr>
            <w:r>
              <w:rPr>
                <w:rFonts w:hint="eastAsia" w:ascii="Times New Roman" w:cs="Times New Roman"/>
                <w:color w:val="000000"/>
                <w:sz w:val="18"/>
                <w:szCs w:val="18"/>
                <w:lang w:val="en-US" w:eastAsia="zh-CN"/>
              </w:rPr>
              <w:t>中国</w:t>
            </w:r>
          </w:p>
        </w:tc>
        <w:tc>
          <w:tcPr>
            <w:tcW w:w="865" w:type="dxa"/>
            <w:noWrap w:val="0"/>
            <w:vAlign w:val="top"/>
          </w:tcPr>
          <w:p>
            <w:pPr>
              <w:pStyle w:val="5"/>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ZL201310481799.6</w:t>
            </w:r>
          </w:p>
        </w:tc>
        <w:tc>
          <w:tcPr>
            <w:tcW w:w="825" w:type="dxa"/>
            <w:noWrap w:val="0"/>
            <w:vAlign w:val="top"/>
          </w:tcPr>
          <w:p>
            <w:pPr>
              <w:pStyle w:val="5"/>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Times New Roman" w:eastAsia="宋体" w:cs="Times New Roman"/>
                <w:color w:val="000000"/>
                <w:sz w:val="18"/>
                <w:szCs w:val="18"/>
                <w:lang w:val="en-US" w:eastAsia="zh-CN"/>
              </w:rPr>
            </w:pPr>
            <w:r>
              <w:rPr>
                <w:rFonts w:hint="eastAsia" w:ascii="Times New Roman" w:cs="Times New Roman"/>
                <w:color w:val="000000"/>
                <w:sz w:val="18"/>
                <w:szCs w:val="18"/>
                <w:lang w:val="en-US" w:eastAsia="zh-CN"/>
              </w:rPr>
              <w:t>2015-7-29</w:t>
            </w:r>
          </w:p>
        </w:tc>
        <w:tc>
          <w:tcPr>
            <w:tcW w:w="996" w:type="dxa"/>
            <w:noWrap w:val="0"/>
            <w:vAlign w:val="top"/>
          </w:tcPr>
          <w:p>
            <w:pPr>
              <w:pStyle w:val="5"/>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Times New Roman" w:hAnsi="Times New Roman" w:eastAsia="宋体" w:cs="Times New Roman"/>
                <w:color w:val="000000"/>
                <w:sz w:val="18"/>
                <w:szCs w:val="18"/>
                <w:lang w:val="en-US" w:eastAsia="zh-CN"/>
              </w:rPr>
            </w:pPr>
            <w:r>
              <w:rPr>
                <w:rFonts w:hint="eastAsia" w:ascii="Times New Roman" w:cs="Times New Roman"/>
                <w:color w:val="000000"/>
                <w:sz w:val="18"/>
                <w:szCs w:val="18"/>
                <w:lang w:val="en-US" w:eastAsia="zh-CN"/>
              </w:rPr>
              <w:t>第1739145号</w:t>
            </w:r>
          </w:p>
        </w:tc>
        <w:tc>
          <w:tcPr>
            <w:tcW w:w="1277" w:type="dxa"/>
            <w:noWrap w:val="0"/>
            <w:vAlign w:val="top"/>
          </w:tcPr>
          <w:p>
            <w:pPr>
              <w:pStyle w:val="5"/>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Times New Roman" w:eastAsia="宋体" w:cs="Times New Roman"/>
                <w:color w:val="000000"/>
                <w:sz w:val="18"/>
                <w:szCs w:val="18"/>
                <w:lang w:val="en-US" w:eastAsia="zh-CN"/>
              </w:rPr>
            </w:pPr>
            <w:r>
              <w:rPr>
                <w:rFonts w:hint="default" w:ascii="Times New Roman" w:hAnsi="Times New Roman" w:eastAsia="宋体" w:cs="Times New Roman"/>
                <w:color w:val="000000"/>
                <w:sz w:val="18"/>
                <w:szCs w:val="18"/>
                <w:lang w:val="en-US" w:eastAsia="zh-CN"/>
              </w:rPr>
              <w:t>国投中鲁果汁股份有限公司</w:t>
            </w:r>
          </w:p>
        </w:tc>
        <w:tc>
          <w:tcPr>
            <w:tcW w:w="1220" w:type="dxa"/>
            <w:noWrap w:val="0"/>
            <w:vAlign w:val="top"/>
          </w:tcPr>
          <w:p>
            <w:pPr>
              <w:pStyle w:val="5"/>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王思新；冷传祝；孙雅君；李喜宏；李瑶瑶；姜南；徐宁洲；杨亚旭</w:t>
            </w:r>
          </w:p>
        </w:tc>
        <w:tc>
          <w:tcPr>
            <w:tcW w:w="846" w:type="dxa"/>
            <w:noWrap w:val="0"/>
            <w:vAlign w:val="top"/>
          </w:tcPr>
          <w:p>
            <w:pPr>
              <w:pStyle w:val="5"/>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Times New Roman" w:eastAsia="宋体" w:cs="Times New Roman"/>
                <w:color w:val="000000"/>
                <w:sz w:val="18"/>
                <w:szCs w:val="18"/>
                <w:lang w:val="en-US" w:eastAsia="zh-CN"/>
              </w:rPr>
            </w:pPr>
            <w:r>
              <w:rPr>
                <w:rFonts w:hint="eastAsia" w:ascii="Times New Roman" w:cs="Times New Roman"/>
                <w:color w:val="000000"/>
                <w:sz w:val="18"/>
                <w:szCs w:val="18"/>
                <w:lang w:val="en-US" w:eastAsia="zh-CN"/>
              </w:rPr>
              <w:t>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773" w:hRule="atLeast"/>
          <w:jc w:val="center"/>
        </w:trPr>
        <w:tc>
          <w:tcPr>
            <w:tcW w:w="965" w:type="dxa"/>
            <w:noWrap w:val="0"/>
            <w:vAlign w:val="top"/>
          </w:tcPr>
          <w:p>
            <w:pPr>
              <w:pStyle w:val="5"/>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Times New Roman" w:cs="Times New Roman"/>
                <w:color w:val="000000"/>
                <w:sz w:val="18"/>
                <w:szCs w:val="18"/>
                <w:lang w:val="en-US" w:eastAsia="zh-CN"/>
              </w:rPr>
            </w:pPr>
            <w:r>
              <w:rPr>
                <w:rFonts w:hint="eastAsia" w:ascii="Times New Roman" w:cs="Times New Roman"/>
                <w:color w:val="000000"/>
                <w:sz w:val="18"/>
                <w:szCs w:val="18"/>
                <w:lang w:val="en-US" w:eastAsia="zh-CN"/>
              </w:rPr>
              <w:t>发明专利</w:t>
            </w:r>
          </w:p>
        </w:tc>
        <w:tc>
          <w:tcPr>
            <w:tcW w:w="1321" w:type="dxa"/>
            <w:noWrap w:val="0"/>
            <w:vAlign w:val="top"/>
          </w:tcPr>
          <w:p>
            <w:pPr>
              <w:pStyle w:val="5"/>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切分苹果超长期气调保鲜方法</w:t>
            </w:r>
          </w:p>
        </w:tc>
        <w:tc>
          <w:tcPr>
            <w:tcW w:w="600" w:type="dxa"/>
            <w:noWrap w:val="0"/>
            <w:vAlign w:val="top"/>
          </w:tcPr>
          <w:p>
            <w:pPr>
              <w:pStyle w:val="5"/>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Times New Roman" w:cs="Times New Roman"/>
                <w:color w:val="000000"/>
                <w:sz w:val="18"/>
                <w:szCs w:val="18"/>
                <w:lang w:val="en-US" w:eastAsia="zh-CN"/>
              </w:rPr>
            </w:pPr>
            <w:r>
              <w:rPr>
                <w:rFonts w:hint="eastAsia" w:ascii="Times New Roman" w:cs="Times New Roman"/>
                <w:color w:val="000000"/>
                <w:sz w:val="18"/>
                <w:szCs w:val="18"/>
                <w:lang w:val="en-US" w:eastAsia="zh-CN"/>
              </w:rPr>
              <w:t>中国</w:t>
            </w:r>
          </w:p>
        </w:tc>
        <w:tc>
          <w:tcPr>
            <w:tcW w:w="865" w:type="dxa"/>
            <w:noWrap w:val="0"/>
            <w:vAlign w:val="top"/>
          </w:tcPr>
          <w:p>
            <w:pPr>
              <w:pStyle w:val="5"/>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ZL201310744018.8</w:t>
            </w:r>
          </w:p>
        </w:tc>
        <w:tc>
          <w:tcPr>
            <w:tcW w:w="825" w:type="dxa"/>
            <w:noWrap w:val="0"/>
            <w:vAlign w:val="top"/>
          </w:tcPr>
          <w:p>
            <w:pPr>
              <w:pStyle w:val="5"/>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Times New Roman" w:cs="Times New Roman"/>
                <w:color w:val="000000"/>
                <w:sz w:val="18"/>
                <w:szCs w:val="18"/>
                <w:lang w:val="en-US" w:eastAsia="zh-CN"/>
              </w:rPr>
            </w:pPr>
            <w:r>
              <w:rPr>
                <w:rFonts w:hint="eastAsia" w:ascii="Times New Roman" w:cs="Times New Roman"/>
                <w:color w:val="000000"/>
                <w:sz w:val="18"/>
                <w:szCs w:val="18"/>
                <w:lang w:val="en-US" w:eastAsia="zh-CN"/>
              </w:rPr>
              <w:t>2015-11-25</w:t>
            </w:r>
          </w:p>
        </w:tc>
        <w:tc>
          <w:tcPr>
            <w:tcW w:w="996" w:type="dxa"/>
            <w:noWrap w:val="0"/>
            <w:vAlign w:val="top"/>
          </w:tcPr>
          <w:p>
            <w:pPr>
              <w:pStyle w:val="5"/>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Times New Roman" w:cs="Times New Roman"/>
                <w:color w:val="000000"/>
                <w:sz w:val="18"/>
                <w:szCs w:val="18"/>
                <w:lang w:val="en-US" w:eastAsia="zh-CN"/>
              </w:rPr>
            </w:pPr>
            <w:r>
              <w:rPr>
                <w:rFonts w:hint="eastAsia" w:ascii="Times New Roman" w:cs="Times New Roman"/>
                <w:color w:val="000000"/>
                <w:sz w:val="18"/>
                <w:szCs w:val="18"/>
                <w:lang w:val="en-US" w:eastAsia="zh-CN"/>
              </w:rPr>
              <w:t>第1853869号</w:t>
            </w:r>
          </w:p>
        </w:tc>
        <w:tc>
          <w:tcPr>
            <w:tcW w:w="1277" w:type="dxa"/>
            <w:noWrap w:val="0"/>
            <w:vAlign w:val="top"/>
          </w:tcPr>
          <w:p>
            <w:pPr>
              <w:pStyle w:val="5"/>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default" w:ascii="Times New Roman" w:hAnsi="Times New Roman" w:eastAsia="宋体" w:cs="Times New Roman"/>
                <w:color w:val="000000"/>
                <w:sz w:val="18"/>
                <w:szCs w:val="18"/>
                <w:lang w:val="en-US" w:eastAsia="zh-CN"/>
              </w:rPr>
            </w:pPr>
            <w:r>
              <w:rPr>
                <w:rFonts w:hint="default" w:ascii="Times New Roman" w:hAnsi="Times New Roman" w:eastAsia="宋体" w:cs="Times New Roman"/>
                <w:color w:val="000000"/>
                <w:sz w:val="18"/>
                <w:szCs w:val="18"/>
                <w:lang w:val="en-US" w:eastAsia="zh-CN"/>
              </w:rPr>
              <w:t>国投中鲁果汁股份有限公司</w:t>
            </w:r>
          </w:p>
        </w:tc>
        <w:tc>
          <w:tcPr>
            <w:tcW w:w="1220" w:type="dxa"/>
            <w:noWrap w:val="0"/>
            <w:vAlign w:val="top"/>
          </w:tcPr>
          <w:p>
            <w:pPr>
              <w:pStyle w:val="5"/>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李琪；王思新；冷传祝；李喜宏；李瑶瑶</w:t>
            </w:r>
          </w:p>
        </w:tc>
        <w:tc>
          <w:tcPr>
            <w:tcW w:w="846" w:type="dxa"/>
            <w:noWrap w:val="0"/>
            <w:vAlign w:val="top"/>
          </w:tcPr>
          <w:p>
            <w:pPr>
              <w:pStyle w:val="5"/>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Times New Roman" w:cs="Times New Roman"/>
                <w:color w:val="000000"/>
                <w:sz w:val="18"/>
                <w:szCs w:val="18"/>
                <w:lang w:val="en-US" w:eastAsia="zh-CN"/>
              </w:rPr>
            </w:pPr>
            <w:r>
              <w:rPr>
                <w:rFonts w:hint="eastAsia" w:ascii="Times New Roman" w:cs="Times New Roman"/>
                <w:color w:val="000000"/>
                <w:sz w:val="18"/>
                <w:szCs w:val="18"/>
                <w:lang w:val="en-US" w:eastAsia="zh-CN"/>
              </w:rPr>
              <w:t>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42" w:hRule="atLeast"/>
          <w:jc w:val="center"/>
        </w:trPr>
        <w:tc>
          <w:tcPr>
            <w:tcW w:w="965" w:type="dxa"/>
            <w:noWrap w:val="0"/>
            <w:vAlign w:val="top"/>
          </w:tcPr>
          <w:p>
            <w:pPr>
              <w:pStyle w:val="5"/>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default" w:ascii="Times New Roman" w:hAnsi="Times New Roman" w:eastAsia="宋体" w:cs="Times New Roman"/>
                <w:color w:val="000000"/>
                <w:sz w:val="18"/>
                <w:szCs w:val="18"/>
                <w:lang w:val="en-US" w:eastAsia="zh-CN"/>
              </w:rPr>
            </w:pPr>
            <w:r>
              <w:rPr>
                <w:rFonts w:hint="default" w:ascii="Times New Roman" w:hAnsi="Times New Roman" w:eastAsia="宋体" w:cs="Times New Roman"/>
                <w:color w:val="000000"/>
                <w:sz w:val="18"/>
                <w:szCs w:val="18"/>
                <w:lang w:val="en-US" w:eastAsia="zh-CN"/>
              </w:rPr>
              <w:t>发明专利</w:t>
            </w:r>
          </w:p>
        </w:tc>
        <w:tc>
          <w:tcPr>
            <w:tcW w:w="1321" w:type="dxa"/>
            <w:noWrap w:val="0"/>
            <w:vAlign w:val="top"/>
          </w:tcPr>
          <w:p>
            <w:pPr>
              <w:pStyle w:val="5"/>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鲜切苹果高氧保鲜方法</w:t>
            </w:r>
          </w:p>
        </w:tc>
        <w:tc>
          <w:tcPr>
            <w:tcW w:w="600" w:type="dxa"/>
            <w:noWrap w:val="0"/>
            <w:vAlign w:val="top"/>
          </w:tcPr>
          <w:p>
            <w:pPr>
              <w:pStyle w:val="5"/>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default" w:ascii="Times New Roman" w:hAnsi="Times New Roman" w:eastAsia="宋体" w:cs="Times New Roman"/>
                <w:color w:val="000000"/>
                <w:sz w:val="18"/>
                <w:szCs w:val="18"/>
                <w:lang w:val="en-US" w:eastAsia="zh-CN"/>
              </w:rPr>
            </w:pPr>
            <w:r>
              <w:rPr>
                <w:rFonts w:hint="default" w:ascii="Times New Roman" w:hAnsi="Times New Roman" w:eastAsia="宋体" w:cs="Times New Roman"/>
                <w:color w:val="000000"/>
                <w:sz w:val="18"/>
                <w:szCs w:val="18"/>
                <w:lang w:val="en-US" w:eastAsia="zh-CN"/>
              </w:rPr>
              <w:t>中国</w:t>
            </w:r>
          </w:p>
        </w:tc>
        <w:tc>
          <w:tcPr>
            <w:tcW w:w="865" w:type="dxa"/>
            <w:noWrap w:val="0"/>
            <w:vAlign w:val="top"/>
          </w:tcPr>
          <w:p>
            <w:pPr>
              <w:pStyle w:val="5"/>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ZL201310746192.6</w:t>
            </w:r>
          </w:p>
        </w:tc>
        <w:tc>
          <w:tcPr>
            <w:tcW w:w="825" w:type="dxa"/>
            <w:noWrap w:val="0"/>
            <w:vAlign w:val="top"/>
          </w:tcPr>
          <w:p>
            <w:pPr>
              <w:pStyle w:val="5"/>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2015</w:t>
            </w:r>
            <w:r>
              <w:rPr>
                <w:rFonts w:hint="eastAsia" w:ascii="Times New Roman" w:eastAsia="宋体" w:cs="Times New Roman"/>
                <w:color w:val="000000"/>
                <w:sz w:val="18"/>
                <w:szCs w:val="18"/>
                <w:lang w:val="en-US" w:eastAsia="zh-CN"/>
              </w:rPr>
              <w:t>-</w:t>
            </w:r>
            <w:r>
              <w:rPr>
                <w:rFonts w:hint="default" w:ascii="Times New Roman" w:hAnsi="Times New Roman" w:eastAsia="宋体" w:cs="Times New Roman"/>
                <w:color w:val="000000"/>
                <w:sz w:val="18"/>
                <w:szCs w:val="18"/>
              </w:rPr>
              <w:t>11</w:t>
            </w:r>
            <w:r>
              <w:rPr>
                <w:rFonts w:hint="eastAsia" w:ascii="Times New Roman" w:eastAsia="宋体" w:cs="Times New Roman"/>
                <w:color w:val="000000"/>
                <w:sz w:val="18"/>
                <w:szCs w:val="18"/>
                <w:lang w:val="en-US" w:eastAsia="zh-CN"/>
              </w:rPr>
              <w:t>-</w:t>
            </w:r>
            <w:r>
              <w:rPr>
                <w:rFonts w:hint="default" w:ascii="Times New Roman" w:hAnsi="Times New Roman" w:eastAsia="宋体" w:cs="Times New Roman"/>
                <w:color w:val="000000"/>
                <w:sz w:val="18"/>
                <w:szCs w:val="18"/>
              </w:rPr>
              <w:t>25</w:t>
            </w:r>
          </w:p>
        </w:tc>
        <w:tc>
          <w:tcPr>
            <w:tcW w:w="996" w:type="dxa"/>
            <w:noWrap w:val="0"/>
            <w:vAlign w:val="top"/>
          </w:tcPr>
          <w:p>
            <w:pPr>
              <w:pStyle w:val="5"/>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default" w:ascii="Times New Roman" w:hAnsi="Times New Roman" w:eastAsia="宋体" w:cs="Times New Roman"/>
                <w:color w:val="000000"/>
                <w:sz w:val="18"/>
                <w:szCs w:val="18"/>
                <w:lang w:val="en-US" w:eastAsia="zh-CN"/>
              </w:rPr>
            </w:pPr>
            <w:r>
              <w:rPr>
                <w:rFonts w:hint="default" w:ascii="Times New Roman" w:hAnsi="Times New Roman" w:eastAsia="宋体" w:cs="Times New Roman"/>
                <w:color w:val="000000"/>
                <w:sz w:val="18"/>
                <w:szCs w:val="18"/>
                <w:lang w:val="en-US" w:eastAsia="zh-CN"/>
              </w:rPr>
              <w:t>第1846670号</w:t>
            </w:r>
          </w:p>
        </w:tc>
        <w:tc>
          <w:tcPr>
            <w:tcW w:w="1277" w:type="dxa"/>
            <w:noWrap w:val="0"/>
            <w:vAlign w:val="top"/>
          </w:tcPr>
          <w:p>
            <w:pPr>
              <w:pStyle w:val="5"/>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default" w:ascii="Times New Roman" w:hAnsi="Times New Roman" w:eastAsia="宋体" w:cs="Times New Roman"/>
                <w:color w:val="000000"/>
                <w:sz w:val="18"/>
                <w:szCs w:val="18"/>
                <w:lang w:val="en-US" w:eastAsia="zh-CN"/>
              </w:rPr>
            </w:pPr>
            <w:r>
              <w:rPr>
                <w:rFonts w:hint="default" w:ascii="Times New Roman" w:hAnsi="Times New Roman" w:eastAsia="宋体" w:cs="Times New Roman"/>
                <w:color w:val="000000"/>
                <w:sz w:val="18"/>
                <w:szCs w:val="18"/>
                <w:lang w:val="en-US" w:eastAsia="zh-CN"/>
              </w:rPr>
              <w:t>国投中鲁果汁股份有限公司</w:t>
            </w:r>
          </w:p>
        </w:tc>
        <w:tc>
          <w:tcPr>
            <w:tcW w:w="1220" w:type="dxa"/>
            <w:noWrap w:val="0"/>
            <w:vAlign w:val="top"/>
          </w:tcPr>
          <w:p>
            <w:pPr>
              <w:pStyle w:val="5"/>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李琪；王思新；冷传祝；李喜宏；李瑶瑶</w:t>
            </w:r>
          </w:p>
        </w:tc>
        <w:tc>
          <w:tcPr>
            <w:tcW w:w="846" w:type="dxa"/>
            <w:noWrap w:val="0"/>
            <w:vAlign w:val="top"/>
          </w:tcPr>
          <w:p>
            <w:pPr>
              <w:pStyle w:val="5"/>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default" w:ascii="Times New Roman" w:hAnsi="Times New Roman" w:eastAsia="宋体" w:cs="Times New Roman"/>
                <w:color w:val="000000"/>
                <w:sz w:val="18"/>
                <w:szCs w:val="18"/>
                <w:lang w:val="en-US" w:eastAsia="zh-CN"/>
              </w:rPr>
            </w:pPr>
            <w:r>
              <w:rPr>
                <w:rFonts w:hint="default" w:ascii="Times New Roman" w:hAnsi="Times New Roman" w:eastAsia="宋体" w:cs="Times New Roman"/>
                <w:color w:val="000000"/>
                <w:sz w:val="18"/>
                <w:szCs w:val="18"/>
                <w:lang w:val="en-US" w:eastAsia="zh-CN"/>
              </w:rPr>
              <w:t>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773" w:hRule="atLeast"/>
          <w:jc w:val="center"/>
        </w:trPr>
        <w:tc>
          <w:tcPr>
            <w:tcW w:w="965" w:type="dxa"/>
            <w:noWrap w:val="0"/>
            <w:vAlign w:val="top"/>
          </w:tcPr>
          <w:p>
            <w:pPr>
              <w:pStyle w:val="5"/>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Times New Roman" w:cs="Times New Roman"/>
                <w:color w:val="000000"/>
                <w:sz w:val="18"/>
                <w:szCs w:val="18"/>
                <w:lang w:val="en-US" w:eastAsia="zh-CN"/>
              </w:rPr>
            </w:pPr>
            <w:r>
              <w:rPr>
                <w:rFonts w:hint="eastAsia" w:ascii="Times New Roman" w:cs="Times New Roman"/>
                <w:color w:val="000000"/>
                <w:sz w:val="18"/>
                <w:szCs w:val="18"/>
                <w:lang w:val="en-US" w:eastAsia="zh-CN"/>
              </w:rPr>
              <w:t>发明专利</w:t>
            </w:r>
          </w:p>
        </w:tc>
        <w:tc>
          <w:tcPr>
            <w:tcW w:w="1321" w:type="dxa"/>
            <w:noWrap w:val="0"/>
            <w:vAlign w:val="top"/>
          </w:tcPr>
          <w:p>
            <w:pPr>
              <w:pStyle w:val="5"/>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一种红富士苹果专用保鲜膜</w:t>
            </w:r>
          </w:p>
        </w:tc>
        <w:tc>
          <w:tcPr>
            <w:tcW w:w="600" w:type="dxa"/>
            <w:noWrap w:val="0"/>
            <w:vAlign w:val="top"/>
          </w:tcPr>
          <w:p>
            <w:pPr>
              <w:pStyle w:val="5"/>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Times New Roman" w:cs="Times New Roman"/>
                <w:color w:val="000000"/>
                <w:sz w:val="18"/>
                <w:szCs w:val="18"/>
                <w:lang w:val="en-US" w:eastAsia="zh-CN"/>
              </w:rPr>
            </w:pPr>
            <w:r>
              <w:rPr>
                <w:rFonts w:hint="eastAsia" w:ascii="Times New Roman" w:cs="Times New Roman"/>
                <w:color w:val="000000"/>
                <w:sz w:val="18"/>
                <w:szCs w:val="18"/>
                <w:lang w:val="en-US" w:eastAsia="zh-CN"/>
              </w:rPr>
              <w:t>中国</w:t>
            </w:r>
          </w:p>
        </w:tc>
        <w:tc>
          <w:tcPr>
            <w:tcW w:w="865" w:type="dxa"/>
            <w:noWrap w:val="0"/>
            <w:vAlign w:val="top"/>
          </w:tcPr>
          <w:p>
            <w:pPr>
              <w:pStyle w:val="5"/>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ZL201010502309.2</w:t>
            </w:r>
          </w:p>
        </w:tc>
        <w:tc>
          <w:tcPr>
            <w:tcW w:w="825" w:type="dxa"/>
            <w:noWrap w:val="0"/>
            <w:vAlign w:val="top"/>
          </w:tcPr>
          <w:p>
            <w:pPr>
              <w:pStyle w:val="5"/>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Times New Roman" w:cs="Times New Roman"/>
                <w:color w:val="000000"/>
                <w:sz w:val="18"/>
                <w:szCs w:val="18"/>
                <w:lang w:val="en-US" w:eastAsia="zh-CN"/>
              </w:rPr>
            </w:pPr>
            <w:r>
              <w:rPr>
                <w:rFonts w:hint="eastAsia" w:ascii="Times New Roman" w:cs="Times New Roman"/>
                <w:color w:val="000000"/>
                <w:sz w:val="18"/>
                <w:szCs w:val="18"/>
                <w:lang w:val="en-US" w:eastAsia="zh-CN"/>
              </w:rPr>
              <w:t>2012-9-26</w:t>
            </w:r>
          </w:p>
        </w:tc>
        <w:tc>
          <w:tcPr>
            <w:tcW w:w="996" w:type="dxa"/>
            <w:noWrap w:val="0"/>
            <w:vAlign w:val="top"/>
          </w:tcPr>
          <w:p>
            <w:pPr>
              <w:pStyle w:val="5"/>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Times New Roman" w:cs="Times New Roman"/>
                <w:color w:val="000000"/>
                <w:sz w:val="18"/>
                <w:szCs w:val="18"/>
                <w:lang w:val="en-US" w:eastAsia="zh-CN"/>
              </w:rPr>
            </w:pPr>
            <w:r>
              <w:rPr>
                <w:rFonts w:hint="eastAsia" w:ascii="Times New Roman" w:cs="Times New Roman"/>
                <w:color w:val="000000"/>
                <w:sz w:val="18"/>
                <w:szCs w:val="18"/>
                <w:lang w:val="en-US" w:eastAsia="zh-CN"/>
              </w:rPr>
              <w:t>第1051378号</w:t>
            </w:r>
          </w:p>
        </w:tc>
        <w:tc>
          <w:tcPr>
            <w:tcW w:w="1277" w:type="dxa"/>
            <w:noWrap w:val="0"/>
            <w:vAlign w:val="top"/>
          </w:tcPr>
          <w:p>
            <w:pPr>
              <w:pStyle w:val="5"/>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default" w:ascii="Times New Roman" w:hAnsi="Times New Roman" w:eastAsia="宋体" w:cs="Times New Roman"/>
                <w:color w:val="000000"/>
                <w:sz w:val="18"/>
                <w:szCs w:val="18"/>
                <w:lang w:val="en-US" w:eastAsia="zh-CN"/>
              </w:rPr>
            </w:pPr>
            <w:r>
              <w:rPr>
                <w:rFonts w:hint="eastAsia" w:ascii="Times New Roman" w:cs="Times New Roman"/>
                <w:color w:val="000000"/>
                <w:sz w:val="18"/>
                <w:szCs w:val="18"/>
                <w:lang w:val="en-US" w:eastAsia="zh-CN"/>
              </w:rPr>
              <w:t>中华全国供销合作总社济南果品研究院</w:t>
            </w:r>
          </w:p>
        </w:tc>
        <w:tc>
          <w:tcPr>
            <w:tcW w:w="1220" w:type="dxa"/>
            <w:noWrap w:val="0"/>
            <w:vAlign w:val="top"/>
          </w:tcPr>
          <w:p>
            <w:pPr>
              <w:pStyle w:val="5"/>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吕萍；冯建华；徐新明；季向阳；班兆军；郁网庆</w:t>
            </w:r>
          </w:p>
        </w:tc>
        <w:tc>
          <w:tcPr>
            <w:tcW w:w="846" w:type="dxa"/>
            <w:noWrap w:val="0"/>
            <w:vAlign w:val="top"/>
          </w:tcPr>
          <w:p>
            <w:pPr>
              <w:pStyle w:val="5"/>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Times New Roman" w:cs="Times New Roman"/>
                <w:color w:val="000000"/>
                <w:sz w:val="18"/>
                <w:szCs w:val="18"/>
                <w:lang w:val="en-US" w:eastAsia="zh-CN"/>
              </w:rPr>
            </w:pPr>
            <w:r>
              <w:rPr>
                <w:rFonts w:hint="eastAsia" w:ascii="Times New Roman" w:cs="Times New Roman"/>
                <w:color w:val="000000"/>
                <w:sz w:val="18"/>
                <w:szCs w:val="18"/>
                <w:lang w:val="en-US" w:eastAsia="zh-CN"/>
              </w:rPr>
              <w:t>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773" w:hRule="atLeast"/>
          <w:jc w:val="center"/>
        </w:trPr>
        <w:tc>
          <w:tcPr>
            <w:tcW w:w="965" w:type="dxa"/>
            <w:noWrap w:val="0"/>
            <w:vAlign w:val="top"/>
          </w:tcPr>
          <w:p>
            <w:pPr>
              <w:pStyle w:val="5"/>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Times New Roman" w:cs="Times New Roman"/>
                <w:color w:val="000000"/>
                <w:sz w:val="18"/>
                <w:szCs w:val="18"/>
                <w:lang w:val="en-US" w:eastAsia="zh-CN"/>
              </w:rPr>
            </w:pPr>
            <w:r>
              <w:rPr>
                <w:rFonts w:hint="eastAsia" w:ascii="Times New Roman" w:cs="Times New Roman"/>
                <w:color w:val="000000"/>
                <w:sz w:val="18"/>
                <w:szCs w:val="18"/>
                <w:lang w:val="en-US" w:eastAsia="zh-CN"/>
              </w:rPr>
              <w:t>发明专利</w:t>
            </w:r>
          </w:p>
        </w:tc>
        <w:tc>
          <w:tcPr>
            <w:tcW w:w="1321" w:type="dxa"/>
            <w:noWrap w:val="0"/>
            <w:vAlign w:val="top"/>
          </w:tcPr>
          <w:p>
            <w:pPr>
              <w:pStyle w:val="5"/>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微孔保鲜膜</w:t>
            </w:r>
          </w:p>
        </w:tc>
        <w:tc>
          <w:tcPr>
            <w:tcW w:w="600" w:type="dxa"/>
            <w:noWrap w:val="0"/>
            <w:vAlign w:val="top"/>
          </w:tcPr>
          <w:p>
            <w:pPr>
              <w:pStyle w:val="5"/>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Times New Roman" w:cs="Times New Roman"/>
                <w:color w:val="000000"/>
                <w:sz w:val="18"/>
                <w:szCs w:val="18"/>
                <w:lang w:val="en-US" w:eastAsia="zh-CN"/>
              </w:rPr>
            </w:pPr>
            <w:r>
              <w:rPr>
                <w:rFonts w:hint="eastAsia" w:ascii="Times New Roman" w:cs="Times New Roman"/>
                <w:color w:val="000000"/>
                <w:sz w:val="18"/>
                <w:szCs w:val="18"/>
                <w:lang w:val="en-US" w:eastAsia="zh-CN"/>
              </w:rPr>
              <w:t>中国</w:t>
            </w:r>
          </w:p>
        </w:tc>
        <w:tc>
          <w:tcPr>
            <w:tcW w:w="865" w:type="dxa"/>
            <w:noWrap w:val="0"/>
            <w:vAlign w:val="top"/>
          </w:tcPr>
          <w:p>
            <w:pPr>
              <w:pStyle w:val="5"/>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ZL200810153857.1</w:t>
            </w:r>
          </w:p>
        </w:tc>
        <w:tc>
          <w:tcPr>
            <w:tcW w:w="825" w:type="dxa"/>
            <w:noWrap w:val="0"/>
            <w:vAlign w:val="top"/>
          </w:tcPr>
          <w:p>
            <w:pPr>
              <w:pStyle w:val="5"/>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Times New Roman" w:cs="Times New Roman"/>
                <w:color w:val="000000"/>
                <w:sz w:val="18"/>
                <w:szCs w:val="18"/>
                <w:lang w:val="en-US" w:eastAsia="zh-CN"/>
              </w:rPr>
            </w:pPr>
            <w:r>
              <w:rPr>
                <w:rFonts w:hint="eastAsia" w:ascii="Times New Roman" w:cs="Times New Roman"/>
                <w:color w:val="000000"/>
                <w:sz w:val="18"/>
                <w:szCs w:val="18"/>
                <w:lang w:val="en-US" w:eastAsia="zh-CN"/>
              </w:rPr>
              <w:t>2010-11-10</w:t>
            </w:r>
          </w:p>
        </w:tc>
        <w:tc>
          <w:tcPr>
            <w:tcW w:w="996" w:type="dxa"/>
            <w:noWrap w:val="0"/>
            <w:vAlign w:val="top"/>
          </w:tcPr>
          <w:p>
            <w:pPr>
              <w:pStyle w:val="5"/>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Times New Roman" w:cs="Times New Roman"/>
                <w:color w:val="000000"/>
                <w:sz w:val="18"/>
                <w:szCs w:val="18"/>
                <w:lang w:val="en-US" w:eastAsia="zh-CN"/>
              </w:rPr>
            </w:pPr>
            <w:r>
              <w:rPr>
                <w:rFonts w:hint="eastAsia" w:ascii="Times New Roman" w:cs="Times New Roman"/>
                <w:color w:val="000000"/>
                <w:sz w:val="18"/>
                <w:szCs w:val="18"/>
                <w:lang w:val="en-US" w:eastAsia="zh-CN"/>
              </w:rPr>
              <w:t>第699172号</w:t>
            </w:r>
          </w:p>
        </w:tc>
        <w:tc>
          <w:tcPr>
            <w:tcW w:w="1277" w:type="dxa"/>
            <w:noWrap w:val="0"/>
            <w:vAlign w:val="top"/>
          </w:tcPr>
          <w:p>
            <w:pPr>
              <w:pStyle w:val="5"/>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default" w:ascii="Times New Roman" w:hAnsi="Times New Roman" w:eastAsia="宋体" w:cs="Times New Roman"/>
                <w:color w:val="000000"/>
                <w:sz w:val="18"/>
                <w:szCs w:val="18"/>
                <w:lang w:val="en-US" w:eastAsia="zh-CN"/>
              </w:rPr>
            </w:pPr>
            <w:r>
              <w:rPr>
                <w:rFonts w:hint="eastAsia" w:ascii="Times New Roman" w:cs="Times New Roman"/>
                <w:color w:val="000000"/>
                <w:sz w:val="18"/>
                <w:szCs w:val="18"/>
                <w:lang w:val="en-US" w:eastAsia="zh-CN"/>
              </w:rPr>
              <w:t>天津农科食品生物科技有限公司；李喜宏</w:t>
            </w:r>
          </w:p>
        </w:tc>
        <w:tc>
          <w:tcPr>
            <w:tcW w:w="1220" w:type="dxa"/>
            <w:noWrap w:val="0"/>
            <w:vAlign w:val="top"/>
          </w:tcPr>
          <w:p>
            <w:pPr>
              <w:pStyle w:val="5"/>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李喜宏；张兴亮；陈嘉；李仲群；李伟丽；梁宁</w:t>
            </w:r>
          </w:p>
        </w:tc>
        <w:tc>
          <w:tcPr>
            <w:tcW w:w="846" w:type="dxa"/>
            <w:noWrap w:val="0"/>
            <w:vAlign w:val="top"/>
          </w:tcPr>
          <w:p>
            <w:pPr>
              <w:pStyle w:val="5"/>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Times New Roman" w:cs="Times New Roman"/>
                <w:color w:val="000000"/>
                <w:sz w:val="18"/>
                <w:szCs w:val="18"/>
                <w:lang w:val="en-US" w:eastAsia="zh-CN"/>
              </w:rPr>
            </w:pPr>
            <w:r>
              <w:rPr>
                <w:rFonts w:hint="eastAsia" w:ascii="Times New Roman" w:cs="Times New Roman"/>
                <w:color w:val="000000"/>
                <w:sz w:val="18"/>
                <w:szCs w:val="18"/>
                <w:lang w:val="en-US" w:eastAsia="zh-CN"/>
              </w:rPr>
              <w:t>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773" w:hRule="atLeast"/>
          <w:jc w:val="center"/>
        </w:trPr>
        <w:tc>
          <w:tcPr>
            <w:tcW w:w="965" w:type="dxa"/>
            <w:noWrap w:val="0"/>
            <w:vAlign w:val="top"/>
          </w:tcPr>
          <w:p>
            <w:pPr>
              <w:pStyle w:val="5"/>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Times New Roman" w:cs="Times New Roman"/>
                <w:color w:val="000000"/>
                <w:sz w:val="18"/>
                <w:szCs w:val="18"/>
                <w:lang w:val="en-US" w:eastAsia="zh-CN"/>
              </w:rPr>
            </w:pPr>
            <w:r>
              <w:rPr>
                <w:rFonts w:hint="eastAsia" w:ascii="Times New Roman" w:cs="Times New Roman"/>
                <w:color w:val="000000"/>
                <w:sz w:val="18"/>
                <w:szCs w:val="18"/>
                <w:lang w:val="en-US" w:eastAsia="zh-CN"/>
              </w:rPr>
              <w:t>发明专利</w:t>
            </w:r>
          </w:p>
        </w:tc>
        <w:tc>
          <w:tcPr>
            <w:tcW w:w="1321" w:type="dxa"/>
            <w:noWrap w:val="0"/>
            <w:vAlign w:val="top"/>
          </w:tcPr>
          <w:p>
            <w:pPr>
              <w:pStyle w:val="5"/>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防雾气调保鲜膜</w:t>
            </w:r>
          </w:p>
        </w:tc>
        <w:tc>
          <w:tcPr>
            <w:tcW w:w="600" w:type="dxa"/>
            <w:noWrap w:val="0"/>
            <w:vAlign w:val="top"/>
          </w:tcPr>
          <w:p>
            <w:pPr>
              <w:pStyle w:val="5"/>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Times New Roman" w:cs="Times New Roman"/>
                <w:color w:val="000000"/>
                <w:sz w:val="18"/>
                <w:szCs w:val="18"/>
                <w:lang w:val="en-US" w:eastAsia="zh-CN"/>
              </w:rPr>
            </w:pPr>
            <w:r>
              <w:rPr>
                <w:rFonts w:hint="eastAsia" w:ascii="Times New Roman" w:cs="Times New Roman"/>
                <w:color w:val="000000"/>
                <w:sz w:val="18"/>
                <w:szCs w:val="18"/>
                <w:lang w:val="en-US" w:eastAsia="zh-CN"/>
              </w:rPr>
              <w:t>中国</w:t>
            </w:r>
          </w:p>
        </w:tc>
        <w:tc>
          <w:tcPr>
            <w:tcW w:w="865" w:type="dxa"/>
            <w:noWrap w:val="0"/>
            <w:vAlign w:val="top"/>
          </w:tcPr>
          <w:p>
            <w:pPr>
              <w:pStyle w:val="5"/>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ZL200810153858.6</w:t>
            </w:r>
          </w:p>
        </w:tc>
        <w:tc>
          <w:tcPr>
            <w:tcW w:w="825" w:type="dxa"/>
            <w:noWrap w:val="0"/>
            <w:vAlign w:val="top"/>
          </w:tcPr>
          <w:p>
            <w:pPr>
              <w:pStyle w:val="5"/>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Times New Roman" w:cs="Times New Roman"/>
                <w:color w:val="000000"/>
                <w:sz w:val="18"/>
                <w:szCs w:val="18"/>
                <w:lang w:val="en-US" w:eastAsia="zh-CN"/>
              </w:rPr>
            </w:pPr>
            <w:r>
              <w:rPr>
                <w:rFonts w:hint="eastAsia" w:ascii="Times New Roman" w:cs="Times New Roman"/>
                <w:color w:val="000000"/>
                <w:sz w:val="18"/>
                <w:szCs w:val="18"/>
                <w:lang w:val="en-US" w:eastAsia="zh-CN"/>
              </w:rPr>
              <w:t>2011-5-4</w:t>
            </w:r>
          </w:p>
        </w:tc>
        <w:tc>
          <w:tcPr>
            <w:tcW w:w="996" w:type="dxa"/>
            <w:noWrap w:val="0"/>
            <w:vAlign w:val="top"/>
          </w:tcPr>
          <w:p>
            <w:pPr>
              <w:pStyle w:val="5"/>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Times New Roman" w:cs="Times New Roman"/>
                <w:color w:val="000000"/>
                <w:sz w:val="18"/>
                <w:szCs w:val="18"/>
                <w:lang w:val="en-US" w:eastAsia="zh-CN"/>
              </w:rPr>
            </w:pPr>
            <w:r>
              <w:rPr>
                <w:rFonts w:hint="eastAsia" w:ascii="Times New Roman" w:cs="Times New Roman"/>
                <w:color w:val="000000"/>
                <w:sz w:val="18"/>
                <w:szCs w:val="18"/>
                <w:lang w:val="en-US" w:eastAsia="zh-CN"/>
              </w:rPr>
              <w:t>第773773号</w:t>
            </w:r>
          </w:p>
        </w:tc>
        <w:tc>
          <w:tcPr>
            <w:tcW w:w="1277" w:type="dxa"/>
            <w:noWrap w:val="0"/>
            <w:vAlign w:val="top"/>
          </w:tcPr>
          <w:p>
            <w:pPr>
              <w:pStyle w:val="5"/>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default" w:ascii="Times New Roman" w:hAnsi="Times New Roman" w:eastAsia="宋体" w:cs="Times New Roman"/>
                <w:color w:val="000000"/>
                <w:sz w:val="18"/>
                <w:szCs w:val="18"/>
                <w:lang w:val="en-US" w:eastAsia="zh-CN"/>
              </w:rPr>
            </w:pPr>
            <w:r>
              <w:rPr>
                <w:rFonts w:hint="default" w:ascii="Times New Roman" w:hAnsi="Times New Roman" w:eastAsia="宋体" w:cs="Times New Roman"/>
                <w:color w:val="000000"/>
                <w:sz w:val="18"/>
                <w:szCs w:val="18"/>
                <w:lang w:val="en-US" w:eastAsia="zh-CN"/>
              </w:rPr>
              <w:t>天津农科食品生物科技有限公司；李喜宏</w:t>
            </w:r>
          </w:p>
        </w:tc>
        <w:tc>
          <w:tcPr>
            <w:tcW w:w="1220" w:type="dxa"/>
            <w:noWrap w:val="0"/>
            <w:vAlign w:val="top"/>
          </w:tcPr>
          <w:p>
            <w:pPr>
              <w:pStyle w:val="5"/>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李喜宏；陈杨；孙榕；黄姝；张培培；李伟丽</w:t>
            </w:r>
          </w:p>
        </w:tc>
        <w:tc>
          <w:tcPr>
            <w:tcW w:w="846" w:type="dxa"/>
            <w:noWrap w:val="0"/>
            <w:vAlign w:val="top"/>
          </w:tcPr>
          <w:p>
            <w:pPr>
              <w:pStyle w:val="5"/>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Times New Roman" w:cs="Times New Roman"/>
                <w:color w:val="000000"/>
                <w:sz w:val="18"/>
                <w:szCs w:val="18"/>
                <w:lang w:val="en-US" w:eastAsia="zh-CN"/>
              </w:rPr>
            </w:pPr>
            <w:r>
              <w:rPr>
                <w:rFonts w:hint="eastAsia" w:ascii="Times New Roman" w:cs="Times New Roman"/>
                <w:color w:val="000000"/>
                <w:sz w:val="18"/>
                <w:szCs w:val="18"/>
                <w:lang w:val="en-US" w:eastAsia="zh-CN"/>
              </w:rPr>
              <w:t>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773" w:hRule="atLeast"/>
          <w:jc w:val="center"/>
        </w:trPr>
        <w:tc>
          <w:tcPr>
            <w:tcW w:w="965" w:type="dxa"/>
            <w:noWrap w:val="0"/>
            <w:vAlign w:val="top"/>
          </w:tcPr>
          <w:p>
            <w:pPr>
              <w:pStyle w:val="5"/>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Times New Roman" w:cs="Times New Roman"/>
                <w:color w:val="000000"/>
                <w:sz w:val="18"/>
                <w:szCs w:val="18"/>
                <w:lang w:val="en-US" w:eastAsia="zh-CN"/>
              </w:rPr>
            </w:pPr>
            <w:r>
              <w:rPr>
                <w:rFonts w:hint="eastAsia" w:ascii="Times New Roman" w:cs="Times New Roman"/>
                <w:color w:val="000000"/>
                <w:sz w:val="18"/>
                <w:szCs w:val="18"/>
                <w:lang w:val="en-US" w:eastAsia="zh-CN"/>
              </w:rPr>
              <w:t>发明专利</w:t>
            </w:r>
          </w:p>
        </w:tc>
        <w:tc>
          <w:tcPr>
            <w:tcW w:w="1321" w:type="dxa"/>
            <w:noWrap w:val="0"/>
            <w:vAlign w:val="top"/>
          </w:tcPr>
          <w:p>
            <w:pPr>
              <w:pStyle w:val="5"/>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食品料理机</w:t>
            </w:r>
          </w:p>
        </w:tc>
        <w:tc>
          <w:tcPr>
            <w:tcW w:w="600" w:type="dxa"/>
            <w:noWrap w:val="0"/>
            <w:vAlign w:val="top"/>
          </w:tcPr>
          <w:p>
            <w:pPr>
              <w:pStyle w:val="5"/>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Times New Roman" w:cs="Times New Roman"/>
                <w:color w:val="000000"/>
                <w:sz w:val="18"/>
                <w:szCs w:val="18"/>
                <w:lang w:val="en-US" w:eastAsia="zh-CN"/>
              </w:rPr>
            </w:pPr>
            <w:r>
              <w:rPr>
                <w:rFonts w:hint="eastAsia" w:ascii="Times New Roman" w:cs="Times New Roman"/>
                <w:color w:val="000000"/>
                <w:sz w:val="18"/>
                <w:szCs w:val="18"/>
                <w:lang w:val="en-US" w:eastAsia="zh-CN"/>
              </w:rPr>
              <w:t>中国</w:t>
            </w:r>
          </w:p>
        </w:tc>
        <w:tc>
          <w:tcPr>
            <w:tcW w:w="865" w:type="dxa"/>
            <w:noWrap w:val="0"/>
            <w:vAlign w:val="top"/>
          </w:tcPr>
          <w:p>
            <w:pPr>
              <w:pStyle w:val="5"/>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ZL201510162274.5</w:t>
            </w:r>
          </w:p>
        </w:tc>
        <w:tc>
          <w:tcPr>
            <w:tcW w:w="825" w:type="dxa"/>
            <w:noWrap w:val="0"/>
            <w:vAlign w:val="top"/>
          </w:tcPr>
          <w:p>
            <w:pPr>
              <w:pStyle w:val="5"/>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Times New Roman" w:cs="Times New Roman"/>
                <w:color w:val="000000"/>
                <w:sz w:val="18"/>
                <w:szCs w:val="18"/>
                <w:lang w:val="en-US" w:eastAsia="zh-CN"/>
              </w:rPr>
            </w:pPr>
            <w:r>
              <w:rPr>
                <w:rFonts w:hint="eastAsia" w:ascii="Times New Roman" w:cs="Times New Roman"/>
                <w:color w:val="000000"/>
                <w:sz w:val="18"/>
                <w:szCs w:val="18"/>
                <w:lang w:val="en-US" w:eastAsia="zh-CN"/>
              </w:rPr>
              <w:t>2018-1-23</w:t>
            </w:r>
          </w:p>
        </w:tc>
        <w:tc>
          <w:tcPr>
            <w:tcW w:w="996" w:type="dxa"/>
            <w:noWrap w:val="0"/>
            <w:vAlign w:val="top"/>
          </w:tcPr>
          <w:p>
            <w:pPr>
              <w:pStyle w:val="5"/>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Times New Roman" w:cs="Times New Roman"/>
                <w:color w:val="000000"/>
                <w:sz w:val="18"/>
                <w:szCs w:val="18"/>
                <w:lang w:val="en-US" w:eastAsia="zh-CN"/>
              </w:rPr>
            </w:pPr>
            <w:r>
              <w:rPr>
                <w:rFonts w:hint="eastAsia" w:ascii="Times New Roman" w:cs="Times New Roman"/>
                <w:color w:val="000000"/>
                <w:sz w:val="18"/>
                <w:szCs w:val="18"/>
                <w:lang w:val="en-US" w:eastAsia="zh-CN"/>
              </w:rPr>
              <w:t>第2788822号</w:t>
            </w:r>
          </w:p>
        </w:tc>
        <w:tc>
          <w:tcPr>
            <w:tcW w:w="1277" w:type="dxa"/>
            <w:noWrap w:val="0"/>
            <w:vAlign w:val="top"/>
          </w:tcPr>
          <w:p>
            <w:pPr>
              <w:pStyle w:val="5"/>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default" w:ascii="Times New Roman" w:hAnsi="Times New Roman" w:eastAsia="宋体" w:cs="Times New Roman"/>
                <w:color w:val="000000"/>
                <w:sz w:val="18"/>
                <w:szCs w:val="18"/>
                <w:lang w:val="en-US" w:eastAsia="zh-CN"/>
              </w:rPr>
            </w:pPr>
            <w:r>
              <w:rPr>
                <w:rFonts w:hint="eastAsia" w:ascii="Times New Roman" w:cs="Times New Roman"/>
                <w:color w:val="000000"/>
                <w:sz w:val="18"/>
                <w:szCs w:val="18"/>
                <w:lang w:val="en-US" w:eastAsia="zh-CN"/>
              </w:rPr>
              <w:t>北京市农林科学院</w:t>
            </w:r>
          </w:p>
        </w:tc>
        <w:tc>
          <w:tcPr>
            <w:tcW w:w="1220" w:type="dxa"/>
            <w:noWrap w:val="0"/>
            <w:vAlign w:val="top"/>
          </w:tcPr>
          <w:p>
            <w:pPr>
              <w:pStyle w:val="5"/>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张超；赵晓燕；马越</w:t>
            </w:r>
          </w:p>
        </w:tc>
        <w:tc>
          <w:tcPr>
            <w:tcW w:w="846" w:type="dxa"/>
            <w:noWrap w:val="0"/>
            <w:vAlign w:val="top"/>
          </w:tcPr>
          <w:p>
            <w:pPr>
              <w:pStyle w:val="5"/>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Times New Roman" w:cs="Times New Roman"/>
                <w:color w:val="000000"/>
                <w:sz w:val="18"/>
                <w:szCs w:val="18"/>
                <w:lang w:val="en-US" w:eastAsia="zh-CN"/>
              </w:rPr>
            </w:pPr>
            <w:r>
              <w:rPr>
                <w:rFonts w:hint="eastAsia" w:ascii="Times New Roman" w:cs="Times New Roman"/>
                <w:color w:val="000000"/>
                <w:sz w:val="18"/>
                <w:szCs w:val="18"/>
                <w:lang w:val="en-US" w:eastAsia="zh-CN"/>
              </w:rPr>
              <w:t>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42" w:hRule="atLeast"/>
          <w:jc w:val="center"/>
        </w:trPr>
        <w:tc>
          <w:tcPr>
            <w:tcW w:w="965" w:type="dxa"/>
            <w:noWrap w:val="0"/>
            <w:vAlign w:val="top"/>
          </w:tcPr>
          <w:p>
            <w:pPr>
              <w:pStyle w:val="5"/>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Times New Roman" w:eastAsia="宋体" w:cs="Times New Roman"/>
                <w:color w:val="000000"/>
                <w:sz w:val="18"/>
                <w:szCs w:val="18"/>
                <w:lang w:val="en-US" w:eastAsia="zh-CN"/>
              </w:rPr>
            </w:pPr>
            <w:r>
              <w:rPr>
                <w:rFonts w:hint="eastAsia" w:ascii="Times New Roman" w:eastAsia="宋体" w:cs="Times New Roman"/>
                <w:color w:val="000000"/>
                <w:sz w:val="18"/>
                <w:szCs w:val="18"/>
                <w:lang w:val="en-US" w:eastAsia="zh-CN"/>
              </w:rPr>
              <w:t>国家标准</w:t>
            </w:r>
          </w:p>
        </w:tc>
        <w:tc>
          <w:tcPr>
            <w:tcW w:w="1321" w:type="dxa"/>
            <w:noWrap w:val="0"/>
            <w:vAlign w:val="top"/>
          </w:tcPr>
          <w:p>
            <w:pPr>
              <w:pStyle w:val="5"/>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default" w:ascii="Times New Roman" w:hAnsi="Times New Roman" w:eastAsia="宋体" w:cs="Times New Roman"/>
                <w:color w:val="000000"/>
                <w:sz w:val="18"/>
                <w:szCs w:val="18"/>
              </w:rPr>
            </w:pPr>
            <w:r>
              <w:rPr>
                <w:rFonts w:hint="eastAsia" w:ascii="Times New Roman" w:eastAsia="宋体" w:cs="Times New Roman"/>
                <w:color w:val="000000"/>
                <w:sz w:val="18"/>
                <w:szCs w:val="18"/>
                <w:lang w:val="en-US" w:eastAsia="zh-CN"/>
              </w:rPr>
              <w:t>浓缩苹果汁</w:t>
            </w:r>
          </w:p>
        </w:tc>
        <w:tc>
          <w:tcPr>
            <w:tcW w:w="600" w:type="dxa"/>
            <w:noWrap w:val="0"/>
            <w:vAlign w:val="top"/>
          </w:tcPr>
          <w:p>
            <w:pPr>
              <w:pStyle w:val="5"/>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Times New Roman" w:eastAsia="宋体" w:cs="Times New Roman"/>
                <w:color w:val="000000"/>
                <w:sz w:val="18"/>
                <w:szCs w:val="18"/>
                <w:lang w:val="en-US" w:eastAsia="zh-CN"/>
              </w:rPr>
            </w:pPr>
            <w:r>
              <w:rPr>
                <w:rFonts w:hint="eastAsia" w:ascii="Times New Roman" w:eastAsia="宋体" w:cs="Times New Roman"/>
                <w:color w:val="000000"/>
                <w:sz w:val="18"/>
                <w:szCs w:val="18"/>
                <w:lang w:val="en-US" w:eastAsia="zh-CN"/>
              </w:rPr>
              <w:t>中国</w:t>
            </w:r>
          </w:p>
        </w:tc>
        <w:tc>
          <w:tcPr>
            <w:tcW w:w="865" w:type="dxa"/>
            <w:noWrap w:val="0"/>
            <w:vAlign w:val="top"/>
          </w:tcPr>
          <w:p>
            <w:pPr>
              <w:pStyle w:val="5"/>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GB/T18963-2012</w:t>
            </w:r>
          </w:p>
        </w:tc>
        <w:tc>
          <w:tcPr>
            <w:tcW w:w="825" w:type="dxa"/>
            <w:noWrap w:val="0"/>
            <w:vAlign w:val="top"/>
          </w:tcPr>
          <w:p>
            <w:pPr>
              <w:pStyle w:val="5"/>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Times New Roman" w:eastAsia="宋体" w:cs="Times New Roman"/>
                <w:color w:val="000000"/>
                <w:sz w:val="18"/>
                <w:szCs w:val="18"/>
                <w:lang w:val="en-US" w:eastAsia="zh-CN"/>
              </w:rPr>
            </w:pPr>
            <w:r>
              <w:rPr>
                <w:rFonts w:hint="default" w:ascii="Times New Roman" w:hAnsi="Times New Roman" w:eastAsia="宋体" w:cs="Times New Roman"/>
                <w:color w:val="000000"/>
                <w:sz w:val="18"/>
                <w:szCs w:val="18"/>
              </w:rPr>
              <w:t>2012-06-29</w:t>
            </w:r>
          </w:p>
        </w:tc>
        <w:tc>
          <w:tcPr>
            <w:tcW w:w="996" w:type="dxa"/>
            <w:noWrap w:val="0"/>
            <w:vAlign w:val="top"/>
          </w:tcPr>
          <w:p>
            <w:pPr>
              <w:pStyle w:val="5"/>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Times New Roman" w:eastAsia="宋体" w:cs="Times New Roman"/>
                <w:color w:val="000000"/>
                <w:sz w:val="18"/>
                <w:szCs w:val="18"/>
                <w:lang w:val="en-US" w:eastAsia="zh-CN"/>
              </w:rPr>
            </w:pPr>
            <w:r>
              <w:rPr>
                <w:rFonts w:hint="eastAsia" w:ascii="Times New Roman" w:eastAsia="宋体" w:cs="Times New Roman"/>
                <w:color w:val="000000"/>
                <w:sz w:val="18"/>
                <w:szCs w:val="18"/>
                <w:lang w:val="en-US" w:eastAsia="zh-CN"/>
              </w:rPr>
              <w:t>中华人民共和国国家质量监督检验检疫总局/中国国家标准化管理委员会</w:t>
            </w:r>
          </w:p>
        </w:tc>
        <w:tc>
          <w:tcPr>
            <w:tcW w:w="1277" w:type="dxa"/>
            <w:noWrap w:val="0"/>
            <w:vAlign w:val="top"/>
          </w:tcPr>
          <w:p>
            <w:pPr>
              <w:pStyle w:val="5"/>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default" w:ascii="Times New Roman" w:hAnsi="Times New Roman" w:eastAsia="宋体" w:cs="Times New Roman"/>
                <w:color w:val="000000"/>
                <w:sz w:val="18"/>
                <w:szCs w:val="18"/>
              </w:rPr>
            </w:pPr>
            <w:r>
              <w:rPr>
                <w:rFonts w:hint="eastAsia" w:ascii="Times New Roman" w:eastAsia="宋体" w:cs="Times New Roman"/>
                <w:color w:val="000000"/>
                <w:sz w:val="18"/>
                <w:szCs w:val="18"/>
                <w:lang w:val="en-US" w:eastAsia="zh-CN"/>
              </w:rPr>
              <w:t>中国饮料工业协会技术工作委员会；国投中鲁果汁股份有限公司；烟台北方安德利果汁股份有限公司；陕西海升果业发展股份有限公司；陕西恒兴果汁饮料有限公司；陕西师范大学食品学院；中华人民共和国陕西出入境检验检疫局；中华全国供销合作社济南果品研究院</w:t>
            </w:r>
          </w:p>
        </w:tc>
        <w:tc>
          <w:tcPr>
            <w:tcW w:w="1220" w:type="dxa"/>
            <w:noWrap w:val="0"/>
            <w:vAlign w:val="top"/>
          </w:tcPr>
          <w:p>
            <w:pPr>
              <w:pStyle w:val="5"/>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default" w:ascii="Times New Roman" w:hAnsi="Times New Roman" w:eastAsia="宋体" w:cs="Times New Roman"/>
                <w:color w:val="000000"/>
                <w:sz w:val="18"/>
                <w:szCs w:val="18"/>
              </w:rPr>
            </w:pPr>
            <w:r>
              <w:rPr>
                <w:rFonts w:hint="eastAsia" w:ascii="Times New Roman" w:eastAsia="宋体" w:cs="Times New Roman"/>
                <w:color w:val="000000"/>
                <w:sz w:val="18"/>
                <w:szCs w:val="18"/>
                <w:lang w:val="en-US" w:eastAsia="zh-CN"/>
              </w:rPr>
              <w:t>冷传祝；曲昆生；余清谋；杜宏强；仇农学；乐爱山；朱风涛；李羽楠</w:t>
            </w:r>
          </w:p>
        </w:tc>
        <w:tc>
          <w:tcPr>
            <w:tcW w:w="846" w:type="dxa"/>
            <w:noWrap w:val="0"/>
            <w:vAlign w:val="top"/>
          </w:tcPr>
          <w:p>
            <w:pPr>
              <w:pStyle w:val="5"/>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Times New Roman" w:eastAsia="宋体" w:cs="Times New Roman"/>
                <w:color w:val="000000"/>
                <w:sz w:val="18"/>
                <w:szCs w:val="18"/>
                <w:lang w:val="en-US" w:eastAsia="zh-CN"/>
              </w:rPr>
            </w:pPr>
            <w:r>
              <w:rPr>
                <w:rFonts w:hint="eastAsia" w:ascii="Times New Roman" w:eastAsia="宋体" w:cs="Times New Roman"/>
                <w:color w:val="000000"/>
                <w:sz w:val="18"/>
                <w:szCs w:val="18"/>
                <w:lang w:val="en-US" w:eastAsia="zh-CN"/>
              </w:rPr>
              <w:t>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42" w:hRule="atLeast"/>
          <w:jc w:val="center"/>
        </w:trPr>
        <w:tc>
          <w:tcPr>
            <w:tcW w:w="965" w:type="dxa"/>
            <w:noWrap w:val="0"/>
            <w:vAlign w:val="top"/>
          </w:tcPr>
          <w:p>
            <w:pPr>
              <w:pStyle w:val="5"/>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Times New Roman" w:eastAsia="宋体" w:cs="Times New Roman"/>
                <w:color w:val="000000"/>
                <w:sz w:val="18"/>
                <w:szCs w:val="18"/>
                <w:lang w:val="en-US" w:eastAsia="zh-CN"/>
              </w:rPr>
            </w:pPr>
            <w:r>
              <w:rPr>
                <w:rFonts w:hint="eastAsia" w:ascii="Times New Roman" w:eastAsia="宋体" w:cs="Times New Roman"/>
                <w:color w:val="000000"/>
                <w:sz w:val="18"/>
                <w:szCs w:val="18"/>
                <w:lang w:val="en-US" w:eastAsia="zh-CN"/>
              </w:rPr>
              <w:t>国家标准</w:t>
            </w:r>
          </w:p>
        </w:tc>
        <w:tc>
          <w:tcPr>
            <w:tcW w:w="1321" w:type="dxa"/>
            <w:noWrap w:val="0"/>
            <w:vAlign w:val="top"/>
          </w:tcPr>
          <w:p>
            <w:pPr>
              <w:pStyle w:val="5"/>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default" w:ascii="Times New Roman" w:hAnsi="Times New Roman" w:eastAsia="宋体" w:cs="Times New Roman"/>
                <w:color w:val="000000"/>
                <w:sz w:val="18"/>
                <w:szCs w:val="18"/>
              </w:rPr>
            </w:pPr>
            <w:r>
              <w:rPr>
                <w:rFonts w:hint="eastAsia" w:ascii="Times New Roman" w:eastAsia="宋体" w:cs="Times New Roman"/>
                <w:color w:val="000000"/>
                <w:sz w:val="18"/>
                <w:szCs w:val="18"/>
                <w:lang w:val="en-US" w:eastAsia="zh-CN"/>
              </w:rPr>
              <w:t>加工用苹果分级</w:t>
            </w:r>
          </w:p>
        </w:tc>
        <w:tc>
          <w:tcPr>
            <w:tcW w:w="600" w:type="dxa"/>
            <w:noWrap w:val="0"/>
            <w:vAlign w:val="top"/>
          </w:tcPr>
          <w:p>
            <w:pPr>
              <w:pStyle w:val="5"/>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Times New Roman" w:eastAsia="宋体" w:cs="Times New Roman"/>
                <w:color w:val="000000"/>
                <w:sz w:val="18"/>
                <w:szCs w:val="18"/>
                <w:lang w:val="en-US" w:eastAsia="zh-CN"/>
              </w:rPr>
            </w:pPr>
            <w:r>
              <w:rPr>
                <w:rFonts w:hint="eastAsia" w:ascii="Times New Roman" w:eastAsia="宋体" w:cs="Times New Roman"/>
                <w:color w:val="000000"/>
                <w:sz w:val="18"/>
                <w:szCs w:val="18"/>
                <w:lang w:val="en-US" w:eastAsia="zh-CN"/>
              </w:rPr>
              <w:t>中国</w:t>
            </w:r>
          </w:p>
        </w:tc>
        <w:tc>
          <w:tcPr>
            <w:tcW w:w="865" w:type="dxa"/>
            <w:noWrap w:val="0"/>
            <w:vAlign w:val="top"/>
          </w:tcPr>
          <w:p>
            <w:pPr>
              <w:pStyle w:val="5"/>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GB/T 23616-2009</w:t>
            </w:r>
          </w:p>
        </w:tc>
        <w:tc>
          <w:tcPr>
            <w:tcW w:w="825" w:type="dxa"/>
            <w:noWrap w:val="0"/>
            <w:vAlign w:val="top"/>
          </w:tcPr>
          <w:p>
            <w:pPr>
              <w:pStyle w:val="5"/>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Times New Roman" w:eastAsia="宋体" w:cs="Times New Roman"/>
                <w:color w:val="000000"/>
                <w:sz w:val="18"/>
                <w:szCs w:val="18"/>
                <w:lang w:val="en-US" w:eastAsia="zh-CN"/>
              </w:rPr>
            </w:pPr>
            <w:r>
              <w:rPr>
                <w:rFonts w:hint="default" w:ascii="Times New Roman" w:hAnsi="Times New Roman" w:eastAsia="宋体" w:cs="Times New Roman"/>
                <w:color w:val="000000"/>
                <w:sz w:val="18"/>
                <w:szCs w:val="18"/>
              </w:rPr>
              <w:t>2009-04-27</w:t>
            </w:r>
          </w:p>
        </w:tc>
        <w:tc>
          <w:tcPr>
            <w:tcW w:w="996" w:type="dxa"/>
            <w:noWrap w:val="0"/>
            <w:vAlign w:val="top"/>
          </w:tcPr>
          <w:p>
            <w:pPr>
              <w:pStyle w:val="5"/>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Times New Roman" w:eastAsia="宋体" w:cs="Times New Roman"/>
                <w:color w:val="000000"/>
                <w:sz w:val="18"/>
                <w:szCs w:val="18"/>
                <w:lang w:val="en-US" w:eastAsia="zh-CN"/>
              </w:rPr>
            </w:pPr>
            <w:r>
              <w:rPr>
                <w:rFonts w:hint="eastAsia" w:ascii="Times New Roman" w:eastAsia="宋体" w:cs="Times New Roman"/>
                <w:color w:val="000000"/>
                <w:sz w:val="18"/>
                <w:szCs w:val="18"/>
                <w:lang w:val="en-US" w:eastAsia="zh-CN"/>
              </w:rPr>
              <w:t>中华人民共和国国家质量监督检验检疫总局/中国国家标准化管理委员会</w:t>
            </w:r>
          </w:p>
        </w:tc>
        <w:tc>
          <w:tcPr>
            <w:tcW w:w="1277" w:type="dxa"/>
            <w:noWrap w:val="0"/>
            <w:vAlign w:val="top"/>
          </w:tcPr>
          <w:p>
            <w:pPr>
              <w:pStyle w:val="5"/>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default" w:ascii="Times New Roman" w:hAnsi="Times New Roman" w:eastAsia="宋体" w:cs="Times New Roman"/>
                <w:color w:val="000000"/>
                <w:sz w:val="18"/>
                <w:szCs w:val="18"/>
              </w:rPr>
            </w:pPr>
            <w:r>
              <w:rPr>
                <w:rFonts w:hint="eastAsia" w:ascii="Times New Roman" w:eastAsia="宋体" w:cs="Times New Roman"/>
                <w:color w:val="000000"/>
                <w:sz w:val="18"/>
                <w:szCs w:val="18"/>
                <w:lang w:val="en-US" w:eastAsia="zh-CN"/>
              </w:rPr>
              <w:t>中国标准化研究院；中华全国供销合作社济南果品研究院</w:t>
            </w:r>
          </w:p>
        </w:tc>
        <w:tc>
          <w:tcPr>
            <w:tcW w:w="1220" w:type="dxa"/>
            <w:noWrap w:val="0"/>
            <w:vAlign w:val="top"/>
          </w:tcPr>
          <w:p>
            <w:pPr>
              <w:pStyle w:val="5"/>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default" w:ascii="Times New Roman" w:hAnsi="Times New Roman" w:eastAsia="宋体" w:cs="Times New Roman"/>
                <w:color w:val="000000"/>
                <w:sz w:val="18"/>
                <w:szCs w:val="18"/>
              </w:rPr>
            </w:pPr>
            <w:r>
              <w:rPr>
                <w:rFonts w:hint="eastAsia" w:ascii="Times New Roman" w:eastAsia="宋体" w:cs="Times New Roman"/>
                <w:color w:val="000000"/>
                <w:sz w:val="18"/>
                <w:szCs w:val="18"/>
                <w:lang w:val="en-US" w:eastAsia="zh-CN"/>
              </w:rPr>
              <w:t>刘俊华；朱风涛；刘文；杨丽；解维域；丁辰；席兴军；张瑶</w:t>
            </w:r>
          </w:p>
        </w:tc>
        <w:tc>
          <w:tcPr>
            <w:tcW w:w="846" w:type="dxa"/>
            <w:noWrap w:val="0"/>
            <w:vAlign w:val="top"/>
          </w:tcPr>
          <w:p>
            <w:pPr>
              <w:pStyle w:val="5"/>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Times New Roman" w:eastAsia="宋体" w:cs="Times New Roman"/>
                <w:color w:val="000000"/>
                <w:sz w:val="18"/>
                <w:szCs w:val="18"/>
                <w:lang w:val="en-US" w:eastAsia="zh-CN"/>
              </w:rPr>
            </w:pPr>
            <w:r>
              <w:rPr>
                <w:rFonts w:hint="eastAsia" w:ascii="Times New Roman" w:eastAsia="宋体" w:cs="Times New Roman"/>
                <w:color w:val="000000"/>
                <w:sz w:val="18"/>
                <w:szCs w:val="18"/>
                <w:lang w:val="en-US" w:eastAsia="zh-CN"/>
              </w:rPr>
              <w:t>有效</w:t>
            </w:r>
          </w:p>
        </w:tc>
      </w:tr>
    </w:tbl>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default" w:ascii="Times New Roman" w:hAnsi="Times New Roman" w:eastAsia="仿宋_GB2312" w:cs="Times New Roman"/>
          <w:b/>
          <w:bCs/>
          <w:color w:val="000000"/>
          <w:sz w:val="32"/>
          <w:szCs w:val="32"/>
          <w:lang w:eastAsia="zh-CN"/>
        </w:rPr>
      </w:pPr>
      <w:r>
        <w:rPr>
          <w:rFonts w:hint="default" w:ascii="Times New Roman" w:hAnsi="Times New Roman" w:eastAsia="仿宋_GB2312" w:cs="Times New Roman"/>
          <w:b/>
          <w:bCs/>
          <w:color w:val="000000"/>
          <w:sz w:val="32"/>
          <w:szCs w:val="32"/>
        </w:rPr>
        <w:t>主要完成人情况</w:t>
      </w:r>
      <w:r>
        <w:rPr>
          <w:rFonts w:hint="default" w:ascii="Times New Roman" w:hAnsi="Times New Roman" w:eastAsia="仿宋_GB2312" w:cs="Times New Roman"/>
          <w:b/>
          <w:bCs/>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b w:val="0"/>
          <w:bCs/>
          <w:color w:val="000000"/>
          <w:sz w:val="32"/>
          <w:szCs w:val="32"/>
          <w:lang w:eastAsia="zh-CN"/>
        </w:rPr>
      </w:pPr>
      <w:r>
        <w:rPr>
          <w:rFonts w:hint="default" w:ascii="Times New Roman" w:hAnsi="Times New Roman" w:eastAsia="仿宋_GB2312" w:cs="Times New Roman"/>
          <w:b w:val="0"/>
          <w:bCs/>
          <w:color w:val="000000"/>
          <w:sz w:val="32"/>
          <w:szCs w:val="32"/>
          <w:lang w:eastAsia="zh-CN"/>
        </w:rPr>
        <w:t>冷传祝、张继明、李喜宏、初乐、赵晓燕、姜南、宋新飞、辛刚、金晶</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default" w:ascii="Times New Roman" w:hAnsi="Times New Roman" w:eastAsia="仿宋_GB2312" w:cs="Times New Roman"/>
          <w:b/>
          <w:bCs/>
          <w:color w:val="000000"/>
          <w:sz w:val="32"/>
          <w:szCs w:val="32"/>
          <w:lang w:eastAsia="zh-CN"/>
        </w:rPr>
      </w:pPr>
      <w:r>
        <w:rPr>
          <w:rFonts w:hint="default" w:ascii="Times New Roman" w:hAnsi="Times New Roman" w:eastAsia="仿宋_GB2312" w:cs="Times New Roman"/>
          <w:b/>
          <w:bCs/>
          <w:color w:val="000000"/>
          <w:sz w:val="32"/>
          <w:szCs w:val="32"/>
        </w:rPr>
        <w:t>主要完成单位及创新推广贡献</w:t>
      </w:r>
      <w:r>
        <w:rPr>
          <w:rFonts w:hint="default" w:ascii="Times New Roman" w:hAnsi="Times New Roman" w:eastAsia="仿宋_GB2312" w:cs="Times New Roman"/>
          <w:b/>
          <w:bCs/>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b w:val="0"/>
          <w:bCs/>
          <w:color w:val="000000"/>
          <w:sz w:val="32"/>
          <w:szCs w:val="32"/>
          <w:lang w:eastAsia="zh-CN"/>
        </w:rPr>
      </w:pPr>
      <w:r>
        <w:rPr>
          <w:rFonts w:hint="default" w:ascii="Times New Roman" w:hAnsi="Times New Roman" w:eastAsia="仿宋_GB2312" w:cs="Times New Roman"/>
          <w:b w:val="0"/>
          <w:bCs/>
          <w:color w:val="000000"/>
          <w:sz w:val="32"/>
          <w:szCs w:val="32"/>
          <w:lang w:val="en-US" w:eastAsia="zh-CN"/>
        </w:rPr>
        <w:t>本项目主要完成单位为</w:t>
      </w:r>
      <w:r>
        <w:rPr>
          <w:rFonts w:hint="default" w:ascii="Times New Roman" w:hAnsi="Times New Roman" w:eastAsia="仿宋_GB2312" w:cs="Times New Roman"/>
          <w:b w:val="0"/>
          <w:bCs/>
          <w:color w:val="000000"/>
          <w:sz w:val="32"/>
          <w:szCs w:val="32"/>
          <w:lang w:eastAsia="zh-CN"/>
        </w:rPr>
        <w:t>乳山中诚果汁饮料有限公司、国投中鲁果汁股份有限公司、中华全国供销合作总社济南果品研究院、天津科技大学、北京市农林科学院、天津农科食品生物科技有限公司、天津捷盛东辉保鲜科技有限公司，率先完成国内大型果蔬汁加工产业全面节能减排技术改造，集成创新上述3大基础理论、7项核心技术，开发高效环保型浓缩苹果汁生产线13条，近年累计生产浓缩苹果汁61.79万吨，产品出口32国家，技术推广全国110多家企业。</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default" w:ascii="Times New Roman" w:hAnsi="Times New Roman" w:eastAsia="仿宋_GB2312" w:cs="Times New Roman"/>
          <w:b/>
          <w:bCs/>
          <w:color w:val="000000"/>
          <w:sz w:val="32"/>
          <w:szCs w:val="32"/>
          <w:lang w:eastAsia="zh-CN"/>
        </w:rPr>
      </w:pPr>
      <w:r>
        <w:rPr>
          <w:rFonts w:hint="default" w:ascii="Times New Roman" w:hAnsi="Times New Roman" w:eastAsia="仿宋_GB2312" w:cs="Times New Roman"/>
          <w:b/>
          <w:bCs/>
          <w:color w:val="000000"/>
          <w:sz w:val="32"/>
          <w:szCs w:val="32"/>
        </w:rPr>
        <w:t>完成人合作关系说明</w:t>
      </w:r>
      <w:r>
        <w:rPr>
          <w:rFonts w:hint="default" w:ascii="Times New Roman" w:hAnsi="Times New Roman" w:eastAsia="仿宋_GB2312" w:cs="Times New Roman"/>
          <w:b/>
          <w:bCs/>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b w:val="0"/>
          <w:bCs/>
          <w:color w:val="000000"/>
          <w:sz w:val="32"/>
          <w:szCs w:val="32"/>
          <w:lang w:eastAsia="zh-CN"/>
        </w:rPr>
      </w:pPr>
      <w:r>
        <w:rPr>
          <w:rFonts w:hint="default" w:ascii="Times New Roman" w:hAnsi="Times New Roman" w:eastAsia="仿宋_GB2312" w:cs="Times New Roman"/>
          <w:b w:val="0"/>
          <w:bCs/>
          <w:color w:val="000000"/>
          <w:sz w:val="32"/>
          <w:szCs w:val="32"/>
          <w:lang w:eastAsia="zh-CN"/>
        </w:rPr>
        <w:t>冷传祝，国投中鲁果汁股份有限公司</w:t>
      </w:r>
      <w:r>
        <w:rPr>
          <w:rFonts w:hint="default" w:ascii="Times New Roman" w:hAnsi="Times New Roman" w:eastAsia="仿宋_GB2312" w:cs="Times New Roman"/>
          <w:b w:val="0"/>
          <w:bCs/>
          <w:color w:val="000000"/>
          <w:sz w:val="32"/>
          <w:szCs w:val="32"/>
          <w:lang w:val="en-US" w:eastAsia="zh-CN"/>
        </w:rPr>
        <w:t>研发部经理</w:t>
      </w:r>
      <w:r>
        <w:rPr>
          <w:rFonts w:hint="default" w:ascii="Times New Roman" w:hAnsi="Times New Roman" w:eastAsia="仿宋_GB2312" w:cs="Times New Roman"/>
          <w:b w:val="0"/>
          <w:bCs/>
          <w:color w:val="000000"/>
          <w:sz w:val="32"/>
          <w:szCs w:val="32"/>
          <w:lang w:eastAsia="zh-CN"/>
        </w:rPr>
        <w:t>，在本项目中是技术总负责人，指导项目组其他研发人员的分工与合作。</w:t>
      </w:r>
    </w:p>
    <w:p>
      <w:pPr>
        <w:keepNext w:val="0"/>
        <w:keepLines w:val="0"/>
        <w:pageBreakBefore w:val="0"/>
        <w:widowControl w:val="0"/>
        <w:kinsoku/>
        <w:wordWrap/>
        <w:overflowPunct/>
        <w:topLinePunct w:val="0"/>
        <w:bidi w:val="0"/>
        <w:adjustRightInd/>
        <w:snapToGrid/>
        <w:spacing w:line="560" w:lineRule="exact"/>
        <w:ind w:firstLine="611" w:firstLineChars="200"/>
        <w:textAlignment w:val="auto"/>
        <w:rPr>
          <w:rFonts w:hint="default" w:ascii="Times New Roman" w:hAnsi="Times New Roman" w:eastAsia="仿宋_GB2312" w:cs="Times New Roman"/>
          <w:spacing w:val="-11"/>
          <w:sz w:val="32"/>
          <w:szCs w:val="32"/>
        </w:rPr>
      </w:pPr>
      <w:r>
        <w:rPr>
          <w:rFonts w:hint="eastAsia" w:ascii="Times New Roman" w:hAnsi="Times New Roman" w:eastAsia="仿宋_GB2312" w:cs="Times New Roman"/>
          <w:b/>
          <w:spacing w:val="-8"/>
          <w:sz w:val="32"/>
          <w:szCs w:val="32"/>
          <w:lang w:eastAsia="zh-CN"/>
        </w:rPr>
        <w:t>（十八）</w:t>
      </w:r>
      <w:r>
        <w:rPr>
          <w:rFonts w:hint="default" w:ascii="Times New Roman" w:hAnsi="Times New Roman" w:eastAsia="仿宋_GB2312" w:cs="Times New Roman"/>
          <w:b/>
          <w:spacing w:val="-8"/>
          <w:sz w:val="32"/>
          <w:szCs w:val="32"/>
        </w:rPr>
        <w:t>项目</w:t>
      </w:r>
      <w:r>
        <w:rPr>
          <w:rFonts w:hint="default" w:ascii="Times New Roman" w:hAnsi="Times New Roman" w:eastAsia="仿宋_GB2312" w:cs="Times New Roman"/>
          <w:b/>
          <w:spacing w:val="-11"/>
          <w:sz w:val="32"/>
          <w:szCs w:val="32"/>
        </w:rPr>
        <w:t>名称：</w:t>
      </w:r>
      <w:r>
        <w:rPr>
          <w:rFonts w:hint="default" w:ascii="Times New Roman" w:hAnsi="Times New Roman" w:eastAsia="仿宋_GB2312" w:cs="Times New Roman"/>
          <w:b w:val="0"/>
          <w:bCs/>
          <w:spacing w:val="-11"/>
          <w:sz w:val="32"/>
          <w:szCs w:val="32"/>
        </w:rPr>
        <w:t>应用</w:t>
      </w:r>
      <w:r>
        <w:rPr>
          <w:rFonts w:hint="default" w:ascii="Times New Roman" w:hAnsi="Times New Roman" w:eastAsia="仿宋_GB2312" w:cs="Times New Roman"/>
          <w:spacing w:val="-11"/>
          <w:sz w:val="32"/>
          <w:szCs w:val="32"/>
        </w:rPr>
        <w:t>液固两项发酵技术生产海珍品生物活性饵料及微生态制剂</w:t>
      </w:r>
    </w:p>
    <w:p>
      <w:pPr>
        <w:keepNext w:val="0"/>
        <w:keepLines w:val="0"/>
        <w:pageBreakBefore w:val="0"/>
        <w:widowControl w:val="0"/>
        <w:kinsoku/>
        <w:wordWrap/>
        <w:overflowPunct/>
        <w:topLinePunct w:val="0"/>
        <w:bidi w:val="0"/>
        <w:adjustRightInd/>
        <w:snapToGrid/>
        <w:spacing w:line="560" w:lineRule="exact"/>
        <w:ind w:firstLine="599" w:firstLineChars="200"/>
        <w:textAlignment w:val="auto"/>
        <w:rPr>
          <w:rFonts w:hint="default" w:ascii="Times New Roman" w:hAnsi="Times New Roman" w:eastAsia="仿宋_GB2312" w:cs="Times New Roman"/>
          <w:b/>
          <w:spacing w:val="-11"/>
          <w:sz w:val="32"/>
          <w:szCs w:val="32"/>
        </w:rPr>
      </w:pPr>
      <w:r>
        <w:rPr>
          <w:rFonts w:hint="default" w:ascii="Times New Roman" w:hAnsi="Times New Roman" w:eastAsia="仿宋_GB2312" w:cs="Times New Roman"/>
          <w:b/>
          <w:spacing w:val="-11"/>
          <w:sz w:val="32"/>
          <w:szCs w:val="32"/>
          <w:lang w:eastAsia="zh-CN"/>
        </w:rPr>
        <w:t>提名者及提名意</w:t>
      </w:r>
      <w:r>
        <w:rPr>
          <w:rFonts w:hint="default" w:ascii="Times New Roman" w:hAnsi="Times New Roman" w:eastAsia="仿宋_GB2312" w:cs="Times New Roman"/>
          <w:b/>
          <w:spacing w:val="-11"/>
          <w:sz w:val="32"/>
          <w:szCs w:val="32"/>
        </w:rPr>
        <w:t>见：</w:t>
      </w:r>
    </w:p>
    <w:p>
      <w:pPr>
        <w:keepNext w:val="0"/>
        <w:keepLines w:val="0"/>
        <w:pageBreakBefore w:val="0"/>
        <w:widowControl w:val="0"/>
        <w:kinsoku/>
        <w:wordWrap/>
        <w:overflowPunct/>
        <w:topLinePunct w:val="0"/>
        <w:bidi w:val="0"/>
        <w:adjustRightInd/>
        <w:snapToGrid/>
        <w:spacing w:line="560" w:lineRule="exact"/>
        <w:ind w:firstLine="596" w:firstLineChars="200"/>
        <w:textAlignment w:val="auto"/>
        <w:rPr>
          <w:rFonts w:hint="default" w:ascii="Times New Roman" w:hAnsi="Times New Roman" w:eastAsia="仿宋_GB2312" w:cs="Times New Roman"/>
          <w:b w:val="0"/>
          <w:bCs/>
          <w:spacing w:val="-11"/>
          <w:sz w:val="32"/>
          <w:szCs w:val="32"/>
          <w:lang w:eastAsia="zh-CN"/>
        </w:rPr>
      </w:pPr>
      <w:r>
        <w:rPr>
          <w:rFonts w:hint="default" w:ascii="Times New Roman" w:hAnsi="Times New Roman" w:eastAsia="仿宋_GB2312" w:cs="Times New Roman"/>
          <w:b w:val="0"/>
          <w:bCs/>
          <w:spacing w:val="-11"/>
          <w:sz w:val="32"/>
          <w:szCs w:val="32"/>
          <w:lang w:eastAsia="zh-CN"/>
        </w:rPr>
        <w:t>提名者：威海市科学技术局</w:t>
      </w:r>
    </w:p>
    <w:p>
      <w:pPr>
        <w:ind w:firstLine="596" w:firstLineChars="200"/>
        <w:rPr>
          <w:rFonts w:hint="eastAsia" w:ascii="仿宋_GB2312" w:hAnsi="仿宋_GB2312" w:eastAsia="仿宋_GB2312" w:cs="仿宋_GB2312"/>
          <w:sz w:val="32"/>
          <w:szCs w:val="32"/>
        </w:rPr>
      </w:pPr>
      <w:r>
        <w:rPr>
          <w:rFonts w:hint="default" w:ascii="Times New Roman" w:hAnsi="Times New Roman" w:eastAsia="仿宋_GB2312" w:cs="Times New Roman"/>
          <w:b w:val="0"/>
          <w:bCs/>
          <w:spacing w:val="-11"/>
          <w:sz w:val="32"/>
          <w:szCs w:val="32"/>
          <w:lang w:eastAsia="zh-CN"/>
        </w:rPr>
        <w:t>提名意见：</w:t>
      </w:r>
      <w:r>
        <w:rPr>
          <w:rFonts w:hint="eastAsia" w:ascii="仿宋_GB2312" w:hAnsi="仿宋_GB2312" w:eastAsia="仿宋_GB2312" w:cs="仿宋_GB2312"/>
          <w:sz w:val="32"/>
          <w:szCs w:val="32"/>
        </w:rPr>
        <w:t>该项目创新性采用液固两相发酵技术，通过优化菌种配比、高浓度接种、全自动控制等关键技术集成，首次实现海珍品生物活性饲料的规模化生产。生产性应用表明，该饲料在改善养殖环境、降低海珍品养殖发病率、提升养殖效益等方面具有显著效果。</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该项目通过发酵米糠、酒糟、果渣等低值农业副产品，替代部分海藻等高值原料，有效利用资源，降低海珍品养殖生产成本。</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该项目已获得相关授权发明专利14项，备案企业标准6项。</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 xml:space="preserve">    经威海市科技局组织的专家鉴定委员会鉴定认为：该项目研发的海珍品生物活性饲料填补了国内空白，整体技术达到国内领先水平。同意申报2020年度山东省科学技术进步奖</w:t>
      </w:r>
      <w:r>
        <w:rPr>
          <w:rFonts w:hint="eastAsia" w:ascii="仿宋_GB2312" w:hAnsi="仿宋_GB2312" w:eastAsia="仿宋_GB2312" w:cs="仿宋_GB2312"/>
          <w:sz w:val="32"/>
          <w:szCs w:val="32"/>
          <w:lang w:eastAsia="zh-CN"/>
        </w:rPr>
        <w:t>三等奖。</w:t>
      </w:r>
    </w:p>
    <w:p>
      <w:pPr>
        <w:keepNext w:val="0"/>
        <w:keepLines w:val="0"/>
        <w:pageBreakBefore w:val="0"/>
        <w:widowControl w:val="0"/>
        <w:kinsoku/>
        <w:wordWrap/>
        <w:overflowPunct/>
        <w:topLinePunct w:val="0"/>
        <w:autoSpaceDE/>
        <w:autoSpaceDN/>
        <w:bidi w:val="0"/>
        <w:adjustRightInd/>
        <w:snapToGrid/>
        <w:spacing w:line="560" w:lineRule="exact"/>
        <w:ind w:firstLine="599" w:firstLineChars="200"/>
        <w:jc w:val="both"/>
        <w:textAlignment w:val="auto"/>
        <w:rPr>
          <w:rFonts w:hint="default" w:ascii="Times New Roman" w:hAnsi="Times New Roman" w:eastAsia="仿宋_GB2312" w:cs="Times New Roman"/>
          <w:b/>
          <w:spacing w:val="-11"/>
          <w:sz w:val="32"/>
          <w:szCs w:val="32"/>
        </w:rPr>
      </w:pPr>
      <w:r>
        <w:rPr>
          <w:rFonts w:hint="default" w:ascii="Times New Roman" w:hAnsi="Times New Roman" w:eastAsia="仿宋_GB2312" w:cs="Times New Roman"/>
          <w:b/>
          <w:spacing w:val="-11"/>
          <w:sz w:val="32"/>
          <w:szCs w:val="32"/>
        </w:rPr>
        <w:t>项目简介：</w:t>
      </w:r>
    </w:p>
    <w:p>
      <w:pPr>
        <w:keepNext w:val="0"/>
        <w:keepLines w:val="0"/>
        <w:pageBreakBefore w:val="0"/>
        <w:widowControl w:val="0"/>
        <w:kinsoku/>
        <w:wordWrap/>
        <w:overflowPunct/>
        <w:topLinePunct w:val="0"/>
        <w:autoSpaceDE/>
        <w:autoSpaceDN/>
        <w:bidi w:val="0"/>
        <w:adjustRightInd/>
        <w:snapToGrid/>
        <w:spacing w:line="560" w:lineRule="exact"/>
        <w:ind w:firstLine="596" w:firstLineChars="200"/>
        <w:jc w:val="both"/>
        <w:textAlignment w:val="auto"/>
        <w:rPr>
          <w:rFonts w:hint="default" w:ascii="Times New Roman" w:hAnsi="Times New Roman" w:eastAsia="仿宋_GB2312" w:cs="Times New Roman"/>
          <w:spacing w:val="-11"/>
          <w:sz w:val="32"/>
          <w:szCs w:val="32"/>
        </w:rPr>
      </w:pPr>
      <w:r>
        <w:rPr>
          <w:rFonts w:hint="default" w:ascii="Times New Roman" w:hAnsi="Times New Roman" w:eastAsia="仿宋_GB2312" w:cs="Times New Roman"/>
          <w:spacing w:val="-11"/>
          <w:sz w:val="32"/>
          <w:szCs w:val="32"/>
        </w:rPr>
        <w:t>1.本项目是威海金牌生物科技股份有限公司自主确立的研发项目。</w:t>
      </w:r>
    </w:p>
    <w:p>
      <w:pPr>
        <w:keepNext w:val="0"/>
        <w:keepLines w:val="0"/>
        <w:pageBreakBefore w:val="0"/>
        <w:widowControl w:val="0"/>
        <w:kinsoku/>
        <w:wordWrap/>
        <w:overflowPunct/>
        <w:topLinePunct w:val="0"/>
        <w:autoSpaceDE/>
        <w:autoSpaceDN/>
        <w:bidi w:val="0"/>
        <w:adjustRightInd/>
        <w:snapToGrid/>
        <w:spacing w:line="560" w:lineRule="exact"/>
        <w:ind w:firstLine="596" w:firstLineChars="200"/>
        <w:jc w:val="both"/>
        <w:textAlignment w:val="auto"/>
        <w:rPr>
          <w:rFonts w:hint="default" w:ascii="Times New Roman" w:hAnsi="Times New Roman" w:eastAsia="仿宋_GB2312" w:cs="Times New Roman"/>
          <w:spacing w:val="-11"/>
          <w:sz w:val="32"/>
          <w:szCs w:val="32"/>
        </w:rPr>
      </w:pPr>
      <w:r>
        <w:rPr>
          <w:rFonts w:hint="default" w:ascii="Times New Roman" w:hAnsi="Times New Roman" w:eastAsia="仿宋_GB2312" w:cs="Times New Roman"/>
          <w:spacing w:val="-11"/>
          <w:sz w:val="32"/>
          <w:szCs w:val="32"/>
        </w:rPr>
        <w:t>2.本项技术可广泛应用于农、林、牧、渔业，其代表性产品有生物活性饵料和微生态制剂。生物活性饵料主要用于海参、鲍鱼等海珍品的生态养殖，微生态制剂可广泛应用于改善养殖生态环境，比如调整养殖生物肠道、水体微生物区系和酶系组成。</w:t>
      </w:r>
    </w:p>
    <w:p>
      <w:pPr>
        <w:keepNext w:val="0"/>
        <w:keepLines w:val="0"/>
        <w:pageBreakBefore w:val="0"/>
        <w:widowControl w:val="0"/>
        <w:kinsoku/>
        <w:wordWrap/>
        <w:overflowPunct/>
        <w:topLinePunct w:val="0"/>
        <w:bidi w:val="0"/>
        <w:adjustRightInd/>
        <w:snapToGrid/>
        <w:spacing w:line="560" w:lineRule="exact"/>
        <w:ind w:firstLine="596" w:firstLineChars="200"/>
        <w:textAlignment w:val="auto"/>
        <w:rPr>
          <w:rFonts w:hint="default" w:ascii="Times New Roman" w:hAnsi="Times New Roman" w:eastAsia="仿宋_GB2312" w:cs="Times New Roman"/>
          <w:spacing w:val="-11"/>
          <w:sz w:val="32"/>
          <w:szCs w:val="32"/>
        </w:rPr>
      </w:pPr>
      <w:r>
        <w:rPr>
          <w:rFonts w:hint="default" w:ascii="Times New Roman" w:hAnsi="Times New Roman" w:eastAsia="仿宋_GB2312" w:cs="Times New Roman"/>
          <w:spacing w:val="-11"/>
          <w:sz w:val="32"/>
          <w:szCs w:val="32"/>
        </w:rPr>
        <w:t>本项目的技术原理是：以豆粕、麸皮、酒糟、果渣、海带渣、海藻等为原料，通过采用液态和固态发酵，严格控制溶解氧、温度和培养基组分，实现兼性的好氧发酵，充分利用不同微生物的不同的代谢方式来提高发酵效果。通过完善液固两项发酵技术，建立液态深层发酵和固态发酵联动生产线。</w:t>
      </w:r>
    </w:p>
    <w:p>
      <w:pPr>
        <w:keepNext w:val="0"/>
        <w:keepLines w:val="0"/>
        <w:pageBreakBefore w:val="0"/>
        <w:widowControl w:val="0"/>
        <w:kinsoku/>
        <w:wordWrap/>
        <w:overflowPunct/>
        <w:topLinePunct w:val="0"/>
        <w:bidi w:val="0"/>
        <w:adjustRightInd/>
        <w:snapToGrid/>
        <w:spacing w:line="560" w:lineRule="exact"/>
        <w:ind w:firstLine="596" w:firstLineChars="200"/>
        <w:textAlignment w:val="auto"/>
        <w:rPr>
          <w:rFonts w:hint="default" w:ascii="Times New Roman" w:hAnsi="Times New Roman" w:eastAsia="仿宋_GB2312" w:cs="Times New Roman"/>
          <w:spacing w:val="-11"/>
          <w:sz w:val="32"/>
          <w:szCs w:val="32"/>
        </w:rPr>
      </w:pPr>
      <w:r>
        <w:rPr>
          <w:rFonts w:hint="default" w:ascii="Times New Roman" w:hAnsi="Times New Roman" w:eastAsia="仿宋_GB2312" w:cs="Times New Roman"/>
          <w:spacing w:val="-11"/>
          <w:sz w:val="32"/>
          <w:szCs w:val="32"/>
        </w:rPr>
        <w:t>3、本项目性能技术指标有：</w:t>
      </w:r>
      <w:r>
        <w:rPr>
          <w:rFonts w:hint="default" w:ascii="Times New Roman" w:hAnsi="Times New Roman" w:eastAsia="仿宋_GB2312" w:cs="Times New Roman"/>
          <w:spacing w:val="-11"/>
          <w:sz w:val="32"/>
          <w:szCs w:val="32"/>
        </w:rPr>
        <w:fldChar w:fldCharType="begin"/>
      </w:r>
      <w:r>
        <w:rPr>
          <w:rFonts w:hint="default" w:ascii="Times New Roman" w:hAnsi="Times New Roman" w:eastAsia="仿宋_GB2312" w:cs="Times New Roman"/>
          <w:spacing w:val="-11"/>
          <w:sz w:val="32"/>
          <w:szCs w:val="32"/>
        </w:rPr>
        <w:instrText xml:space="preserve"> = 1 \* GB3 </w:instrText>
      </w:r>
      <w:r>
        <w:rPr>
          <w:rFonts w:hint="default" w:ascii="Times New Roman" w:hAnsi="Times New Roman" w:eastAsia="仿宋_GB2312" w:cs="Times New Roman"/>
          <w:spacing w:val="-11"/>
          <w:sz w:val="32"/>
          <w:szCs w:val="32"/>
        </w:rPr>
        <w:fldChar w:fldCharType="separate"/>
      </w:r>
      <w:r>
        <w:rPr>
          <w:rFonts w:hint="default" w:ascii="Times New Roman" w:hAnsi="Times New Roman" w:eastAsia="仿宋_GB2312" w:cs="Times New Roman"/>
          <w:spacing w:val="-11"/>
          <w:sz w:val="32"/>
          <w:szCs w:val="32"/>
        </w:rPr>
        <w:t>①</w:t>
      </w:r>
      <w:r>
        <w:rPr>
          <w:rFonts w:hint="default" w:ascii="Times New Roman" w:hAnsi="Times New Roman" w:eastAsia="仿宋_GB2312" w:cs="Times New Roman"/>
          <w:spacing w:val="-11"/>
          <w:sz w:val="32"/>
          <w:szCs w:val="32"/>
        </w:rPr>
        <w:fldChar w:fldCharType="end"/>
      </w:r>
      <w:r>
        <w:rPr>
          <w:rFonts w:hint="default" w:ascii="Times New Roman" w:hAnsi="Times New Roman" w:eastAsia="仿宋_GB2312" w:cs="Times New Roman"/>
          <w:spacing w:val="-11"/>
          <w:sz w:val="32"/>
          <w:szCs w:val="32"/>
        </w:rPr>
        <w:t>、生物活性饵料：粗蛋白≥12.0%；粗脂肪≤5.0%；粗纤维≤10.0%；粗灰分≤50.0%；钙含量1.0-5.0%；总磷≥0.5%；有效活菌数（cfu/g) ≥100000。</w:t>
      </w:r>
      <w:r>
        <w:rPr>
          <w:rFonts w:hint="default" w:ascii="Times New Roman" w:hAnsi="Times New Roman" w:eastAsia="仿宋_GB2312" w:cs="Times New Roman"/>
          <w:spacing w:val="-11"/>
          <w:sz w:val="32"/>
          <w:szCs w:val="32"/>
        </w:rPr>
        <w:fldChar w:fldCharType="begin"/>
      </w:r>
      <w:r>
        <w:rPr>
          <w:rFonts w:hint="default" w:ascii="Times New Roman" w:hAnsi="Times New Roman" w:eastAsia="仿宋_GB2312" w:cs="Times New Roman"/>
          <w:spacing w:val="-11"/>
          <w:sz w:val="32"/>
          <w:szCs w:val="32"/>
        </w:rPr>
        <w:instrText xml:space="preserve"> = 2 \* GB3 </w:instrText>
      </w:r>
      <w:r>
        <w:rPr>
          <w:rFonts w:hint="default" w:ascii="Times New Roman" w:hAnsi="Times New Roman" w:eastAsia="仿宋_GB2312" w:cs="Times New Roman"/>
          <w:spacing w:val="-11"/>
          <w:sz w:val="32"/>
          <w:szCs w:val="32"/>
        </w:rPr>
        <w:fldChar w:fldCharType="separate"/>
      </w:r>
      <w:r>
        <w:rPr>
          <w:rFonts w:hint="default" w:ascii="Times New Roman" w:hAnsi="Times New Roman" w:eastAsia="仿宋_GB2312" w:cs="Times New Roman"/>
          <w:spacing w:val="-11"/>
          <w:sz w:val="32"/>
          <w:szCs w:val="32"/>
        </w:rPr>
        <w:t>②</w:t>
      </w:r>
      <w:r>
        <w:rPr>
          <w:rFonts w:hint="default" w:ascii="Times New Roman" w:hAnsi="Times New Roman" w:eastAsia="仿宋_GB2312" w:cs="Times New Roman"/>
          <w:spacing w:val="-11"/>
          <w:sz w:val="32"/>
          <w:szCs w:val="32"/>
        </w:rPr>
        <w:fldChar w:fldCharType="end"/>
      </w:r>
      <w:r>
        <w:rPr>
          <w:rFonts w:hint="default" w:ascii="Times New Roman" w:hAnsi="Times New Roman" w:eastAsia="仿宋_GB2312" w:cs="Times New Roman"/>
          <w:spacing w:val="-11"/>
          <w:sz w:val="32"/>
          <w:szCs w:val="32"/>
        </w:rPr>
        <w:t>、微生态制剂：有效活菌数（cfu/ml) ≥5.0×100000000霉菌杂菌数（个 /ml) ≤3.0×1000000；杂菌率≤10.0%；pH值4.0-8.5(多产品取值范围）。</w:t>
      </w:r>
    </w:p>
    <w:p>
      <w:pPr>
        <w:keepNext w:val="0"/>
        <w:keepLines w:val="0"/>
        <w:pageBreakBefore w:val="0"/>
        <w:widowControl w:val="0"/>
        <w:kinsoku/>
        <w:wordWrap/>
        <w:overflowPunct/>
        <w:topLinePunct w:val="0"/>
        <w:bidi w:val="0"/>
        <w:adjustRightInd/>
        <w:snapToGrid/>
        <w:spacing w:line="560" w:lineRule="exact"/>
        <w:ind w:firstLine="596" w:firstLineChars="200"/>
        <w:textAlignment w:val="auto"/>
        <w:rPr>
          <w:rFonts w:hint="default" w:ascii="Times New Roman" w:hAnsi="Times New Roman" w:eastAsia="仿宋_GB2312" w:cs="Times New Roman"/>
          <w:spacing w:val="-11"/>
          <w:sz w:val="32"/>
          <w:szCs w:val="32"/>
        </w:rPr>
      </w:pPr>
      <w:r>
        <w:rPr>
          <w:rFonts w:hint="default" w:ascii="Times New Roman" w:hAnsi="Times New Roman" w:eastAsia="仿宋_GB2312" w:cs="Times New Roman"/>
          <w:spacing w:val="-11"/>
          <w:sz w:val="32"/>
          <w:szCs w:val="32"/>
        </w:rPr>
        <w:t>4、传统配合饲料生产技术可用原料来源范围窄，数量少，不易去除原料中的抗营养因子，而发酵技术可扩大饲料原料来源，破坏原料中的抗营养因子，使饲料营养成分更全面，更易消化吸收，对水质污染小，有利于实现生态养殖和可持续发展。</w:t>
      </w:r>
    </w:p>
    <w:p>
      <w:pPr>
        <w:keepNext w:val="0"/>
        <w:keepLines w:val="0"/>
        <w:pageBreakBefore w:val="0"/>
        <w:widowControl w:val="0"/>
        <w:kinsoku/>
        <w:wordWrap/>
        <w:overflowPunct/>
        <w:topLinePunct w:val="0"/>
        <w:bidi w:val="0"/>
        <w:adjustRightInd/>
        <w:snapToGrid/>
        <w:spacing w:line="560" w:lineRule="exact"/>
        <w:ind w:firstLine="599" w:firstLineChars="200"/>
        <w:textAlignment w:val="auto"/>
        <w:rPr>
          <w:rFonts w:hint="default" w:ascii="Times New Roman" w:hAnsi="Times New Roman" w:eastAsia="仿宋_GB2312" w:cs="Times New Roman"/>
          <w:b/>
          <w:spacing w:val="-11"/>
          <w:sz w:val="32"/>
          <w:szCs w:val="32"/>
        </w:rPr>
      </w:pPr>
      <w:r>
        <w:rPr>
          <w:rFonts w:hint="default" w:ascii="Times New Roman" w:hAnsi="Times New Roman" w:eastAsia="仿宋_GB2312" w:cs="Times New Roman"/>
          <w:b/>
          <w:spacing w:val="-11"/>
          <w:sz w:val="32"/>
          <w:szCs w:val="32"/>
        </w:rPr>
        <w:t>客观评价：</w:t>
      </w:r>
    </w:p>
    <w:p>
      <w:pPr>
        <w:keepNext w:val="0"/>
        <w:keepLines w:val="0"/>
        <w:pageBreakBefore w:val="0"/>
        <w:widowControl w:val="0"/>
        <w:kinsoku/>
        <w:wordWrap/>
        <w:overflowPunct/>
        <w:topLinePunct w:val="0"/>
        <w:bidi w:val="0"/>
        <w:adjustRightInd/>
        <w:snapToGrid/>
        <w:spacing w:line="560" w:lineRule="exact"/>
        <w:ind w:firstLine="596" w:firstLineChars="200"/>
        <w:textAlignment w:val="auto"/>
        <w:rPr>
          <w:rFonts w:hint="default" w:ascii="Times New Roman" w:hAnsi="Times New Roman" w:eastAsia="仿宋_GB2312" w:cs="Times New Roman"/>
          <w:spacing w:val="-11"/>
          <w:sz w:val="32"/>
          <w:szCs w:val="32"/>
        </w:rPr>
      </w:pPr>
      <w:r>
        <w:rPr>
          <w:rFonts w:hint="default" w:ascii="Times New Roman" w:hAnsi="Times New Roman" w:eastAsia="仿宋_GB2312" w:cs="Times New Roman"/>
          <w:spacing w:val="-11"/>
          <w:sz w:val="32"/>
          <w:szCs w:val="32"/>
        </w:rPr>
        <w:t>项目技术的创新性主要体现在以下三点：</w:t>
      </w:r>
    </w:p>
    <w:p>
      <w:pPr>
        <w:keepNext w:val="0"/>
        <w:keepLines w:val="0"/>
        <w:pageBreakBefore w:val="0"/>
        <w:widowControl w:val="0"/>
        <w:kinsoku/>
        <w:wordWrap/>
        <w:overflowPunct/>
        <w:topLinePunct w:val="0"/>
        <w:autoSpaceDE/>
        <w:autoSpaceDN/>
        <w:bidi w:val="0"/>
        <w:adjustRightInd/>
        <w:snapToGrid/>
        <w:spacing w:line="560" w:lineRule="exact"/>
        <w:ind w:firstLine="596" w:firstLineChars="200"/>
        <w:jc w:val="both"/>
        <w:textAlignment w:val="auto"/>
        <w:rPr>
          <w:rFonts w:hint="default" w:ascii="Times New Roman" w:hAnsi="Times New Roman" w:eastAsia="仿宋_GB2312" w:cs="Times New Roman"/>
          <w:spacing w:val="-11"/>
          <w:sz w:val="32"/>
          <w:szCs w:val="32"/>
        </w:rPr>
      </w:pPr>
      <w:r>
        <w:rPr>
          <w:rFonts w:hint="default" w:ascii="Times New Roman" w:hAnsi="Times New Roman" w:eastAsia="仿宋_GB2312" w:cs="Times New Roman"/>
          <w:spacing w:val="-11"/>
          <w:sz w:val="32"/>
          <w:szCs w:val="32"/>
        </w:rPr>
        <w:t>（1）原料创新：目前海珍品饵料仍以海带为主要成分，而本项目以工农业、海藻工业的副产品为主，如豆粕、米糠、麸皮、酒糟、淀粉、果渣、海带渣等，添加少量藻类后，通过微生物发酵，可提高有机物的营养价值，增加适口性，降低海珍品养殖生产成本。</w:t>
      </w:r>
    </w:p>
    <w:p>
      <w:pPr>
        <w:keepNext w:val="0"/>
        <w:keepLines w:val="0"/>
        <w:pageBreakBefore w:val="0"/>
        <w:widowControl w:val="0"/>
        <w:kinsoku/>
        <w:wordWrap/>
        <w:overflowPunct/>
        <w:topLinePunct w:val="0"/>
        <w:autoSpaceDE/>
        <w:autoSpaceDN/>
        <w:bidi w:val="0"/>
        <w:adjustRightInd/>
        <w:snapToGrid/>
        <w:spacing w:line="560" w:lineRule="exact"/>
        <w:ind w:firstLine="596" w:firstLineChars="200"/>
        <w:jc w:val="both"/>
        <w:textAlignment w:val="auto"/>
        <w:rPr>
          <w:rFonts w:hint="default" w:ascii="Times New Roman" w:hAnsi="Times New Roman" w:eastAsia="仿宋_GB2312" w:cs="Times New Roman"/>
          <w:spacing w:val="-11"/>
          <w:sz w:val="32"/>
          <w:szCs w:val="32"/>
        </w:rPr>
      </w:pPr>
      <w:r>
        <w:rPr>
          <w:rFonts w:hint="default" w:ascii="Times New Roman" w:hAnsi="Times New Roman" w:eastAsia="仿宋_GB2312" w:cs="Times New Roman"/>
          <w:spacing w:val="-11"/>
          <w:sz w:val="32"/>
          <w:szCs w:val="32"/>
        </w:rPr>
        <w:t>（2）微生物菌剂创新：海参、鲍鱼是一种狭盐性海洋动物，适合生存、生长于海水或接近海水盐分的水体中，目前，市场销售的众多微生态制剂在海水中很难发挥出微生物应有的作用。本项目所研发生产的微生态菌剂是适应了海水环境的陆地细菌，可以在海珍品肠道内存活、生长及代谢，改善海珍品肠道内的微生态环境，提高海珍品的生长速率和抗病能力。</w:t>
      </w:r>
    </w:p>
    <w:p>
      <w:pPr>
        <w:keepNext w:val="0"/>
        <w:keepLines w:val="0"/>
        <w:pageBreakBefore w:val="0"/>
        <w:widowControl w:val="0"/>
        <w:kinsoku/>
        <w:wordWrap/>
        <w:overflowPunct/>
        <w:topLinePunct w:val="0"/>
        <w:autoSpaceDE/>
        <w:autoSpaceDN/>
        <w:bidi w:val="0"/>
        <w:adjustRightInd/>
        <w:snapToGrid/>
        <w:spacing w:line="560" w:lineRule="exact"/>
        <w:ind w:firstLine="596" w:firstLineChars="200"/>
        <w:jc w:val="both"/>
        <w:textAlignment w:val="auto"/>
        <w:rPr>
          <w:rFonts w:hint="default" w:ascii="Times New Roman" w:hAnsi="Times New Roman" w:eastAsia="仿宋_GB2312" w:cs="Times New Roman"/>
          <w:spacing w:val="-11"/>
          <w:sz w:val="32"/>
          <w:szCs w:val="32"/>
        </w:rPr>
      </w:pPr>
      <w:r>
        <w:rPr>
          <w:rFonts w:hint="default" w:ascii="Times New Roman" w:hAnsi="Times New Roman" w:eastAsia="仿宋_GB2312" w:cs="Times New Roman"/>
          <w:spacing w:val="-11"/>
          <w:sz w:val="32"/>
          <w:szCs w:val="32"/>
        </w:rPr>
        <w:t>（3）发酵工艺创新：液态和固态发酵是饲料生产过程中常用的生产工艺，分好氧与厌氧两种方式。该项目将分别采用液态发酵生产微生态菌剂，固态发酵生产海珍品饵料，通过严格控制菌剂配比、溶解氧、温度、水分含量等条件，在液态发酵和固态发酵过程中实现兼性的好氧发酵，充分利用微生物在厌氧和好氧条件下不同的代谢方式来提高发酵水平。</w:t>
      </w:r>
    </w:p>
    <w:p>
      <w:pPr>
        <w:keepNext w:val="0"/>
        <w:keepLines w:val="0"/>
        <w:pageBreakBefore w:val="0"/>
        <w:widowControl w:val="0"/>
        <w:kinsoku/>
        <w:wordWrap/>
        <w:overflowPunct/>
        <w:topLinePunct w:val="0"/>
        <w:bidi w:val="0"/>
        <w:adjustRightInd/>
        <w:snapToGrid/>
        <w:spacing w:line="560" w:lineRule="exact"/>
        <w:ind w:firstLine="599" w:firstLineChars="200"/>
        <w:textAlignment w:val="auto"/>
        <w:rPr>
          <w:rFonts w:hint="default" w:ascii="Times New Roman" w:hAnsi="Times New Roman" w:eastAsia="仿宋_GB2312" w:cs="Times New Roman"/>
          <w:b/>
          <w:spacing w:val="-11"/>
          <w:sz w:val="32"/>
          <w:szCs w:val="32"/>
        </w:rPr>
      </w:pPr>
      <w:r>
        <w:rPr>
          <w:rFonts w:hint="default" w:ascii="Times New Roman" w:hAnsi="Times New Roman" w:eastAsia="仿宋_GB2312" w:cs="Times New Roman"/>
          <w:b/>
          <w:spacing w:val="-11"/>
          <w:sz w:val="32"/>
          <w:szCs w:val="32"/>
        </w:rPr>
        <w:t>应用情况：</w:t>
      </w:r>
    </w:p>
    <w:p>
      <w:pPr>
        <w:keepNext w:val="0"/>
        <w:keepLines w:val="0"/>
        <w:pageBreakBefore w:val="0"/>
        <w:widowControl w:val="0"/>
        <w:kinsoku/>
        <w:wordWrap/>
        <w:overflowPunct/>
        <w:topLinePunct w:val="0"/>
        <w:bidi w:val="0"/>
        <w:adjustRightInd/>
        <w:snapToGrid/>
        <w:spacing w:line="560" w:lineRule="exact"/>
        <w:ind w:firstLine="596" w:firstLineChars="200"/>
        <w:textAlignment w:val="auto"/>
        <w:rPr>
          <w:rFonts w:hint="default" w:ascii="Times New Roman" w:hAnsi="Times New Roman" w:eastAsia="仿宋_GB2312" w:cs="Times New Roman"/>
          <w:spacing w:val="-11"/>
          <w:sz w:val="32"/>
          <w:szCs w:val="32"/>
        </w:rPr>
      </w:pPr>
      <w:r>
        <w:rPr>
          <w:rFonts w:hint="default" w:ascii="Times New Roman" w:hAnsi="Times New Roman" w:eastAsia="仿宋_GB2312" w:cs="Times New Roman"/>
          <w:spacing w:val="-11"/>
          <w:sz w:val="32"/>
          <w:szCs w:val="32"/>
        </w:rPr>
        <w:t>生物活性饲料产品年销售收入3000万元以上，市场使用反馈效果良好。</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sz w:val="32"/>
          <w:szCs w:val="32"/>
          <w:lang w:eastAsia="zh-CN"/>
        </w:rPr>
      </w:pPr>
      <w:r>
        <w:rPr>
          <w:rFonts w:hint="default" w:ascii="Times New Roman" w:hAnsi="Times New Roman" w:eastAsia="仿宋_GB2312" w:cs="Times New Roman"/>
          <w:b/>
          <w:bCs/>
          <w:sz w:val="32"/>
          <w:szCs w:val="32"/>
        </w:rPr>
        <w:t>主要知识产权和标准规范等目录</w:t>
      </w:r>
      <w:r>
        <w:rPr>
          <w:rFonts w:hint="default" w:ascii="Times New Roman" w:hAnsi="Times New Roman" w:eastAsia="仿宋_GB2312" w:cs="Times New Roman"/>
          <w:b/>
          <w:bCs/>
          <w:sz w:val="32"/>
          <w:szCs w:val="32"/>
          <w:lang w:eastAsia="zh-CN"/>
        </w:rPr>
        <w:t>：</w:t>
      </w:r>
    </w:p>
    <w:tbl>
      <w:tblPr>
        <w:tblStyle w:val="10"/>
        <w:tblW w:w="8523"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585"/>
        <w:gridCol w:w="1276"/>
        <w:gridCol w:w="1418"/>
        <w:gridCol w:w="1134"/>
        <w:gridCol w:w="1275"/>
        <w:gridCol w:w="1560"/>
        <w:gridCol w:w="127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jc w:val="center"/>
        </w:trPr>
        <w:tc>
          <w:tcPr>
            <w:tcW w:w="585" w:type="dxa"/>
            <w:shd w:val="clear" w:color="auto" w:fill="auto"/>
            <w:noWrap w:val="0"/>
            <w:vAlign w:val="center"/>
          </w:tcPr>
          <w:p>
            <w:pPr>
              <w:jc w:val="center"/>
              <w:rPr>
                <w:rFonts w:ascii="Arial" w:hAnsi="Arial" w:cs="Arial"/>
                <w:color w:val="333333"/>
                <w:sz w:val="18"/>
                <w:szCs w:val="18"/>
              </w:rPr>
            </w:pPr>
            <w:r>
              <w:rPr>
                <w:rFonts w:hint="eastAsia" w:ascii="Arial" w:hAnsi="Arial" w:cs="Arial"/>
                <w:color w:val="333333"/>
                <w:sz w:val="18"/>
                <w:szCs w:val="18"/>
              </w:rPr>
              <w:t>序号</w:t>
            </w:r>
          </w:p>
        </w:tc>
        <w:tc>
          <w:tcPr>
            <w:tcW w:w="1276" w:type="dxa"/>
            <w:shd w:val="clear" w:color="auto" w:fill="auto"/>
            <w:noWrap w:val="0"/>
            <w:vAlign w:val="center"/>
          </w:tcPr>
          <w:p>
            <w:pPr>
              <w:jc w:val="center"/>
              <w:rPr>
                <w:rFonts w:ascii="Arial" w:hAnsi="Arial" w:cs="Arial"/>
                <w:color w:val="333333"/>
                <w:sz w:val="18"/>
                <w:szCs w:val="18"/>
              </w:rPr>
            </w:pPr>
            <w:r>
              <w:rPr>
                <w:rFonts w:ascii="Arial" w:hAnsi="Arial" w:cs="Arial"/>
                <w:color w:val="333333"/>
                <w:sz w:val="18"/>
                <w:szCs w:val="18"/>
              </w:rPr>
              <w:t>授权时间</w:t>
            </w:r>
          </w:p>
        </w:tc>
        <w:tc>
          <w:tcPr>
            <w:tcW w:w="1418" w:type="dxa"/>
            <w:shd w:val="clear" w:color="auto" w:fill="auto"/>
            <w:noWrap w:val="0"/>
            <w:vAlign w:val="center"/>
          </w:tcPr>
          <w:p>
            <w:pPr>
              <w:jc w:val="center"/>
              <w:rPr>
                <w:rFonts w:ascii="Arial" w:hAnsi="Arial" w:cs="Arial"/>
                <w:color w:val="333333"/>
                <w:sz w:val="18"/>
                <w:szCs w:val="18"/>
              </w:rPr>
            </w:pPr>
            <w:r>
              <w:rPr>
                <w:rFonts w:ascii="Arial" w:hAnsi="Arial" w:cs="Arial"/>
                <w:color w:val="333333"/>
                <w:sz w:val="18"/>
                <w:szCs w:val="18"/>
              </w:rPr>
              <w:t>专利名称</w:t>
            </w:r>
          </w:p>
        </w:tc>
        <w:tc>
          <w:tcPr>
            <w:tcW w:w="1134" w:type="dxa"/>
            <w:shd w:val="clear" w:color="auto" w:fill="auto"/>
            <w:noWrap w:val="0"/>
            <w:vAlign w:val="center"/>
          </w:tcPr>
          <w:p>
            <w:pPr>
              <w:jc w:val="center"/>
              <w:rPr>
                <w:rFonts w:ascii="Arial" w:hAnsi="Arial" w:cs="Arial"/>
                <w:color w:val="333333"/>
                <w:sz w:val="18"/>
                <w:szCs w:val="18"/>
              </w:rPr>
            </w:pPr>
            <w:r>
              <w:rPr>
                <w:rFonts w:ascii="Arial" w:hAnsi="Arial" w:cs="Arial"/>
                <w:color w:val="333333"/>
                <w:sz w:val="18"/>
                <w:szCs w:val="18"/>
              </w:rPr>
              <w:t>类别</w:t>
            </w:r>
          </w:p>
        </w:tc>
        <w:tc>
          <w:tcPr>
            <w:tcW w:w="1275" w:type="dxa"/>
            <w:shd w:val="clear" w:color="auto" w:fill="auto"/>
            <w:noWrap w:val="0"/>
            <w:vAlign w:val="center"/>
          </w:tcPr>
          <w:p>
            <w:pPr>
              <w:jc w:val="center"/>
              <w:rPr>
                <w:rFonts w:ascii="Arial" w:hAnsi="Arial" w:cs="Arial"/>
                <w:color w:val="333333"/>
                <w:sz w:val="18"/>
                <w:szCs w:val="18"/>
              </w:rPr>
            </w:pPr>
            <w:r>
              <w:rPr>
                <w:rFonts w:ascii="Arial" w:hAnsi="Arial" w:cs="Arial"/>
                <w:color w:val="333333"/>
                <w:sz w:val="18"/>
                <w:szCs w:val="18"/>
              </w:rPr>
              <w:t>专利号</w:t>
            </w:r>
          </w:p>
        </w:tc>
        <w:tc>
          <w:tcPr>
            <w:tcW w:w="1560" w:type="dxa"/>
            <w:shd w:val="clear" w:color="auto" w:fill="auto"/>
            <w:noWrap w:val="0"/>
            <w:vAlign w:val="center"/>
          </w:tcPr>
          <w:p>
            <w:pPr>
              <w:jc w:val="center"/>
              <w:rPr>
                <w:rFonts w:ascii="Arial" w:hAnsi="Arial" w:cs="Arial"/>
                <w:color w:val="333333"/>
                <w:sz w:val="18"/>
                <w:szCs w:val="18"/>
              </w:rPr>
            </w:pPr>
            <w:r>
              <w:rPr>
                <w:rFonts w:ascii="Arial" w:hAnsi="Arial" w:cs="Arial"/>
                <w:color w:val="333333"/>
                <w:sz w:val="18"/>
                <w:szCs w:val="18"/>
              </w:rPr>
              <w:t>专利权人</w:t>
            </w:r>
          </w:p>
        </w:tc>
        <w:tc>
          <w:tcPr>
            <w:tcW w:w="1275" w:type="dxa"/>
            <w:shd w:val="clear" w:color="auto" w:fill="auto"/>
            <w:noWrap w:val="0"/>
            <w:vAlign w:val="center"/>
          </w:tcPr>
          <w:p>
            <w:pPr>
              <w:jc w:val="center"/>
              <w:rPr>
                <w:rFonts w:ascii="Arial" w:hAnsi="Arial" w:cs="Arial"/>
                <w:color w:val="333333"/>
                <w:sz w:val="18"/>
                <w:szCs w:val="18"/>
              </w:rPr>
            </w:pPr>
            <w:r>
              <w:rPr>
                <w:rFonts w:ascii="Arial" w:hAnsi="Arial" w:cs="Arial"/>
                <w:color w:val="333333"/>
                <w:sz w:val="18"/>
                <w:szCs w:val="18"/>
              </w:rPr>
              <w:t>专利发明者</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35" w:hRule="atLeast"/>
          <w:jc w:val="center"/>
        </w:trPr>
        <w:tc>
          <w:tcPr>
            <w:tcW w:w="585" w:type="dxa"/>
            <w:shd w:val="clear" w:color="auto" w:fill="auto"/>
            <w:noWrap w:val="0"/>
            <w:vAlign w:val="top"/>
          </w:tcPr>
          <w:p>
            <w:pPr>
              <w:jc w:val="center"/>
              <w:rPr>
                <w:rFonts w:ascii="Arial" w:hAnsi="Arial" w:cs="Arial"/>
                <w:color w:val="333333"/>
                <w:sz w:val="18"/>
                <w:szCs w:val="18"/>
              </w:rPr>
            </w:pPr>
            <w:r>
              <w:rPr>
                <w:rFonts w:ascii="Arial" w:hAnsi="Arial" w:cs="Arial"/>
                <w:color w:val="333333"/>
                <w:sz w:val="18"/>
                <w:szCs w:val="18"/>
              </w:rPr>
              <w:t>1</w:t>
            </w:r>
          </w:p>
        </w:tc>
        <w:tc>
          <w:tcPr>
            <w:tcW w:w="1276" w:type="dxa"/>
            <w:shd w:val="clear" w:color="auto" w:fill="auto"/>
            <w:noWrap w:val="0"/>
            <w:vAlign w:val="top"/>
          </w:tcPr>
          <w:p>
            <w:pPr>
              <w:jc w:val="center"/>
              <w:rPr>
                <w:rFonts w:ascii="Arial" w:hAnsi="Arial" w:cs="Arial"/>
                <w:color w:val="333333"/>
                <w:sz w:val="18"/>
                <w:szCs w:val="18"/>
              </w:rPr>
            </w:pPr>
            <w:r>
              <w:rPr>
                <w:rFonts w:ascii="Arial" w:hAnsi="Arial" w:cs="Arial"/>
                <w:color w:val="333333"/>
                <w:sz w:val="18"/>
                <w:szCs w:val="18"/>
              </w:rPr>
              <w:t>2014年6月1</w:t>
            </w:r>
            <w:r>
              <w:rPr>
                <w:rFonts w:hint="eastAsia" w:ascii="Arial" w:hAnsi="Arial" w:cs="Arial"/>
                <w:color w:val="333333"/>
                <w:sz w:val="18"/>
                <w:szCs w:val="18"/>
              </w:rPr>
              <w:t>1</w:t>
            </w:r>
            <w:r>
              <w:rPr>
                <w:rFonts w:ascii="Arial" w:hAnsi="Arial" w:cs="Arial"/>
                <w:color w:val="333333"/>
                <w:sz w:val="18"/>
                <w:szCs w:val="18"/>
              </w:rPr>
              <w:t>日</w:t>
            </w:r>
          </w:p>
        </w:tc>
        <w:tc>
          <w:tcPr>
            <w:tcW w:w="1418" w:type="dxa"/>
            <w:shd w:val="clear" w:color="auto" w:fill="auto"/>
            <w:noWrap w:val="0"/>
            <w:vAlign w:val="top"/>
          </w:tcPr>
          <w:p>
            <w:pPr>
              <w:rPr>
                <w:rFonts w:ascii="Arial" w:hAnsi="Arial" w:cs="Arial"/>
                <w:color w:val="333333"/>
                <w:sz w:val="18"/>
                <w:szCs w:val="18"/>
              </w:rPr>
            </w:pPr>
            <w:r>
              <w:rPr>
                <w:rFonts w:ascii="Arial" w:hAnsi="Arial" w:cs="Arial"/>
                <w:color w:val="333333"/>
                <w:sz w:val="18"/>
                <w:szCs w:val="18"/>
              </w:rPr>
              <w:t>成参用颗粒配合饲料</w:t>
            </w:r>
          </w:p>
        </w:tc>
        <w:tc>
          <w:tcPr>
            <w:tcW w:w="1134" w:type="dxa"/>
            <w:shd w:val="clear" w:color="auto" w:fill="auto"/>
            <w:noWrap w:val="0"/>
            <w:vAlign w:val="top"/>
          </w:tcPr>
          <w:p>
            <w:pPr>
              <w:jc w:val="center"/>
              <w:rPr>
                <w:rFonts w:ascii="Arial" w:hAnsi="Arial" w:cs="Arial"/>
                <w:color w:val="333333"/>
                <w:sz w:val="18"/>
                <w:szCs w:val="18"/>
              </w:rPr>
            </w:pPr>
            <w:r>
              <w:rPr>
                <w:rFonts w:ascii="Arial" w:hAnsi="Arial" w:cs="Arial"/>
                <w:color w:val="333333"/>
                <w:sz w:val="18"/>
                <w:szCs w:val="18"/>
              </w:rPr>
              <w:t>发明专利</w:t>
            </w:r>
          </w:p>
        </w:tc>
        <w:tc>
          <w:tcPr>
            <w:tcW w:w="1275" w:type="dxa"/>
            <w:shd w:val="clear" w:color="auto" w:fill="auto"/>
            <w:noWrap w:val="0"/>
            <w:vAlign w:val="top"/>
          </w:tcPr>
          <w:p>
            <w:pPr>
              <w:jc w:val="center"/>
              <w:rPr>
                <w:rFonts w:ascii="Arial" w:hAnsi="Arial" w:cs="Arial"/>
                <w:color w:val="333333"/>
                <w:sz w:val="18"/>
                <w:szCs w:val="18"/>
              </w:rPr>
            </w:pPr>
            <w:r>
              <w:rPr>
                <w:rFonts w:ascii="Arial" w:hAnsi="Arial" w:cs="Arial"/>
                <w:color w:val="333333"/>
                <w:sz w:val="18"/>
                <w:szCs w:val="18"/>
              </w:rPr>
              <w:t>CN201110177787.5</w:t>
            </w:r>
          </w:p>
        </w:tc>
        <w:tc>
          <w:tcPr>
            <w:tcW w:w="1560" w:type="dxa"/>
            <w:shd w:val="clear" w:color="auto" w:fill="auto"/>
            <w:noWrap w:val="0"/>
            <w:vAlign w:val="top"/>
          </w:tcPr>
          <w:p>
            <w:pPr>
              <w:jc w:val="center"/>
              <w:rPr>
                <w:rFonts w:ascii="Arial" w:hAnsi="Arial" w:cs="Arial"/>
                <w:color w:val="333333"/>
                <w:sz w:val="18"/>
                <w:szCs w:val="18"/>
              </w:rPr>
            </w:pPr>
            <w:r>
              <w:rPr>
                <w:rFonts w:ascii="Arial" w:hAnsi="Arial" w:cs="Arial"/>
                <w:color w:val="333333"/>
                <w:sz w:val="18"/>
                <w:szCs w:val="18"/>
              </w:rPr>
              <w:t>威海金牌生物科技股份有限公司</w:t>
            </w:r>
          </w:p>
        </w:tc>
        <w:tc>
          <w:tcPr>
            <w:tcW w:w="1275" w:type="dxa"/>
            <w:shd w:val="clear" w:color="auto" w:fill="auto"/>
            <w:noWrap w:val="0"/>
            <w:vAlign w:val="top"/>
          </w:tcPr>
          <w:p>
            <w:pPr>
              <w:jc w:val="center"/>
              <w:rPr>
                <w:rFonts w:ascii="Arial" w:hAnsi="Arial" w:cs="Arial"/>
                <w:color w:val="333333"/>
                <w:sz w:val="18"/>
                <w:szCs w:val="18"/>
              </w:rPr>
            </w:pPr>
            <w:r>
              <w:rPr>
                <w:rFonts w:ascii="Arial" w:hAnsi="Arial" w:cs="Arial"/>
                <w:color w:val="333333"/>
                <w:sz w:val="18"/>
                <w:szCs w:val="18"/>
              </w:rPr>
              <w:t>程贵良;周万友</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35" w:hRule="atLeast"/>
          <w:jc w:val="center"/>
        </w:trPr>
        <w:tc>
          <w:tcPr>
            <w:tcW w:w="585" w:type="dxa"/>
            <w:shd w:val="clear" w:color="auto" w:fill="auto"/>
            <w:noWrap w:val="0"/>
            <w:vAlign w:val="top"/>
          </w:tcPr>
          <w:p>
            <w:pPr>
              <w:jc w:val="center"/>
              <w:rPr>
                <w:rFonts w:ascii="Arial" w:hAnsi="Arial" w:cs="Arial"/>
                <w:color w:val="333333"/>
                <w:sz w:val="18"/>
                <w:szCs w:val="18"/>
              </w:rPr>
            </w:pPr>
            <w:r>
              <w:rPr>
                <w:rFonts w:ascii="Arial" w:hAnsi="Arial" w:cs="Arial"/>
                <w:color w:val="333333"/>
                <w:sz w:val="18"/>
                <w:szCs w:val="18"/>
              </w:rPr>
              <w:t>2</w:t>
            </w:r>
          </w:p>
        </w:tc>
        <w:tc>
          <w:tcPr>
            <w:tcW w:w="1276" w:type="dxa"/>
            <w:shd w:val="clear" w:color="auto" w:fill="auto"/>
            <w:noWrap w:val="0"/>
            <w:vAlign w:val="top"/>
          </w:tcPr>
          <w:p>
            <w:pPr>
              <w:jc w:val="center"/>
              <w:rPr>
                <w:rFonts w:ascii="Arial" w:hAnsi="Arial" w:cs="Arial"/>
                <w:color w:val="333333"/>
                <w:sz w:val="18"/>
                <w:szCs w:val="18"/>
              </w:rPr>
            </w:pPr>
            <w:r>
              <w:rPr>
                <w:rFonts w:ascii="Arial" w:hAnsi="Arial" w:cs="Arial"/>
                <w:color w:val="333333"/>
                <w:sz w:val="18"/>
                <w:szCs w:val="18"/>
              </w:rPr>
              <w:t>2014年4月1</w:t>
            </w:r>
            <w:r>
              <w:rPr>
                <w:rFonts w:hint="eastAsia" w:ascii="Arial" w:hAnsi="Arial" w:cs="Arial"/>
                <w:color w:val="333333"/>
                <w:sz w:val="18"/>
                <w:szCs w:val="18"/>
              </w:rPr>
              <w:t>6</w:t>
            </w:r>
            <w:r>
              <w:rPr>
                <w:rFonts w:ascii="Arial" w:hAnsi="Arial" w:cs="Arial"/>
                <w:color w:val="333333"/>
                <w:sz w:val="18"/>
                <w:szCs w:val="18"/>
              </w:rPr>
              <w:t>日</w:t>
            </w:r>
          </w:p>
        </w:tc>
        <w:tc>
          <w:tcPr>
            <w:tcW w:w="1418" w:type="dxa"/>
            <w:shd w:val="clear" w:color="auto" w:fill="auto"/>
            <w:noWrap w:val="0"/>
            <w:vAlign w:val="top"/>
          </w:tcPr>
          <w:p>
            <w:pPr>
              <w:rPr>
                <w:rFonts w:ascii="Arial" w:hAnsi="Arial" w:cs="Arial"/>
                <w:color w:val="333333"/>
                <w:sz w:val="18"/>
                <w:szCs w:val="18"/>
              </w:rPr>
            </w:pPr>
            <w:r>
              <w:rPr>
                <w:rFonts w:ascii="Arial" w:hAnsi="Arial" w:cs="Arial"/>
                <w:color w:val="333333"/>
                <w:sz w:val="18"/>
                <w:szCs w:val="18"/>
              </w:rPr>
              <w:t>幼鲍通用型膨化配合饲料</w:t>
            </w:r>
          </w:p>
        </w:tc>
        <w:tc>
          <w:tcPr>
            <w:tcW w:w="1134" w:type="dxa"/>
            <w:shd w:val="clear" w:color="auto" w:fill="auto"/>
            <w:noWrap w:val="0"/>
            <w:vAlign w:val="top"/>
          </w:tcPr>
          <w:p>
            <w:pPr>
              <w:jc w:val="center"/>
              <w:rPr>
                <w:rFonts w:ascii="Arial" w:hAnsi="Arial" w:cs="Arial"/>
                <w:color w:val="333333"/>
                <w:sz w:val="18"/>
                <w:szCs w:val="18"/>
              </w:rPr>
            </w:pPr>
            <w:r>
              <w:rPr>
                <w:rFonts w:ascii="Arial" w:hAnsi="Arial" w:cs="Arial"/>
                <w:color w:val="333333"/>
                <w:sz w:val="18"/>
                <w:szCs w:val="18"/>
              </w:rPr>
              <w:t>发明专利</w:t>
            </w:r>
          </w:p>
        </w:tc>
        <w:tc>
          <w:tcPr>
            <w:tcW w:w="1275" w:type="dxa"/>
            <w:shd w:val="clear" w:color="auto" w:fill="auto"/>
            <w:noWrap w:val="0"/>
            <w:vAlign w:val="top"/>
          </w:tcPr>
          <w:p>
            <w:pPr>
              <w:jc w:val="center"/>
              <w:rPr>
                <w:rFonts w:ascii="Arial" w:hAnsi="Arial" w:cs="Arial"/>
                <w:color w:val="333333"/>
                <w:sz w:val="18"/>
                <w:szCs w:val="18"/>
              </w:rPr>
            </w:pPr>
            <w:r>
              <w:rPr>
                <w:rFonts w:ascii="Arial" w:hAnsi="Arial" w:cs="Arial"/>
                <w:color w:val="333333"/>
                <w:sz w:val="18"/>
                <w:szCs w:val="18"/>
              </w:rPr>
              <w:t>CN201110220181.5</w:t>
            </w:r>
          </w:p>
        </w:tc>
        <w:tc>
          <w:tcPr>
            <w:tcW w:w="1560" w:type="dxa"/>
            <w:shd w:val="clear" w:color="auto" w:fill="auto"/>
            <w:noWrap w:val="0"/>
            <w:vAlign w:val="top"/>
          </w:tcPr>
          <w:p>
            <w:pPr>
              <w:jc w:val="center"/>
              <w:rPr>
                <w:rFonts w:ascii="Arial" w:hAnsi="Arial" w:cs="Arial"/>
                <w:color w:val="333333"/>
                <w:sz w:val="18"/>
                <w:szCs w:val="18"/>
              </w:rPr>
            </w:pPr>
            <w:r>
              <w:rPr>
                <w:rFonts w:ascii="Arial" w:hAnsi="Arial" w:cs="Arial"/>
                <w:color w:val="333333"/>
                <w:sz w:val="18"/>
                <w:szCs w:val="18"/>
              </w:rPr>
              <w:t>威海金牌生物科技股份有限公司</w:t>
            </w:r>
          </w:p>
        </w:tc>
        <w:tc>
          <w:tcPr>
            <w:tcW w:w="1275" w:type="dxa"/>
            <w:shd w:val="clear" w:color="auto" w:fill="auto"/>
            <w:noWrap w:val="0"/>
            <w:vAlign w:val="top"/>
          </w:tcPr>
          <w:p>
            <w:pPr>
              <w:jc w:val="center"/>
              <w:rPr>
                <w:rFonts w:ascii="Arial" w:hAnsi="Arial" w:cs="Arial"/>
                <w:color w:val="333333"/>
                <w:sz w:val="18"/>
                <w:szCs w:val="18"/>
              </w:rPr>
            </w:pPr>
            <w:r>
              <w:rPr>
                <w:rFonts w:ascii="Arial" w:hAnsi="Arial" w:cs="Arial"/>
                <w:color w:val="333333"/>
                <w:sz w:val="18"/>
                <w:szCs w:val="18"/>
              </w:rPr>
              <w:t>程贵良;周万友</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35" w:hRule="atLeast"/>
          <w:jc w:val="center"/>
        </w:trPr>
        <w:tc>
          <w:tcPr>
            <w:tcW w:w="585" w:type="dxa"/>
            <w:shd w:val="clear" w:color="auto" w:fill="auto"/>
            <w:noWrap w:val="0"/>
            <w:vAlign w:val="top"/>
          </w:tcPr>
          <w:p>
            <w:pPr>
              <w:jc w:val="center"/>
              <w:rPr>
                <w:rFonts w:ascii="Arial" w:hAnsi="Arial" w:cs="Arial"/>
                <w:color w:val="333333"/>
                <w:sz w:val="18"/>
                <w:szCs w:val="18"/>
              </w:rPr>
            </w:pPr>
            <w:r>
              <w:rPr>
                <w:rFonts w:ascii="Arial" w:hAnsi="Arial" w:cs="Arial"/>
                <w:color w:val="333333"/>
                <w:sz w:val="18"/>
                <w:szCs w:val="18"/>
              </w:rPr>
              <w:t>3</w:t>
            </w:r>
          </w:p>
        </w:tc>
        <w:tc>
          <w:tcPr>
            <w:tcW w:w="1276" w:type="dxa"/>
            <w:shd w:val="clear" w:color="auto" w:fill="auto"/>
            <w:noWrap w:val="0"/>
            <w:vAlign w:val="top"/>
          </w:tcPr>
          <w:p>
            <w:pPr>
              <w:jc w:val="center"/>
              <w:rPr>
                <w:rFonts w:ascii="Arial" w:hAnsi="Arial" w:cs="Arial"/>
                <w:color w:val="333333"/>
                <w:sz w:val="18"/>
                <w:szCs w:val="18"/>
              </w:rPr>
            </w:pPr>
            <w:r>
              <w:rPr>
                <w:rFonts w:ascii="Arial" w:hAnsi="Arial" w:cs="Arial"/>
                <w:color w:val="333333"/>
                <w:sz w:val="18"/>
                <w:szCs w:val="18"/>
              </w:rPr>
              <w:t>2014年7月1</w:t>
            </w:r>
            <w:r>
              <w:rPr>
                <w:rFonts w:hint="eastAsia" w:ascii="Arial" w:hAnsi="Arial" w:cs="Arial"/>
                <w:color w:val="333333"/>
                <w:sz w:val="18"/>
                <w:szCs w:val="18"/>
              </w:rPr>
              <w:t>6</w:t>
            </w:r>
            <w:r>
              <w:rPr>
                <w:rFonts w:ascii="Arial" w:hAnsi="Arial" w:cs="Arial"/>
                <w:color w:val="333333"/>
                <w:sz w:val="18"/>
                <w:szCs w:val="18"/>
              </w:rPr>
              <w:t>日</w:t>
            </w:r>
          </w:p>
        </w:tc>
        <w:tc>
          <w:tcPr>
            <w:tcW w:w="1418" w:type="dxa"/>
            <w:shd w:val="clear" w:color="auto" w:fill="auto"/>
            <w:noWrap w:val="0"/>
            <w:vAlign w:val="top"/>
          </w:tcPr>
          <w:p>
            <w:pPr>
              <w:rPr>
                <w:rFonts w:ascii="Arial" w:hAnsi="Arial" w:cs="Arial"/>
                <w:color w:val="333333"/>
                <w:sz w:val="18"/>
                <w:szCs w:val="18"/>
              </w:rPr>
            </w:pPr>
            <w:r>
              <w:rPr>
                <w:rFonts w:ascii="Arial" w:hAnsi="Arial" w:cs="Arial"/>
                <w:color w:val="333333"/>
                <w:sz w:val="18"/>
                <w:szCs w:val="18"/>
              </w:rPr>
              <w:t>成鲍通用型膨化配合饲料</w:t>
            </w:r>
            <w:r>
              <w:rPr>
                <w:rFonts w:hint="eastAsia" w:ascii="Arial" w:hAnsi="Arial" w:cs="Arial"/>
                <w:color w:val="333333"/>
                <w:sz w:val="18"/>
                <w:szCs w:val="18"/>
              </w:rPr>
              <w:t>及其制备方法</w:t>
            </w:r>
          </w:p>
        </w:tc>
        <w:tc>
          <w:tcPr>
            <w:tcW w:w="1134" w:type="dxa"/>
            <w:shd w:val="clear" w:color="auto" w:fill="auto"/>
            <w:noWrap w:val="0"/>
            <w:vAlign w:val="top"/>
          </w:tcPr>
          <w:p>
            <w:pPr>
              <w:jc w:val="center"/>
              <w:rPr>
                <w:rFonts w:ascii="Arial" w:hAnsi="Arial" w:cs="Arial"/>
                <w:color w:val="333333"/>
                <w:sz w:val="18"/>
                <w:szCs w:val="18"/>
              </w:rPr>
            </w:pPr>
            <w:r>
              <w:rPr>
                <w:rFonts w:ascii="Arial" w:hAnsi="Arial" w:cs="Arial"/>
                <w:color w:val="333333"/>
                <w:sz w:val="18"/>
                <w:szCs w:val="18"/>
              </w:rPr>
              <w:t>发明专利</w:t>
            </w:r>
          </w:p>
        </w:tc>
        <w:tc>
          <w:tcPr>
            <w:tcW w:w="1275" w:type="dxa"/>
            <w:shd w:val="clear" w:color="auto" w:fill="auto"/>
            <w:noWrap w:val="0"/>
            <w:vAlign w:val="top"/>
          </w:tcPr>
          <w:p>
            <w:pPr>
              <w:jc w:val="center"/>
              <w:rPr>
                <w:rFonts w:ascii="Arial" w:hAnsi="Arial" w:cs="Arial"/>
                <w:color w:val="333333"/>
                <w:sz w:val="18"/>
                <w:szCs w:val="18"/>
              </w:rPr>
            </w:pPr>
            <w:r>
              <w:rPr>
                <w:rFonts w:ascii="Arial" w:hAnsi="Arial" w:cs="Arial"/>
                <w:color w:val="333333"/>
                <w:sz w:val="18"/>
                <w:szCs w:val="18"/>
              </w:rPr>
              <w:t>CN201110130750.7</w:t>
            </w:r>
          </w:p>
        </w:tc>
        <w:tc>
          <w:tcPr>
            <w:tcW w:w="1560" w:type="dxa"/>
            <w:shd w:val="clear" w:color="auto" w:fill="auto"/>
            <w:noWrap w:val="0"/>
            <w:vAlign w:val="top"/>
          </w:tcPr>
          <w:p>
            <w:pPr>
              <w:jc w:val="center"/>
              <w:rPr>
                <w:rFonts w:ascii="Arial" w:hAnsi="Arial" w:cs="Arial"/>
                <w:color w:val="333333"/>
                <w:sz w:val="18"/>
                <w:szCs w:val="18"/>
              </w:rPr>
            </w:pPr>
            <w:r>
              <w:rPr>
                <w:rFonts w:ascii="Arial" w:hAnsi="Arial" w:cs="Arial"/>
                <w:color w:val="333333"/>
                <w:sz w:val="18"/>
                <w:szCs w:val="18"/>
              </w:rPr>
              <w:t>威海金牌生物科技股份有限公司</w:t>
            </w:r>
          </w:p>
        </w:tc>
        <w:tc>
          <w:tcPr>
            <w:tcW w:w="1275" w:type="dxa"/>
            <w:shd w:val="clear" w:color="auto" w:fill="auto"/>
            <w:noWrap w:val="0"/>
            <w:vAlign w:val="top"/>
          </w:tcPr>
          <w:p>
            <w:pPr>
              <w:jc w:val="center"/>
              <w:rPr>
                <w:rFonts w:ascii="Arial" w:hAnsi="Arial" w:cs="Arial"/>
                <w:color w:val="333333"/>
                <w:sz w:val="18"/>
                <w:szCs w:val="18"/>
              </w:rPr>
            </w:pPr>
            <w:r>
              <w:rPr>
                <w:rFonts w:ascii="Arial" w:hAnsi="Arial" w:cs="Arial"/>
                <w:color w:val="333333"/>
                <w:sz w:val="18"/>
                <w:szCs w:val="18"/>
              </w:rPr>
              <w:t>程贵良;周万友</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35" w:hRule="atLeast"/>
          <w:jc w:val="center"/>
        </w:trPr>
        <w:tc>
          <w:tcPr>
            <w:tcW w:w="585" w:type="dxa"/>
            <w:shd w:val="clear" w:color="auto" w:fill="auto"/>
            <w:noWrap w:val="0"/>
            <w:vAlign w:val="top"/>
          </w:tcPr>
          <w:p>
            <w:pPr>
              <w:jc w:val="center"/>
              <w:rPr>
                <w:rFonts w:ascii="Arial" w:hAnsi="Arial" w:cs="Arial"/>
                <w:color w:val="333333"/>
                <w:sz w:val="18"/>
                <w:szCs w:val="18"/>
              </w:rPr>
            </w:pPr>
            <w:r>
              <w:rPr>
                <w:rFonts w:ascii="Arial" w:hAnsi="Arial" w:cs="Arial"/>
                <w:color w:val="333333"/>
                <w:sz w:val="18"/>
                <w:szCs w:val="18"/>
              </w:rPr>
              <w:t>4</w:t>
            </w:r>
          </w:p>
        </w:tc>
        <w:tc>
          <w:tcPr>
            <w:tcW w:w="1276" w:type="dxa"/>
            <w:shd w:val="clear" w:color="auto" w:fill="auto"/>
            <w:noWrap w:val="0"/>
            <w:vAlign w:val="top"/>
          </w:tcPr>
          <w:p>
            <w:pPr>
              <w:jc w:val="center"/>
              <w:rPr>
                <w:rFonts w:ascii="Arial" w:hAnsi="Arial" w:cs="Arial"/>
                <w:color w:val="333333"/>
                <w:sz w:val="18"/>
                <w:szCs w:val="18"/>
              </w:rPr>
            </w:pPr>
            <w:r>
              <w:rPr>
                <w:rFonts w:ascii="Arial" w:hAnsi="Arial" w:cs="Arial"/>
                <w:color w:val="333333"/>
                <w:sz w:val="18"/>
                <w:szCs w:val="18"/>
              </w:rPr>
              <w:t>2014年4月16日</w:t>
            </w:r>
          </w:p>
          <w:p>
            <w:pPr>
              <w:jc w:val="center"/>
              <w:rPr>
                <w:rFonts w:ascii="Arial" w:hAnsi="Arial" w:cs="Arial"/>
                <w:color w:val="333333"/>
                <w:sz w:val="18"/>
                <w:szCs w:val="18"/>
              </w:rPr>
            </w:pPr>
          </w:p>
        </w:tc>
        <w:tc>
          <w:tcPr>
            <w:tcW w:w="1418" w:type="dxa"/>
            <w:shd w:val="clear" w:color="auto" w:fill="auto"/>
            <w:noWrap w:val="0"/>
            <w:vAlign w:val="top"/>
          </w:tcPr>
          <w:p>
            <w:pPr>
              <w:jc w:val="right"/>
              <w:rPr>
                <w:rFonts w:ascii="Arial" w:hAnsi="Arial" w:cs="Arial"/>
                <w:color w:val="333333"/>
                <w:sz w:val="18"/>
                <w:szCs w:val="18"/>
              </w:rPr>
            </w:pPr>
            <w:r>
              <w:rPr>
                <w:rFonts w:ascii="Arial" w:hAnsi="Arial" w:cs="Arial"/>
                <w:color w:val="333333"/>
                <w:sz w:val="18"/>
                <w:szCs w:val="18"/>
              </w:rPr>
              <w:t>成参用配合饲料</w:t>
            </w:r>
          </w:p>
        </w:tc>
        <w:tc>
          <w:tcPr>
            <w:tcW w:w="1134" w:type="dxa"/>
            <w:shd w:val="clear" w:color="auto" w:fill="auto"/>
            <w:noWrap w:val="0"/>
            <w:vAlign w:val="top"/>
          </w:tcPr>
          <w:p>
            <w:pPr>
              <w:jc w:val="center"/>
              <w:rPr>
                <w:rFonts w:ascii="Arial" w:hAnsi="Arial" w:cs="Arial"/>
                <w:color w:val="333333"/>
                <w:sz w:val="18"/>
                <w:szCs w:val="18"/>
              </w:rPr>
            </w:pPr>
            <w:r>
              <w:rPr>
                <w:rFonts w:ascii="Arial" w:hAnsi="Arial" w:cs="Arial"/>
                <w:color w:val="333333"/>
                <w:sz w:val="18"/>
                <w:szCs w:val="18"/>
              </w:rPr>
              <w:t>发明专利</w:t>
            </w:r>
          </w:p>
        </w:tc>
        <w:tc>
          <w:tcPr>
            <w:tcW w:w="1275" w:type="dxa"/>
            <w:shd w:val="clear" w:color="auto" w:fill="auto"/>
            <w:noWrap w:val="0"/>
            <w:vAlign w:val="top"/>
          </w:tcPr>
          <w:p>
            <w:pPr>
              <w:jc w:val="center"/>
              <w:rPr>
                <w:rFonts w:ascii="Arial" w:hAnsi="Arial" w:cs="Arial"/>
                <w:color w:val="333333"/>
                <w:sz w:val="18"/>
                <w:szCs w:val="18"/>
              </w:rPr>
            </w:pPr>
            <w:r>
              <w:rPr>
                <w:rFonts w:ascii="Arial" w:hAnsi="Arial" w:cs="Arial"/>
                <w:color w:val="333333"/>
                <w:sz w:val="18"/>
                <w:szCs w:val="18"/>
              </w:rPr>
              <w:t>CN201110177764.4</w:t>
            </w:r>
          </w:p>
        </w:tc>
        <w:tc>
          <w:tcPr>
            <w:tcW w:w="1560" w:type="dxa"/>
            <w:shd w:val="clear" w:color="auto" w:fill="auto"/>
            <w:noWrap w:val="0"/>
            <w:vAlign w:val="top"/>
          </w:tcPr>
          <w:p>
            <w:pPr>
              <w:jc w:val="center"/>
              <w:rPr>
                <w:rFonts w:ascii="Arial" w:hAnsi="Arial" w:cs="Arial"/>
                <w:color w:val="333333"/>
                <w:sz w:val="18"/>
                <w:szCs w:val="18"/>
              </w:rPr>
            </w:pPr>
            <w:r>
              <w:rPr>
                <w:rFonts w:ascii="Arial" w:hAnsi="Arial" w:cs="Arial"/>
                <w:color w:val="333333"/>
                <w:sz w:val="18"/>
                <w:szCs w:val="18"/>
              </w:rPr>
              <w:t>威海金牌生物科技股份有限公司</w:t>
            </w:r>
          </w:p>
        </w:tc>
        <w:tc>
          <w:tcPr>
            <w:tcW w:w="1275" w:type="dxa"/>
            <w:shd w:val="clear" w:color="auto" w:fill="auto"/>
            <w:noWrap w:val="0"/>
            <w:vAlign w:val="top"/>
          </w:tcPr>
          <w:p>
            <w:pPr>
              <w:jc w:val="center"/>
              <w:rPr>
                <w:rFonts w:ascii="Arial" w:hAnsi="Arial" w:cs="Arial"/>
                <w:color w:val="333333"/>
                <w:sz w:val="18"/>
                <w:szCs w:val="18"/>
              </w:rPr>
            </w:pPr>
            <w:r>
              <w:rPr>
                <w:rFonts w:ascii="Arial" w:hAnsi="Arial" w:cs="Arial"/>
                <w:color w:val="333333"/>
                <w:sz w:val="18"/>
                <w:szCs w:val="18"/>
              </w:rPr>
              <w:t>程贵良;周万友</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35" w:hRule="atLeast"/>
          <w:jc w:val="center"/>
        </w:trPr>
        <w:tc>
          <w:tcPr>
            <w:tcW w:w="585" w:type="dxa"/>
            <w:shd w:val="clear" w:color="auto" w:fill="auto"/>
            <w:noWrap w:val="0"/>
            <w:vAlign w:val="top"/>
          </w:tcPr>
          <w:p>
            <w:pPr>
              <w:jc w:val="center"/>
              <w:rPr>
                <w:rFonts w:ascii="Arial" w:hAnsi="Arial" w:cs="Arial"/>
                <w:color w:val="333333"/>
                <w:sz w:val="18"/>
                <w:szCs w:val="18"/>
              </w:rPr>
            </w:pPr>
            <w:r>
              <w:rPr>
                <w:rFonts w:ascii="Arial" w:hAnsi="Arial" w:cs="Arial"/>
                <w:color w:val="333333"/>
                <w:sz w:val="18"/>
                <w:szCs w:val="18"/>
              </w:rPr>
              <w:t>5</w:t>
            </w:r>
          </w:p>
        </w:tc>
        <w:tc>
          <w:tcPr>
            <w:tcW w:w="1276" w:type="dxa"/>
            <w:shd w:val="clear" w:color="auto" w:fill="auto"/>
            <w:noWrap w:val="0"/>
            <w:vAlign w:val="top"/>
          </w:tcPr>
          <w:p>
            <w:pPr>
              <w:jc w:val="center"/>
              <w:rPr>
                <w:rFonts w:ascii="Arial" w:hAnsi="Arial" w:cs="Arial"/>
                <w:color w:val="333333"/>
                <w:sz w:val="18"/>
                <w:szCs w:val="18"/>
              </w:rPr>
            </w:pPr>
            <w:r>
              <w:rPr>
                <w:rFonts w:ascii="Arial" w:hAnsi="Arial" w:cs="Arial"/>
                <w:color w:val="333333"/>
                <w:sz w:val="18"/>
                <w:szCs w:val="18"/>
              </w:rPr>
              <w:t>2014年5月</w:t>
            </w:r>
            <w:r>
              <w:rPr>
                <w:rFonts w:hint="eastAsia" w:ascii="Arial" w:hAnsi="Arial" w:cs="Arial"/>
                <w:color w:val="333333"/>
                <w:sz w:val="18"/>
                <w:szCs w:val="18"/>
              </w:rPr>
              <w:t>2</w:t>
            </w:r>
            <w:r>
              <w:rPr>
                <w:rFonts w:ascii="Arial" w:hAnsi="Arial" w:cs="Arial"/>
                <w:color w:val="333333"/>
                <w:sz w:val="18"/>
                <w:szCs w:val="18"/>
              </w:rPr>
              <w:t>1日</w:t>
            </w:r>
          </w:p>
        </w:tc>
        <w:tc>
          <w:tcPr>
            <w:tcW w:w="1418" w:type="dxa"/>
            <w:shd w:val="clear" w:color="auto" w:fill="auto"/>
            <w:noWrap w:val="0"/>
            <w:vAlign w:val="top"/>
          </w:tcPr>
          <w:p>
            <w:pPr>
              <w:rPr>
                <w:rFonts w:ascii="Arial" w:hAnsi="Arial" w:cs="Arial"/>
                <w:color w:val="333333"/>
                <w:sz w:val="18"/>
                <w:szCs w:val="18"/>
              </w:rPr>
            </w:pPr>
            <w:r>
              <w:rPr>
                <w:rFonts w:ascii="Arial" w:hAnsi="Arial" w:cs="Arial"/>
                <w:color w:val="333333"/>
                <w:sz w:val="18"/>
                <w:szCs w:val="18"/>
              </w:rPr>
              <w:t>稚鲍通用型</w:t>
            </w:r>
            <w:r>
              <w:rPr>
                <w:rFonts w:hint="eastAsia" w:ascii="Arial" w:hAnsi="Arial" w:cs="Arial"/>
                <w:color w:val="333333"/>
                <w:sz w:val="18"/>
                <w:szCs w:val="18"/>
              </w:rPr>
              <w:t>膨化</w:t>
            </w:r>
            <w:r>
              <w:rPr>
                <w:rFonts w:ascii="Arial" w:hAnsi="Arial" w:cs="Arial"/>
                <w:color w:val="333333"/>
                <w:sz w:val="18"/>
                <w:szCs w:val="18"/>
              </w:rPr>
              <w:t>配合饲料</w:t>
            </w:r>
          </w:p>
        </w:tc>
        <w:tc>
          <w:tcPr>
            <w:tcW w:w="1134" w:type="dxa"/>
            <w:shd w:val="clear" w:color="auto" w:fill="auto"/>
            <w:noWrap w:val="0"/>
            <w:vAlign w:val="top"/>
          </w:tcPr>
          <w:p>
            <w:pPr>
              <w:jc w:val="center"/>
              <w:rPr>
                <w:rFonts w:ascii="Arial" w:hAnsi="Arial" w:cs="Arial"/>
                <w:color w:val="333333"/>
                <w:sz w:val="18"/>
                <w:szCs w:val="18"/>
              </w:rPr>
            </w:pPr>
            <w:r>
              <w:rPr>
                <w:rFonts w:ascii="Arial" w:hAnsi="Arial" w:cs="Arial"/>
                <w:color w:val="333333"/>
                <w:sz w:val="18"/>
                <w:szCs w:val="18"/>
              </w:rPr>
              <w:t>发明专利</w:t>
            </w:r>
          </w:p>
        </w:tc>
        <w:tc>
          <w:tcPr>
            <w:tcW w:w="1275" w:type="dxa"/>
            <w:shd w:val="clear" w:color="auto" w:fill="auto"/>
            <w:noWrap w:val="0"/>
            <w:vAlign w:val="top"/>
          </w:tcPr>
          <w:p>
            <w:pPr>
              <w:jc w:val="center"/>
              <w:rPr>
                <w:rFonts w:ascii="Arial" w:hAnsi="Arial" w:cs="Arial"/>
                <w:color w:val="333333"/>
                <w:sz w:val="18"/>
                <w:szCs w:val="18"/>
              </w:rPr>
            </w:pPr>
            <w:r>
              <w:rPr>
                <w:rFonts w:ascii="Arial" w:hAnsi="Arial" w:cs="Arial"/>
                <w:color w:val="333333"/>
                <w:sz w:val="18"/>
                <w:szCs w:val="18"/>
              </w:rPr>
              <w:t>CN201110220184.9</w:t>
            </w:r>
          </w:p>
        </w:tc>
        <w:tc>
          <w:tcPr>
            <w:tcW w:w="1560" w:type="dxa"/>
            <w:shd w:val="clear" w:color="auto" w:fill="auto"/>
            <w:noWrap w:val="0"/>
            <w:vAlign w:val="top"/>
          </w:tcPr>
          <w:p>
            <w:pPr>
              <w:jc w:val="center"/>
              <w:rPr>
                <w:rFonts w:ascii="Arial" w:hAnsi="Arial" w:cs="Arial"/>
                <w:color w:val="333333"/>
                <w:sz w:val="18"/>
                <w:szCs w:val="18"/>
              </w:rPr>
            </w:pPr>
            <w:r>
              <w:rPr>
                <w:rFonts w:ascii="Arial" w:hAnsi="Arial" w:cs="Arial"/>
                <w:color w:val="333333"/>
                <w:sz w:val="18"/>
                <w:szCs w:val="18"/>
              </w:rPr>
              <w:t>威海金牌生物科技股份有限公司</w:t>
            </w:r>
          </w:p>
        </w:tc>
        <w:tc>
          <w:tcPr>
            <w:tcW w:w="1275" w:type="dxa"/>
            <w:shd w:val="clear" w:color="auto" w:fill="auto"/>
            <w:noWrap w:val="0"/>
            <w:vAlign w:val="top"/>
          </w:tcPr>
          <w:p>
            <w:pPr>
              <w:jc w:val="center"/>
              <w:rPr>
                <w:rFonts w:ascii="Arial" w:hAnsi="Arial" w:cs="Arial"/>
                <w:color w:val="333333"/>
                <w:sz w:val="18"/>
                <w:szCs w:val="18"/>
              </w:rPr>
            </w:pPr>
            <w:r>
              <w:rPr>
                <w:rFonts w:ascii="Arial" w:hAnsi="Arial" w:cs="Arial"/>
                <w:color w:val="333333"/>
                <w:sz w:val="18"/>
                <w:szCs w:val="18"/>
              </w:rPr>
              <w:t>程贵良;周万友</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35" w:hRule="atLeast"/>
          <w:jc w:val="center"/>
        </w:trPr>
        <w:tc>
          <w:tcPr>
            <w:tcW w:w="585" w:type="dxa"/>
            <w:shd w:val="clear" w:color="auto" w:fill="auto"/>
            <w:noWrap w:val="0"/>
            <w:vAlign w:val="top"/>
          </w:tcPr>
          <w:p>
            <w:pPr>
              <w:jc w:val="center"/>
              <w:rPr>
                <w:rFonts w:ascii="Arial" w:hAnsi="Arial" w:cs="Arial"/>
                <w:color w:val="333333"/>
                <w:sz w:val="18"/>
                <w:szCs w:val="18"/>
              </w:rPr>
            </w:pPr>
            <w:r>
              <w:rPr>
                <w:rFonts w:ascii="Arial" w:hAnsi="Arial" w:cs="Arial"/>
                <w:color w:val="333333"/>
                <w:sz w:val="18"/>
                <w:szCs w:val="18"/>
              </w:rPr>
              <w:t>6</w:t>
            </w:r>
          </w:p>
        </w:tc>
        <w:tc>
          <w:tcPr>
            <w:tcW w:w="1276" w:type="dxa"/>
            <w:shd w:val="clear" w:color="auto" w:fill="auto"/>
            <w:noWrap w:val="0"/>
            <w:vAlign w:val="top"/>
          </w:tcPr>
          <w:p>
            <w:pPr>
              <w:jc w:val="center"/>
              <w:rPr>
                <w:rFonts w:ascii="Arial" w:hAnsi="Arial" w:cs="Arial"/>
                <w:color w:val="333333"/>
                <w:sz w:val="18"/>
                <w:szCs w:val="18"/>
              </w:rPr>
            </w:pPr>
            <w:r>
              <w:rPr>
                <w:rFonts w:ascii="Arial" w:hAnsi="Arial" w:cs="Arial"/>
                <w:color w:val="333333"/>
                <w:sz w:val="18"/>
                <w:szCs w:val="18"/>
              </w:rPr>
              <w:t>2014年8月</w:t>
            </w:r>
            <w:r>
              <w:rPr>
                <w:rFonts w:hint="eastAsia" w:ascii="Arial" w:hAnsi="Arial" w:cs="Arial"/>
                <w:color w:val="333333"/>
                <w:sz w:val="18"/>
                <w:szCs w:val="18"/>
              </w:rPr>
              <w:t>6</w:t>
            </w:r>
            <w:r>
              <w:rPr>
                <w:rFonts w:ascii="Arial" w:hAnsi="Arial" w:cs="Arial"/>
                <w:color w:val="333333"/>
                <w:sz w:val="18"/>
                <w:szCs w:val="18"/>
              </w:rPr>
              <w:t>日</w:t>
            </w:r>
          </w:p>
        </w:tc>
        <w:tc>
          <w:tcPr>
            <w:tcW w:w="1418" w:type="dxa"/>
            <w:shd w:val="clear" w:color="auto" w:fill="auto"/>
            <w:noWrap w:val="0"/>
            <w:vAlign w:val="top"/>
          </w:tcPr>
          <w:p>
            <w:pPr>
              <w:rPr>
                <w:rFonts w:ascii="Arial" w:hAnsi="Arial" w:cs="Arial"/>
                <w:color w:val="333333"/>
                <w:sz w:val="18"/>
                <w:szCs w:val="18"/>
              </w:rPr>
            </w:pPr>
            <w:r>
              <w:rPr>
                <w:rFonts w:ascii="Arial" w:hAnsi="Arial" w:cs="Arial"/>
                <w:color w:val="333333"/>
                <w:sz w:val="18"/>
                <w:szCs w:val="18"/>
              </w:rPr>
              <w:t>稚参</w:t>
            </w:r>
            <w:r>
              <w:rPr>
                <w:rFonts w:hint="eastAsia" w:ascii="Arial" w:hAnsi="Arial" w:cs="Arial"/>
                <w:color w:val="333333"/>
                <w:sz w:val="18"/>
                <w:szCs w:val="18"/>
              </w:rPr>
              <w:t>通用型</w:t>
            </w:r>
            <w:r>
              <w:rPr>
                <w:rFonts w:ascii="Arial" w:hAnsi="Arial" w:cs="Arial"/>
                <w:color w:val="333333"/>
                <w:sz w:val="18"/>
                <w:szCs w:val="18"/>
              </w:rPr>
              <w:t>配合饲料</w:t>
            </w:r>
          </w:p>
        </w:tc>
        <w:tc>
          <w:tcPr>
            <w:tcW w:w="1134" w:type="dxa"/>
            <w:shd w:val="clear" w:color="auto" w:fill="auto"/>
            <w:noWrap w:val="0"/>
            <w:vAlign w:val="top"/>
          </w:tcPr>
          <w:p>
            <w:pPr>
              <w:jc w:val="center"/>
              <w:rPr>
                <w:rFonts w:ascii="Arial" w:hAnsi="Arial" w:cs="Arial"/>
                <w:color w:val="333333"/>
                <w:sz w:val="18"/>
                <w:szCs w:val="18"/>
              </w:rPr>
            </w:pPr>
            <w:r>
              <w:rPr>
                <w:rFonts w:ascii="Arial" w:hAnsi="Arial" w:cs="Arial"/>
                <w:color w:val="333333"/>
                <w:sz w:val="18"/>
                <w:szCs w:val="18"/>
              </w:rPr>
              <w:t>发明专利</w:t>
            </w:r>
          </w:p>
        </w:tc>
        <w:tc>
          <w:tcPr>
            <w:tcW w:w="1275" w:type="dxa"/>
            <w:shd w:val="clear" w:color="auto" w:fill="auto"/>
            <w:noWrap w:val="0"/>
            <w:vAlign w:val="top"/>
          </w:tcPr>
          <w:p>
            <w:pPr>
              <w:jc w:val="center"/>
              <w:rPr>
                <w:rFonts w:ascii="Arial" w:hAnsi="Arial" w:cs="Arial"/>
                <w:color w:val="333333"/>
                <w:sz w:val="18"/>
                <w:szCs w:val="18"/>
              </w:rPr>
            </w:pPr>
            <w:r>
              <w:rPr>
                <w:rFonts w:ascii="Arial" w:hAnsi="Arial" w:cs="Arial"/>
                <w:color w:val="333333"/>
                <w:sz w:val="18"/>
                <w:szCs w:val="18"/>
              </w:rPr>
              <w:t>CN201110284344.6</w:t>
            </w:r>
          </w:p>
        </w:tc>
        <w:tc>
          <w:tcPr>
            <w:tcW w:w="1560" w:type="dxa"/>
            <w:shd w:val="clear" w:color="auto" w:fill="auto"/>
            <w:noWrap w:val="0"/>
            <w:vAlign w:val="top"/>
          </w:tcPr>
          <w:p>
            <w:pPr>
              <w:jc w:val="center"/>
              <w:rPr>
                <w:rFonts w:ascii="Arial" w:hAnsi="Arial" w:cs="Arial"/>
                <w:color w:val="333333"/>
                <w:sz w:val="18"/>
                <w:szCs w:val="18"/>
              </w:rPr>
            </w:pPr>
            <w:r>
              <w:rPr>
                <w:rFonts w:ascii="Arial" w:hAnsi="Arial" w:cs="Arial"/>
                <w:color w:val="333333"/>
                <w:sz w:val="18"/>
                <w:szCs w:val="18"/>
              </w:rPr>
              <w:t>威海金牌生物科技股份有限公司</w:t>
            </w:r>
          </w:p>
        </w:tc>
        <w:tc>
          <w:tcPr>
            <w:tcW w:w="1275" w:type="dxa"/>
            <w:shd w:val="clear" w:color="auto" w:fill="auto"/>
            <w:noWrap w:val="0"/>
            <w:vAlign w:val="top"/>
          </w:tcPr>
          <w:p>
            <w:pPr>
              <w:jc w:val="center"/>
              <w:rPr>
                <w:rFonts w:ascii="Arial" w:hAnsi="Arial" w:cs="Arial"/>
                <w:color w:val="333333"/>
                <w:sz w:val="18"/>
                <w:szCs w:val="18"/>
              </w:rPr>
            </w:pPr>
            <w:r>
              <w:rPr>
                <w:rFonts w:ascii="Arial" w:hAnsi="Arial" w:cs="Arial"/>
                <w:color w:val="333333"/>
                <w:sz w:val="18"/>
                <w:szCs w:val="18"/>
              </w:rPr>
              <w:t>程贵良;周万友</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35" w:hRule="atLeast"/>
          <w:jc w:val="center"/>
        </w:trPr>
        <w:tc>
          <w:tcPr>
            <w:tcW w:w="585" w:type="dxa"/>
            <w:shd w:val="clear" w:color="auto" w:fill="auto"/>
            <w:noWrap w:val="0"/>
            <w:vAlign w:val="top"/>
          </w:tcPr>
          <w:p>
            <w:pPr>
              <w:jc w:val="center"/>
              <w:rPr>
                <w:rFonts w:ascii="Arial" w:hAnsi="Arial" w:cs="Arial"/>
                <w:color w:val="333333"/>
                <w:sz w:val="18"/>
                <w:szCs w:val="18"/>
              </w:rPr>
            </w:pPr>
            <w:r>
              <w:rPr>
                <w:rFonts w:ascii="Arial" w:hAnsi="Arial" w:cs="Arial"/>
                <w:color w:val="333333"/>
                <w:sz w:val="18"/>
                <w:szCs w:val="18"/>
              </w:rPr>
              <w:t>7</w:t>
            </w:r>
          </w:p>
        </w:tc>
        <w:tc>
          <w:tcPr>
            <w:tcW w:w="1276" w:type="dxa"/>
            <w:shd w:val="clear" w:color="auto" w:fill="auto"/>
            <w:noWrap w:val="0"/>
            <w:vAlign w:val="top"/>
          </w:tcPr>
          <w:p>
            <w:pPr>
              <w:jc w:val="center"/>
              <w:rPr>
                <w:rFonts w:ascii="Arial" w:hAnsi="Arial" w:cs="Arial"/>
                <w:color w:val="333333"/>
                <w:sz w:val="18"/>
                <w:szCs w:val="18"/>
              </w:rPr>
            </w:pPr>
            <w:r>
              <w:rPr>
                <w:rFonts w:ascii="Arial" w:hAnsi="Arial" w:cs="Arial"/>
                <w:color w:val="333333"/>
                <w:sz w:val="18"/>
                <w:szCs w:val="18"/>
              </w:rPr>
              <w:t>2014年4月</w:t>
            </w:r>
            <w:r>
              <w:rPr>
                <w:rFonts w:hint="eastAsia" w:ascii="Arial" w:hAnsi="Arial" w:cs="Arial"/>
                <w:color w:val="333333"/>
                <w:sz w:val="18"/>
                <w:szCs w:val="18"/>
              </w:rPr>
              <w:t>9</w:t>
            </w:r>
            <w:r>
              <w:rPr>
                <w:rFonts w:ascii="Arial" w:hAnsi="Arial" w:cs="Arial"/>
                <w:color w:val="333333"/>
                <w:sz w:val="18"/>
                <w:szCs w:val="18"/>
              </w:rPr>
              <w:t>日</w:t>
            </w:r>
          </w:p>
        </w:tc>
        <w:tc>
          <w:tcPr>
            <w:tcW w:w="1418" w:type="dxa"/>
            <w:shd w:val="clear" w:color="auto" w:fill="auto"/>
            <w:noWrap w:val="0"/>
            <w:vAlign w:val="top"/>
          </w:tcPr>
          <w:p>
            <w:pPr>
              <w:rPr>
                <w:rFonts w:ascii="Arial" w:hAnsi="Arial" w:cs="Arial"/>
                <w:color w:val="333333"/>
                <w:sz w:val="18"/>
                <w:szCs w:val="18"/>
              </w:rPr>
            </w:pPr>
            <w:r>
              <w:rPr>
                <w:rFonts w:ascii="Arial" w:hAnsi="Arial" w:cs="Arial"/>
                <w:color w:val="333333"/>
                <w:sz w:val="18"/>
                <w:szCs w:val="18"/>
              </w:rPr>
              <w:t>笼养鲍鱼养成饲料</w:t>
            </w:r>
          </w:p>
        </w:tc>
        <w:tc>
          <w:tcPr>
            <w:tcW w:w="1134" w:type="dxa"/>
            <w:shd w:val="clear" w:color="auto" w:fill="auto"/>
            <w:noWrap w:val="0"/>
            <w:vAlign w:val="top"/>
          </w:tcPr>
          <w:p>
            <w:pPr>
              <w:jc w:val="center"/>
              <w:rPr>
                <w:rFonts w:ascii="Arial" w:hAnsi="Arial" w:cs="Arial"/>
                <w:color w:val="333333"/>
                <w:sz w:val="18"/>
                <w:szCs w:val="18"/>
              </w:rPr>
            </w:pPr>
            <w:r>
              <w:rPr>
                <w:rFonts w:ascii="Arial" w:hAnsi="Arial" w:cs="Arial"/>
                <w:color w:val="333333"/>
                <w:sz w:val="18"/>
                <w:szCs w:val="18"/>
              </w:rPr>
              <w:t>发明专利</w:t>
            </w:r>
          </w:p>
        </w:tc>
        <w:tc>
          <w:tcPr>
            <w:tcW w:w="1275" w:type="dxa"/>
            <w:shd w:val="clear" w:color="auto" w:fill="auto"/>
            <w:noWrap w:val="0"/>
            <w:vAlign w:val="top"/>
          </w:tcPr>
          <w:p>
            <w:pPr>
              <w:jc w:val="center"/>
              <w:rPr>
                <w:rFonts w:ascii="Arial" w:hAnsi="Arial" w:cs="Arial"/>
                <w:color w:val="333333"/>
                <w:sz w:val="18"/>
                <w:szCs w:val="18"/>
              </w:rPr>
            </w:pPr>
            <w:r>
              <w:rPr>
                <w:rFonts w:ascii="Arial" w:hAnsi="Arial" w:cs="Arial"/>
                <w:color w:val="333333"/>
                <w:sz w:val="18"/>
                <w:szCs w:val="18"/>
              </w:rPr>
              <w:t>CN201210123923.7</w:t>
            </w:r>
          </w:p>
        </w:tc>
        <w:tc>
          <w:tcPr>
            <w:tcW w:w="1560" w:type="dxa"/>
            <w:shd w:val="clear" w:color="auto" w:fill="auto"/>
            <w:noWrap w:val="0"/>
            <w:vAlign w:val="top"/>
          </w:tcPr>
          <w:p>
            <w:pPr>
              <w:jc w:val="center"/>
              <w:rPr>
                <w:rFonts w:ascii="Arial" w:hAnsi="Arial" w:cs="Arial"/>
                <w:color w:val="333333"/>
                <w:sz w:val="18"/>
                <w:szCs w:val="18"/>
              </w:rPr>
            </w:pPr>
            <w:r>
              <w:rPr>
                <w:rFonts w:ascii="Arial" w:hAnsi="Arial" w:cs="Arial"/>
                <w:color w:val="333333"/>
                <w:sz w:val="18"/>
                <w:szCs w:val="18"/>
              </w:rPr>
              <w:t>威海金牌生物科技股份有限公司</w:t>
            </w:r>
          </w:p>
        </w:tc>
        <w:tc>
          <w:tcPr>
            <w:tcW w:w="1275" w:type="dxa"/>
            <w:shd w:val="clear" w:color="auto" w:fill="auto"/>
            <w:noWrap w:val="0"/>
            <w:vAlign w:val="top"/>
          </w:tcPr>
          <w:p>
            <w:pPr>
              <w:jc w:val="center"/>
              <w:rPr>
                <w:rFonts w:ascii="Arial" w:hAnsi="Arial" w:cs="Arial"/>
                <w:color w:val="333333"/>
                <w:sz w:val="18"/>
                <w:szCs w:val="18"/>
              </w:rPr>
            </w:pPr>
            <w:r>
              <w:rPr>
                <w:rFonts w:ascii="Arial" w:hAnsi="Arial" w:cs="Arial"/>
                <w:color w:val="333333"/>
                <w:sz w:val="18"/>
                <w:szCs w:val="18"/>
              </w:rPr>
              <w:t>伏桂华;周万友;程贵良</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35" w:hRule="atLeast"/>
          <w:jc w:val="center"/>
        </w:trPr>
        <w:tc>
          <w:tcPr>
            <w:tcW w:w="585" w:type="dxa"/>
            <w:shd w:val="clear" w:color="auto" w:fill="auto"/>
            <w:noWrap w:val="0"/>
            <w:vAlign w:val="top"/>
          </w:tcPr>
          <w:p>
            <w:pPr>
              <w:jc w:val="center"/>
              <w:rPr>
                <w:rFonts w:ascii="Arial" w:hAnsi="Arial" w:cs="Arial"/>
                <w:color w:val="333333"/>
                <w:sz w:val="18"/>
                <w:szCs w:val="18"/>
              </w:rPr>
            </w:pPr>
            <w:r>
              <w:rPr>
                <w:rFonts w:ascii="Arial" w:hAnsi="Arial" w:cs="Arial"/>
                <w:color w:val="333333"/>
                <w:sz w:val="18"/>
                <w:szCs w:val="18"/>
              </w:rPr>
              <w:t>8</w:t>
            </w:r>
          </w:p>
        </w:tc>
        <w:tc>
          <w:tcPr>
            <w:tcW w:w="1276" w:type="dxa"/>
            <w:shd w:val="clear" w:color="auto" w:fill="auto"/>
            <w:noWrap w:val="0"/>
            <w:vAlign w:val="top"/>
          </w:tcPr>
          <w:p>
            <w:pPr>
              <w:jc w:val="center"/>
              <w:rPr>
                <w:rFonts w:ascii="Arial" w:hAnsi="Arial" w:cs="Arial"/>
                <w:color w:val="333333"/>
                <w:sz w:val="18"/>
                <w:szCs w:val="18"/>
              </w:rPr>
            </w:pPr>
            <w:r>
              <w:rPr>
                <w:rFonts w:ascii="Arial" w:hAnsi="Arial" w:cs="Arial"/>
                <w:color w:val="333333"/>
                <w:sz w:val="18"/>
                <w:szCs w:val="18"/>
              </w:rPr>
              <w:t>2012年11月</w:t>
            </w:r>
            <w:r>
              <w:rPr>
                <w:rFonts w:hint="eastAsia" w:ascii="Arial" w:hAnsi="Arial" w:cs="Arial"/>
                <w:color w:val="333333"/>
                <w:sz w:val="18"/>
                <w:szCs w:val="18"/>
              </w:rPr>
              <w:t>2</w:t>
            </w:r>
            <w:r>
              <w:rPr>
                <w:rFonts w:ascii="Arial" w:hAnsi="Arial" w:cs="Arial"/>
                <w:color w:val="333333"/>
                <w:sz w:val="18"/>
                <w:szCs w:val="18"/>
              </w:rPr>
              <w:t>1日</w:t>
            </w:r>
          </w:p>
        </w:tc>
        <w:tc>
          <w:tcPr>
            <w:tcW w:w="1418" w:type="dxa"/>
            <w:shd w:val="clear" w:color="auto" w:fill="auto"/>
            <w:noWrap w:val="0"/>
            <w:vAlign w:val="top"/>
          </w:tcPr>
          <w:p>
            <w:pPr>
              <w:rPr>
                <w:rFonts w:ascii="Arial" w:hAnsi="Arial" w:cs="Arial"/>
                <w:color w:val="333333"/>
                <w:sz w:val="18"/>
                <w:szCs w:val="18"/>
              </w:rPr>
            </w:pPr>
            <w:r>
              <w:rPr>
                <w:rFonts w:ascii="Arial" w:hAnsi="Arial" w:cs="Arial"/>
                <w:color w:val="333333"/>
                <w:sz w:val="18"/>
                <w:szCs w:val="18"/>
              </w:rPr>
              <w:t>幼参用高效配合饲料</w:t>
            </w:r>
          </w:p>
        </w:tc>
        <w:tc>
          <w:tcPr>
            <w:tcW w:w="1134" w:type="dxa"/>
            <w:shd w:val="clear" w:color="auto" w:fill="auto"/>
            <w:noWrap w:val="0"/>
            <w:vAlign w:val="top"/>
          </w:tcPr>
          <w:p>
            <w:pPr>
              <w:jc w:val="center"/>
              <w:rPr>
                <w:rFonts w:ascii="Arial" w:hAnsi="Arial" w:cs="Arial"/>
                <w:color w:val="333333"/>
                <w:sz w:val="18"/>
                <w:szCs w:val="18"/>
              </w:rPr>
            </w:pPr>
            <w:r>
              <w:rPr>
                <w:rFonts w:ascii="Arial" w:hAnsi="Arial" w:cs="Arial"/>
                <w:color w:val="333333"/>
                <w:sz w:val="18"/>
                <w:szCs w:val="18"/>
              </w:rPr>
              <w:t>发明专利</w:t>
            </w:r>
          </w:p>
        </w:tc>
        <w:tc>
          <w:tcPr>
            <w:tcW w:w="1275" w:type="dxa"/>
            <w:shd w:val="clear" w:color="auto" w:fill="auto"/>
            <w:noWrap w:val="0"/>
            <w:vAlign w:val="top"/>
          </w:tcPr>
          <w:p>
            <w:pPr>
              <w:jc w:val="center"/>
              <w:rPr>
                <w:rFonts w:ascii="Arial" w:hAnsi="Arial" w:cs="Arial"/>
                <w:color w:val="333333"/>
                <w:sz w:val="18"/>
                <w:szCs w:val="18"/>
              </w:rPr>
            </w:pPr>
            <w:r>
              <w:rPr>
                <w:rFonts w:ascii="Arial" w:hAnsi="Arial" w:cs="Arial"/>
                <w:color w:val="333333"/>
                <w:sz w:val="18"/>
                <w:szCs w:val="18"/>
              </w:rPr>
              <w:t>CN201110082842.2</w:t>
            </w:r>
          </w:p>
        </w:tc>
        <w:tc>
          <w:tcPr>
            <w:tcW w:w="1560" w:type="dxa"/>
            <w:shd w:val="clear" w:color="auto" w:fill="auto"/>
            <w:noWrap w:val="0"/>
            <w:vAlign w:val="top"/>
          </w:tcPr>
          <w:p>
            <w:pPr>
              <w:jc w:val="center"/>
              <w:rPr>
                <w:rFonts w:ascii="Arial" w:hAnsi="Arial" w:cs="Arial"/>
                <w:color w:val="333333"/>
                <w:sz w:val="18"/>
                <w:szCs w:val="18"/>
              </w:rPr>
            </w:pPr>
            <w:r>
              <w:rPr>
                <w:rFonts w:ascii="Arial" w:hAnsi="Arial" w:cs="Arial"/>
                <w:color w:val="333333"/>
                <w:sz w:val="18"/>
                <w:szCs w:val="18"/>
              </w:rPr>
              <w:t>威海金牌生物科技股份有限公司</w:t>
            </w:r>
          </w:p>
        </w:tc>
        <w:tc>
          <w:tcPr>
            <w:tcW w:w="1275" w:type="dxa"/>
            <w:shd w:val="clear" w:color="auto" w:fill="auto"/>
            <w:noWrap w:val="0"/>
            <w:vAlign w:val="top"/>
          </w:tcPr>
          <w:p>
            <w:pPr>
              <w:jc w:val="center"/>
              <w:rPr>
                <w:rFonts w:ascii="Arial" w:hAnsi="Arial" w:cs="Arial"/>
                <w:color w:val="333333"/>
                <w:sz w:val="18"/>
                <w:szCs w:val="18"/>
              </w:rPr>
            </w:pPr>
            <w:r>
              <w:rPr>
                <w:rFonts w:ascii="Arial" w:hAnsi="Arial" w:cs="Arial"/>
                <w:color w:val="333333"/>
                <w:sz w:val="18"/>
                <w:szCs w:val="18"/>
              </w:rPr>
              <w:t>周万友;伏桂华;程贵良</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35" w:hRule="atLeast"/>
          <w:jc w:val="center"/>
        </w:trPr>
        <w:tc>
          <w:tcPr>
            <w:tcW w:w="585" w:type="dxa"/>
            <w:shd w:val="clear" w:color="auto" w:fill="auto"/>
            <w:noWrap w:val="0"/>
            <w:vAlign w:val="top"/>
          </w:tcPr>
          <w:p>
            <w:pPr>
              <w:jc w:val="center"/>
              <w:rPr>
                <w:rFonts w:ascii="Arial" w:hAnsi="Arial" w:cs="Arial"/>
                <w:color w:val="333333"/>
                <w:sz w:val="18"/>
                <w:szCs w:val="18"/>
              </w:rPr>
            </w:pPr>
            <w:r>
              <w:rPr>
                <w:rFonts w:ascii="Arial" w:hAnsi="Arial" w:cs="Arial"/>
                <w:color w:val="333333"/>
                <w:sz w:val="18"/>
                <w:szCs w:val="18"/>
              </w:rPr>
              <w:t>9</w:t>
            </w:r>
          </w:p>
        </w:tc>
        <w:tc>
          <w:tcPr>
            <w:tcW w:w="1276" w:type="dxa"/>
            <w:shd w:val="clear" w:color="auto" w:fill="auto"/>
            <w:noWrap w:val="0"/>
            <w:vAlign w:val="top"/>
          </w:tcPr>
          <w:p>
            <w:pPr>
              <w:jc w:val="center"/>
              <w:rPr>
                <w:rFonts w:ascii="Arial" w:hAnsi="Arial" w:cs="Arial"/>
                <w:color w:val="333333"/>
                <w:sz w:val="18"/>
                <w:szCs w:val="18"/>
              </w:rPr>
            </w:pPr>
            <w:r>
              <w:rPr>
                <w:rFonts w:ascii="Arial" w:hAnsi="Arial" w:cs="Arial"/>
                <w:color w:val="333333"/>
                <w:sz w:val="18"/>
                <w:szCs w:val="18"/>
              </w:rPr>
              <w:t>2015年9月</w:t>
            </w:r>
            <w:r>
              <w:rPr>
                <w:rFonts w:hint="eastAsia" w:ascii="Arial" w:hAnsi="Arial" w:cs="Arial"/>
                <w:color w:val="333333"/>
                <w:sz w:val="18"/>
                <w:szCs w:val="18"/>
              </w:rPr>
              <w:t>9</w:t>
            </w:r>
            <w:r>
              <w:rPr>
                <w:rFonts w:ascii="Arial" w:hAnsi="Arial" w:cs="Arial"/>
                <w:color w:val="333333"/>
                <w:sz w:val="18"/>
                <w:szCs w:val="18"/>
              </w:rPr>
              <w:t>日</w:t>
            </w:r>
          </w:p>
        </w:tc>
        <w:tc>
          <w:tcPr>
            <w:tcW w:w="1418" w:type="dxa"/>
            <w:shd w:val="clear" w:color="auto" w:fill="auto"/>
            <w:noWrap w:val="0"/>
            <w:vAlign w:val="top"/>
          </w:tcPr>
          <w:p>
            <w:pPr>
              <w:rPr>
                <w:rFonts w:ascii="Arial" w:hAnsi="Arial" w:cs="Arial"/>
                <w:color w:val="333333"/>
                <w:sz w:val="18"/>
                <w:szCs w:val="18"/>
              </w:rPr>
            </w:pPr>
            <w:r>
              <w:rPr>
                <w:rFonts w:ascii="Arial" w:hAnsi="Arial" w:cs="Arial"/>
                <w:color w:val="333333"/>
                <w:sz w:val="18"/>
                <w:szCs w:val="18"/>
              </w:rPr>
              <w:t>发酵型稚幼参用饵料的生产方法</w:t>
            </w:r>
          </w:p>
        </w:tc>
        <w:tc>
          <w:tcPr>
            <w:tcW w:w="1134" w:type="dxa"/>
            <w:shd w:val="clear" w:color="auto" w:fill="auto"/>
            <w:noWrap w:val="0"/>
            <w:vAlign w:val="top"/>
          </w:tcPr>
          <w:p>
            <w:pPr>
              <w:jc w:val="center"/>
              <w:rPr>
                <w:rFonts w:ascii="Arial" w:hAnsi="Arial" w:cs="Arial"/>
                <w:color w:val="333333"/>
                <w:sz w:val="18"/>
                <w:szCs w:val="18"/>
              </w:rPr>
            </w:pPr>
            <w:r>
              <w:rPr>
                <w:rFonts w:ascii="Arial" w:hAnsi="Arial" w:cs="Arial"/>
                <w:color w:val="333333"/>
                <w:sz w:val="18"/>
                <w:szCs w:val="18"/>
              </w:rPr>
              <w:t>发明专利</w:t>
            </w:r>
          </w:p>
        </w:tc>
        <w:tc>
          <w:tcPr>
            <w:tcW w:w="1275" w:type="dxa"/>
            <w:shd w:val="clear" w:color="auto" w:fill="auto"/>
            <w:noWrap w:val="0"/>
            <w:vAlign w:val="top"/>
          </w:tcPr>
          <w:p>
            <w:pPr>
              <w:jc w:val="center"/>
              <w:rPr>
                <w:rFonts w:ascii="Arial" w:hAnsi="Arial" w:cs="Arial"/>
                <w:color w:val="333333"/>
                <w:sz w:val="18"/>
                <w:szCs w:val="18"/>
              </w:rPr>
            </w:pPr>
            <w:r>
              <w:rPr>
                <w:rFonts w:ascii="Arial" w:hAnsi="Arial" w:cs="Arial"/>
                <w:color w:val="333333"/>
                <w:sz w:val="18"/>
                <w:szCs w:val="18"/>
              </w:rPr>
              <w:t>CN201210460550.2</w:t>
            </w:r>
          </w:p>
        </w:tc>
        <w:tc>
          <w:tcPr>
            <w:tcW w:w="1560" w:type="dxa"/>
            <w:shd w:val="clear" w:color="auto" w:fill="auto"/>
            <w:noWrap w:val="0"/>
            <w:vAlign w:val="top"/>
          </w:tcPr>
          <w:p>
            <w:pPr>
              <w:jc w:val="center"/>
              <w:rPr>
                <w:rFonts w:ascii="Arial" w:hAnsi="Arial" w:cs="Arial"/>
                <w:color w:val="333333"/>
                <w:sz w:val="18"/>
                <w:szCs w:val="18"/>
              </w:rPr>
            </w:pPr>
            <w:r>
              <w:rPr>
                <w:rFonts w:ascii="Arial" w:hAnsi="Arial" w:cs="Arial"/>
                <w:color w:val="333333"/>
                <w:sz w:val="18"/>
                <w:szCs w:val="18"/>
              </w:rPr>
              <w:t>威海金牌生物科技股份有限公司</w:t>
            </w:r>
          </w:p>
        </w:tc>
        <w:tc>
          <w:tcPr>
            <w:tcW w:w="1275" w:type="dxa"/>
            <w:shd w:val="clear" w:color="auto" w:fill="auto"/>
            <w:noWrap w:val="0"/>
            <w:vAlign w:val="top"/>
          </w:tcPr>
          <w:p>
            <w:pPr>
              <w:jc w:val="center"/>
              <w:rPr>
                <w:rFonts w:ascii="Arial" w:hAnsi="Arial" w:cs="Arial"/>
                <w:color w:val="333333"/>
                <w:sz w:val="18"/>
                <w:szCs w:val="18"/>
              </w:rPr>
            </w:pPr>
            <w:r>
              <w:rPr>
                <w:rFonts w:ascii="Arial" w:hAnsi="Arial" w:cs="Arial"/>
                <w:color w:val="333333"/>
                <w:sz w:val="18"/>
                <w:szCs w:val="18"/>
              </w:rPr>
              <w:t>王光玉;陈雷;刘文军;李利华;刘斌</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35" w:hRule="atLeast"/>
          <w:jc w:val="center"/>
        </w:trPr>
        <w:tc>
          <w:tcPr>
            <w:tcW w:w="585" w:type="dxa"/>
            <w:shd w:val="clear" w:color="auto" w:fill="auto"/>
            <w:noWrap w:val="0"/>
            <w:vAlign w:val="top"/>
          </w:tcPr>
          <w:p>
            <w:pPr>
              <w:jc w:val="center"/>
              <w:rPr>
                <w:rFonts w:ascii="Arial" w:hAnsi="Arial" w:cs="Arial"/>
                <w:color w:val="333333"/>
                <w:sz w:val="18"/>
                <w:szCs w:val="18"/>
              </w:rPr>
            </w:pPr>
            <w:r>
              <w:rPr>
                <w:rFonts w:ascii="Arial" w:hAnsi="Arial" w:cs="Arial"/>
                <w:color w:val="333333"/>
                <w:sz w:val="18"/>
                <w:szCs w:val="18"/>
              </w:rPr>
              <w:t>10</w:t>
            </w:r>
          </w:p>
        </w:tc>
        <w:tc>
          <w:tcPr>
            <w:tcW w:w="1276" w:type="dxa"/>
            <w:shd w:val="clear" w:color="auto" w:fill="auto"/>
            <w:noWrap w:val="0"/>
            <w:vAlign w:val="top"/>
          </w:tcPr>
          <w:p>
            <w:pPr>
              <w:jc w:val="center"/>
              <w:rPr>
                <w:rFonts w:ascii="Arial" w:hAnsi="Arial" w:cs="Arial"/>
                <w:color w:val="333333"/>
                <w:sz w:val="18"/>
                <w:szCs w:val="18"/>
              </w:rPr>
            </w:pPr>
            <w:r>
              <w:rPr>
                <w:rFonts w:ascii="Arial" w:hAnsi="Arial" w:cs="Arial"/>
                <w:color w:val="333333"/>
                <w:sz w:val="18"/>
                <w:szCs w:val="18"/>
              </w:rPr>
              <w:t>2016年7月</w:t>
            </w:r>
            <w:r>
              <w:rPr>
                <w:rFonts w:hint="eastAsia" w:ascii="Arial" w:hAnsi="Arial" w:cs="Arial"/>
                <w:color w:val="333333"/>
                <w:sz w:val="18"/>
                <w:szCs w:val="18"/>
              </w:rPr>
              <w:t>6</w:t>
            </w:r>
            <w:r>
              <w:rPr>
                <w:rFonts w:ascii="Arial" w:hAnsi="Arial" w:cs="Arial"/>
                <w:color w:val="333333"/>
                <w:sz w:val="18"/>
                <w:szCs w:val="18"/>
              </w:rPr>
              <w:t>日</w:t>
            </w:r>
          </w:p>
        </w:tc>
        <w:tc>
          <w:tcPr>
            <w:tcW w:w="1418" w:type="dxa"/>
            <w:shd w:val="clear" w:color="auto" w:fill="auto"/>
            <w:noWrap w:val="0"/>
            <w:vAlign w:val="top"/>
          </w:tcPr>
          <w:p>
            <w:pPr>
              <w:rPr>
                <w:rFonts w:ascii="Arial" w:hAnsi="Arial" w:cs="Arial"/>
                <w:color w:val="333333"/>
                <w:sz w:val="18"/>
                <w:szCs w:val="18"/>
              </w:rPr>
            </w:pPr>
            <w:r>
              <w:rPr>
                <w:rFonts w:ascii="Arial" w:hAnsi="Arial" w:cs="Arial"/>
                <w:color w:val="333333"/>
                <w:sz w:val="18"/>
                <w:szCs w:val="18"/>
              </w:rPr>
              <w:t>复合微生物酶制剂及其制备方法</w:t>
            </w:r>
          </w:p>
        </w:tc>
        <w:tc>
          <w:tcPr>
            <w:tcW w:w="1134" w:type="dxa"/>
            <w:shd w:val="clear" w:color="auto" w:fill="auto"/>
            <w:noWrap w:val="0"/>
            <w:vAlign w:val="top"/>
          </w:tcPr>
          <w:p>
            <w:pPr>
              <w:jc w:val="center"/>
              <w:rPr>
                <w:rFonts w:ascii="Arial" w:hAnsi="Arial" w:cs="Arial"/>
                <w:color w:val="333333"/>
                <w:sz w:val="18"/>
                <w:szCs w:val="18"/>
              </w:rPr>
            </w:pPr>
            <w:r>
              <w:rPr>
                <w:rFonts w:ascii="Arial" w:hAnsi="Arial" w:cs="Arial"/>
                <w:color w:val="333333"/>
                <w:sz w:val="18"/>
                <w:szCs w:val="18"/>
              </w:rPr>
              <w:t>发明专利</w:t>
            </w:r>
          </w:p>
        </w:tc>
        <w:tc>
          <w:tcPr>
            <w:tcW w:w="1275" w:type="dxa"/>
            <w:shd w:val="clear" w:color="auto" w:fill="auto"/>
            <w:noWrap w:val="0"/>
            <w:vAlign w:val="top"/>
          </w:tcPr>
          <w:p>
            <w:pPr>
              <w:jc w:val="center"/>
              <w:rPr>
                <w:rFonts w:ascii="Arial" w:hAnsi="Arial" w:cs="Arial"/>
                <w:color w:val="333333"/>
                <w:sz w:val="18"/>
                <w:szCs w:val="18"/>
              </w:rPr>
            </w:pPr>
            <w:r>
              <w:rPr>
                <w:rFonts w:ascii="Arial" w:hAnsi="Arial" w:cs="Arial"/>
                <w:color w:val="333333"/>
                <w:sz w:val="18"/>
                <w:szCs w:val="18"/>
              </w:rPr>
              <w:t>CN201410374761.3</w:t>
            </w:r>
          </w:p>
        </w:tc>
        <w:tc>
          <w:tcPr>
            <w:tcW w:w="1560" w:type="dxa"/>
            <w:shd w:val="clear" w:color="auto" w:fill="auto"/>
            <w:noWrap w:val="0"/>
            <w:vAlign w:val="top"/>
          </w:tcPr>
          <w:p>
            <w:pPr>
              <w:jc w:val="center"/>
              <w:rPr>
                <w:rFonts w:ascii="Arial" w:hAnsi="Arial" w:cs="Arial"/>
                <w:color w:val="333333"/>
                <w:sz w:val="18"/>
                <w:szCs w:val="18"/>
              </w:rPr>
            </w:pPr>
            <w:r>
              <w:rPr>
                <w:rFonts w:ascii="Arial" w:hAnsi="Arial" w:cs="Arial"/>
                <w:color w:val="333333"/>
                <w:sz w:val="18"/>
                <w:szCs w:val="18"/>
              </w:rPr>
              <w:t>威海金牌生物科技股份有限公司</w:t>
            </w:r>
          </w:p>
        </w:tc>
        <w:tc>
          <w:tcPr>
            <w:tcW w:w="1275" w:type="dxa"/>
            <w:shd w:val="clear" w:color="auto" w:fill="auto"/>
            <w:noWrap w:val="0"/>
            <w:vAlign w:val="top"/>
          </w:tcPr>
          <w:p>
            <w:pPr>
              <w:jc w:val="center"/>
              <w:rPr>
                <w:rFonts w:ascii="Arial" w:hAnsi="Arial" w:cs="Arial"/>
                <w:color w:val="333333"/>
                <w:sz w:val="18"/>
                <w:szCs w:val="18"/>
              </w:rPr>
            </w:pPr>
            <w:r>
              <w:rPr>
                <w:rFonts w:ascii="Arial" w:hAnsi="Arial" w:cs="Arial"/>
                <w:color w:val="333333"/>
                <w:sz w:val="18"/>
                <w:szCs w:val="18"/>
              </w:rPr>
              <w:t>齐金权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35" w:hRule="atLeast"/>
          <w:jc w:val="center"/>
        </w:trPr>
        <w:tc>
          <w:tcPr>
            <w:tcW w:w="585" w:type="dxa"/>
            <w:shd w:val="clear" w:color="auto" w:fill="auto"/>
            <w:noWrap w:val="0"/>
            <w:vAlign w:val="top"/>
          </w:tcPr>
          <w:p>
            <w:pPr>
              <w:jc w:val="center"/>
              <w:rPr>
                <w:rFonts w:ascii="Arial" w:hAnsi="Arial" w:cs="Arial"/>
                <w:color w:val="333333"/>
                <w:sz w:val="18"/>
                <w:szCs w:val="18"/>
              </w:rPr>
            </w:pPr>
            <w:r>
              <w:rPr>
                <w:rFonts w:ascii="Arial" w:hAnsi="Arial" w:cs="Arial"/>
                <w:color w:val="333333"/>
                <w:sz w:val="18"/>
                <w:szCs w:val="18"/>
              </w:rPr>
              <w:t>11</w:t>
            </w:r>
          </w:p>
        </w:tc>
        <w:tc>
          <w:tcPr>
            <w:tcW w:w="1276" w:type="dxa"/>
            <w:shd w:val="clear" w:color="auto" w:fill="auto"/>
            <w:noWrap w:val="0"/>
            <w:vAlign w:val="top"/>
          </w:tcPr>
          <w:p>
            <w:pPr>
              <w:jc w:val="center"/>
              <w:rPr>
                <w:rFonts w:ascii="Arial" w:hAnsi="Arial" w:cs="Arial"/>
                <w:color w:val="333333"/>
                <w:sz w:val="18"/>
                <w:szCs w:val="18"/>
              </w:rPr>
            </w:pPr>
            <w:r>
              <w:rPr>
                <w:rFonts w:ascii="Arial" w:hAnsi="Arial" w:cs="Arial"/>
                <w:color w:val="333333"/>
                <w:sz w:val="18"/>
                <w:szCs w:val="18"/>
              </w:rPr>
              <w:t>2016年8月1</w:t>
            </w:r>
            <w:r>
              <w:rPr>
                <w:rFonts w:hint="eastAsia" w:ascii="Arial" w:hAnsi="Arial" w:cs="Arial"/>
                <w:color w:val="333333"/>
                <w:sz w:val="18"/>
                <w:szCs w:val="18"/>
              </w:rPr>
              <w:t>7</w:t>
            </w:r>
            <w:r>
              <w:rPr>
                <w:rFonts w:ascii="Arial" w:hAnsi="Arial" w:cs="Arial"/>
                <w:color w:val="333333"/>
                <w:sz w:val="18"/>
                <w:szCs w:val="18"/>
              </w:rPr>
              <w:t>日</w:t>
            </w:r>
          </w:p>
        </w:tc>
        <w:tc>
          <w:tcPr>
            <w:tcW w:w="1418" w:type="dxa"/>
            <w:shd w:val="clear" w:color="auto" w:fill="auto"/>
            <w:noWrap w:val="0"/>
            <w:vAlign w:val="top"/>
          </w:tcPr>
          <w:p>
            <w:pPr>
              <w:rPr>
                <w:rFonts w:ascii="Arial" w:hAnsi="Arial" w:cs="Arial"/>
                <w:color w:val="333333"/>
                <w:sz w:val="18"/>
                <w:szCs w:val="18"/>
              </w:rPr>
            </w:pPr>
            <w:r>
              <w:rPr>
                <w:rFonts w:ascii="Arial" w:hAnsi="Arial" w:cs="Arial"/>
                <w:color w:val="333333"/>
                <w:sz w:val="18"/>
                <w:szCs w:val="18"/>
              </w:rPr>
              <w:t>复合微生态制剂及其制备方法</w:t>
            </w:r>
          </w:p>
        </w:tc>
        <w:tc>
          <w:tcPr>
            <w:tcW w:w="1134" w:type="dxa"/>
            <w:shd w:val="clear" w:color="auto" w:fill="auto"/>
            <w:noWrap w:val="0"/>
            <w:vAlign w:val="top"/>
          </w:tcPr>
          <w:p>
            <w:pPr>
              <w:jc w:val="center"/>
              <w:rPr>
                <w:rFonts w:ascii="Arial" w:hAnsi="Arial" w:cs="Arial"/>
                <w:color w:val="333333"/>
                <w:sz w:val="18"/>
                <w:szCs w:val="18"/>
              </w:rPr>
            </w:pPr>
            <w:r>
              <w:rPr>
                <w:rFonts w:ascii="Arial" w:hAnsi="Arial" w:cs="Arial"/>
                <w:color w:val="333333"/>
                <w:sz w:val="18"/>
                <w:szCs w:val="18"/>
              </w:rPr>
              <w:t>发明专利</w:t>
            </w:r>
          </w:p>
        </w:tc>
        <w:tc>
          <w:tcPr>
            <w:tcW w:w="1275" w:type="dxa"/>
            <w:shd w:val="clear" w:color="auto" w:fill="auto"/>
            <w:noWrap w:val="0"/>
            <w:vAlign w:val="top"/>
          </w:tcPr>
          <w:p>
            <w:pPr>
              <w:jc w:val="center"/>
              <w:rPr>
                <w:rFonts w:ascii="Arial" w:hAnsi="Arial" w:cs="Arial"/>
                <w:color w:val="333333"/>
                <w:sz w:val="18"/>
                <w:szCs w:val="18"/>
              </w:rPr>
            </w:pPr>
            <w:r>
              <w:rPr>
                <w:rFonts w:ascii="Arial" w:hAnsi="Arial" w:cs="Arial"/>
                <w:color w:val="333333"/>
                <w:sz w:val="18"/>
                <w:szCs w:val="18"/>
              </w:rPr>
              <w:t>CN201410375356.3</w:t>
            </w:r>
          </w:p>
        </w:tc>
        <w:tc>
          <w:tcPr>
            <w:tcW w:w="1560" w:type="dxa"/>
            <w:shd w:val="clear" w:color="auto" w:fill="auto"/>
            <w:noWrap w:val="0"/>
            <w:vAlign w:val="top"/>
          </w:tcPr>
          <w:p>
            <w:pPr>
              <w:jc w:val="center"/>
              <w:rPr>
                <w:rFonts w:ascii="Arial" w:hAnsi="Arial" w:cs="Arial"/>
                <w:color w:val="333333"/>
                <w:sz w:val="18"/>
                <w:szCs w:val="18"/>
              </w:rPr>
            </w:pPr>
            <w:r>
              <w:rPr>
                <w:rFonts w:ascii="Arial" w:hAnsi="Arial" w:cs="Arial"/>
                <w:color w:val="333333"/>
                <w:sz w:val="18"/>
                <w:szCs w:val="18"/>
              </w:rPr>
              <w:t>威海金牌生物科技股份有限公司</w:t>
            </w:r>
          </w:p>
        </w:tc>
        <w:tc>
          <w:tcPr>
            <w:tcW w:w="1275" w:type="dxa"/>
            <w:shd w:val="clear" w:color="auto" w:fill="auto"/>
            <w:noWrap w:val="0"/>
            <w:vAlign w:val="top"/>
          </w:tcPr>
          <w:p>
            <w:pPr>
              <w:jc w:val="center"/>
              <w:rPr>
                <w:rFonts w:ascii="Arial" w:hAnsi="Arial" w:cs="Arial"/>
                <w:color w:val="333333"/>
                <w:sz w:val="18"/>
                <w:szCs w:val="18"/>
              </w:rPr>
            </w:pPr>
            <w:r>
              <w:rPr>
                <w:rFonts w:ascii="Arial" w:hAnsi="Arial" w:cs="Arial"/>
                <w:color w:val="333333"/>
                <w:sz w:val="18"/>
                <w:szCs w:val="18"/>
              </w:rPr>
              <w:t>耿建;王燕;李贵杰;夏冰</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35" w:hRule="atLeast"/>
          <w:jc w:val="center"/>
        </w:trPr>
        <w:tc>
          <w:tcPr>
            <w:tcW w:w="585" w:type="dxa"/>
            <w:shd w:val="clear" w:color="auto" w:fill="auto"/>
            <w:noWrap w:val="0"/>
            <w:vAlign w:val="top"/>
          </w:tcPr>
          <w:p>
            <w:pPr>
              <w:jc w:val="center"/>
              <w:rPr>
                <w:rFonts w:ascii="Arial" w:hAnsi="Arial" w:cs="Arial"/>
                <w:color w:val="333333"/>
                <w:sz w:val="18"/>
                <w:szCs w:val="18"/>
              </w:rPr>
            </w:pPr>
            <w:r>
              <w:rPr>
                <w:rFonts w:ascii="Arial" w:hAnsi="Arial" w:cs="Arial"/>
                <w:color w:val="333333"/>
                <w:sz w:val="18"/>
                <w:szCs w:val="18"/>
              </w:rPr>
              <w:t>12</w:t>
            </w:r>
          </w:p>
        </w:tc>
        <w:tc>
          <w:tcPr>
            <w:tcW w:w="1276" w:type="dxa"/>
            <w:shd w:val="clear" w:color="auto" w:fill="auto"/>
            <w:noWrap w:val="0"/>
            <w:vAlign w:val="top"/>
          </w:tcPr>
          <w:p>
            <w:pPr>
              <w:jc w:val="center"/>
              <w:rPr>
                <w:rFonts w:ascii="Arial" w:hAnsi="Arial" w:cs="Arial"/>
                <w:color w:val="333333"/>
                <w:sz w:val="18"/>
                <w:szCs w:val="18"/>
              </w:rPr>
            </w:pPr>
            <w:r>
              <w:rPr>
                <w:rFonts w:ascii="Arial" w:hAnsi="Arial" w:cs="Arial"/>
                <w:color w:val="333333"/>
                <w:sz w:val="18"/>
                <w:szCs w:val="18"/>
              </w:rPr>
              <w:t>2016年7月</w:t>
            </w:r>
            <w:r>
              <w:rPr>
                <w:rFonts w:hint="eastAsia" w:ascii="Arial" w:hAnsi="Arial" w:cs="Arial"/>
                <w:color w:val="333333"/>
                <w:sz w:val="18"/>
                <w:szCs w:val="18"/>
              </w:rPr>
              <w:t>6</w:t>
            </w:r>
            <w:r>
              <w:rPr>
                <w:rFonts w:ascii="Arial" w:hAnsi="Arial" w:cs="Arial"/>
                <w:color w:val="333333"/>
                <w:sz w:val="18"/>
                <w:szCs w:val="18"/>
              </w:rPr>
              <w:t>日</w:t>
            </w:r>
          </w:p>
        </w:tc>
        <w:tc>
          <w:tcPr>
            <w:tcW w:w="1418" w:type="dxa"/>
            <w:shd w:val="clear" w:color="auto" w:fill="auto"/>
            <w:noWrap w:val="0"/>
            <w:vAlign w:val="top"/>
          </w:tcPr>
          <w:p>
            <w:pPr>
              <w:rPr>
                <w:rFonts w:ascii="Arial" w:hAnsi="Arial" w:cs="Arial"/>
                <w:color w:val="333333"/>
                <w:sz w:val="18"/>
                <w:szCs w:val="18"/>
              </w:rPr>
            </w:pPr>
            <w:r>
              <w:rPr>
                <w:rFonts w:ascii="Arial" w:hAnsi="Arial" w:cs="Arial"/>
                <w:color w:val="333333"/>
                <w:sz w:val="18"/>
                <w:szCs w:val="18"/>
              </w:rPr>
              <w:t>复合菌液发酵豆粕的方法</w:t>
            </w:r>
          </w:p>
        </w:tc>
        <w:tc>
          <w:tcPr>
            <w:tcW w:w="1134" w:type="dxa"/>
            <w:shd w:val="clear" w:color="auto" w:fill="auto"/>
            <w:noWrap w:val="0"/>
            <w:vAlign w:val="top"/>
          </w:tcPr>
          <w:p>
            <w:pPr>
              <w:jc w:val="center"/>
              <w:rPr>
                <w:rFonts w:ascii="Arial" w:hAnsi="Arial" w:cs="Arial"/>
                <w:color w:val="333333"/>
                <w:sz w:val="18"/>
                <w:szCs w:val="18"/>
              </w:rPr>
            </w:pPr>
            <w:r>
              <w:rPr>
                <w:rFonts w:ascii="Arial" w:hAnsi="Arial" w:cs="Arial"/>
                <w:color w:val="333333"/>
                <w:sz w:val="18"/>
                <w:szCs w:val="18"/>
              </w:rPr>
              <w:t>发明专利</w:t>
            </w:r>
          </w:p>
        </w:tc>
        <w:tc>
          <w:tcPr>
            <w:tcW w:w="1275" w:type="dxa"/>
            <w:shd w:val="clear" w:color="auto" w:fill="auto"/>
            <w:noWrap w:val="0"/>
            <w:vAlign w:val="top"/>
          </w:tcPr>
          <w:p>
            <w:pPr>
              <w:jc w:val="center"/>
              <w:rPr>
                <w:rFonts w:ascii="Arial" w:hAnsi="Arial" w:cs="Arial"/>
                <w:color w:val="333333"/>
                <w:sz w:val="18"/>
                <w:szCs w:val="18"/>
              </w:rPr>
            </w:pPr>
            <w:r>
              <w:rPr>
                <w:rFonts w:ascii="Arial" w:hAnsi="Arial" w:cs="Arial"/>
                <w:color w:val="333333"/>
                <w:sz w:val="18"/>
                <w:szCs w:val="18"/>
              </w:rPr>
              <w:t>CN201410375339.X</w:t>
            </w:r>
          </w:p>
        </w:tc>
        <w:tc>
          <w:tcPr>
            <w:tcW w:w="1560" w:type="dxa"/>
            <w:shd w:val="clear" w:color="auto" w:fill="auto"/>
            <w:noWrap w:val="0"/>
            <w:vAlign w:val="top"/>
          </w:tcPr>
          <w:p>
            <w:pPr>
              <w:jc w:val="center"/>
              <w:rPr>
                <w:rFonts w:ascii="Arial" w:hAnsi="Arial" w:cs="Arial"/>
                <w:color w:val="333333"/>
                <w:sz w:val="18"/>
                <w:szCs w:val="18"/>
              </w:rPr>
            </w:pPr>
            <w:r>
              <w:rPr>
                <w:rFonts w:ascii="Arial" w:hAnsi="Arial" w:cs="Arial"/>
                <w:color w:val="333333"/>
                <w:sz w:val="18"/>
                <w:szCs w:val="18"/>
              </w:rPr>
              <w:t>威海金牌生物科技股份有限公司</w:t>
            </w:r>
          </w:p>
        </w:tc>
        <w:tc>
          <w:tcPr>
            <w:tcW w:w="1275" w:type="dxa"/>
            <w:shd w:val="clear" w:color="auto" w:fill="auto"/>
            <w:noWrap w:val="0"/>
            <w:vAlign w:val="top"/>
          </w:tcPr>
          <w:p>
            <w:pPr>
              <w:jc w:val="center"/>
              <w:rPr>
                <w:rFonts w:ascii="Arial" w:hAnsi="Arial" w:cs="Arial"/>
                <w:color w:val="333333"/>
                <w:sz w:val="18"/>
                <w:szCs w:val="18"/>
              </w:rPr>
            </w:pPr>
            <w:r>
              <w:rPr>
                <w:rFonts w:ascii="Arial" w:hAnsi="Arial" w:cs="Arial"/>
                <w:color w:val="333333"/>
                <w:sz w:val="18"/>
                <w:szCs w:val="18"/>
              </w:rPr>
              <w:t>李贵杰;王燕;张群峰;耿建</w:t>
            </w:r>
          </w:p>
        </w:tc>
      </w:tr>
    </w:tbl>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sz w:val="32"/>
          <w:szCs w:val="32"/>
          <w:lang w:eastAsia="zh-CN"/>
        </w:rPr>
      </w:pPr>
      <w:r>
        <w:rPr>
          <w:rFonts w:hint="default" w:ascii="Times New Roman" w:hAnsi="Times New Roman" w:eastAsia="仿宋_GB2312" w:cs="Times New Roman"/>
          <w:b/>
          <w:bCs/>
          <w:sz w:val="32"/>
          <w:szCs w:val="32"/>
        </w:rPr>
        <w:t>主要完成人情况</w:t>
      </w:r>
      <w:r>
        <w:rPr>
          <w:rFonts w:hint="default" w:ascii="Times New Roman" w:hAnsi="Times New Roman" w:eastAsia="仿宋_GB2312" w:cs="Times New Roman"/>
          <w:b/>
          <w:bCs/>
          <w:sz w:val="32"/>
          <w:szCs w:val="32"/>
          <w:lang w:eastAsia="zh-CN"/>
        </w:rPr>
        <w:t>：</w:t>
      </w:r>
    </w:p>
    <w:p>
      <w:pPr>
        <w:keepNext w:val="0"/>
        <w:keepLines w:val="0"/>
        <w:pageBreakBefore w:val="0"/>
        <w:widowControl w:val="0"/>
        <w:kinsoku/>
        <w:wordWrap/>
        <w:overflowPunct/>
        <w:topLinePunct w:val="0"/>
        <w:bidi w:val="0"/>
        <w:snapToGrid/>
        <w:spacing w:line="560" w:lineRule="exact"/>
        <w:ind w:firstLine="596" w:firstLineChars="200"/>
        <w:textAlignment w:val="auto"/>
        <w:rPr>
          <w:rFonts w:hint="default" w:ascii="Times New Roman" w:hAnsi="Times New Roman" w:eastAsia="仿宋_GB2312" w:cs="Times New Roman"/>
          <w:spacing w:val="-11"/>
          <w:sz w:val="32"/>
          <w:szCs w:val="32"/>
        </w:rPr>
      </w:pPr>
      <w:r>
        <w:rPr>
          <w:rFonts w:hint="default" w:ascii="Times New Roman" w:hAnsi="Times New Roman" w:eastAsia="仿宋_GB2312" w:cs="Times New Roman"/>
          <w:spacing w:val="-11"/>
          <w:sz w:val="32"/>
          <w:szCs w:val="32"/>
        </w:rPr>
        <w:t>1.王雷，研究员，技术负责人。</w:t>
      </w:r>
    </w:p>
    <w:p>
      <w:pPr>
        <w:keepNext w:val="0"/>
        <w:keepLines w:val="0"/>
        <w:pageBreakBefore w:val="0"/>
        <w:widowControl w:val="0"/>
        <w:kinsoku/>
        <w:wordWrap/>
        <w:overflowPunct/>
        <w:topLinePunct w:val="0"/>
        <w:bidi w:val="0"/>
        <w:snapToGrid/>
        <w:spacing w:line="560" w:lineRule="exact"/>
        <w:ind w:firstLine="596" w:firstLineChars="200"/>
        <w:textAlignment w:val="auto"/>
        <w:rPr>
          <w:rFonts w:hint="default" w:ascii="Times New Roman" w:hAnsi="Times New Roman" w:eastAsia="仿宋_GB2312" w:cs="Times New Roman"/>
          <w:spacing w:val="-11"/>
          <w:sz w:val="32"/>
          <w:szCs w:val="32"/>
        </w:rPr>
      </w:pPr>
      <w:r>
        <w:rPr>
          <w:rFonts w:hint="default" w:ascii="Times New Roman" w:hAnsi="Times New Roman" w:eastAsia="仿宋_GB2312" w:cs="Times New Roman"/>
          <w:spacing w:val="-11"/>
          <w:sz w:val="32"/>
          <w:szCs w:val="32"/>
        </w:rPr>
        <w:t>2.周万友，畜牧师，营养配方研发员。</w:t>
      </w:r>
    </w:p>
    <w:p>
      <w:pPr>
        <w:keepNext w:val="0"/>
        <w:keepLines w:val="0"/>
        <w:pageBreakBefore w:val="0"/>
        <w:widowControl w:val="0"/>
        <w:kinsoku/>
        <w:wordWrap/>
        <w:overflowPunct/>
        <w:topLinePunct w:val="0"/>
        <w:bidi w:val="0"/>
        <w:snapToGrid/>
        <w:spacing w:line="560" w:lineRule="exact"/>
        <w:ind w:firstLine="596" w:firstLineChars="200"/>
        <w:textAlignment w:val="auto"/>
        <w:rPr>
          <w:rFonts w:hint="default" w:ascii="Times New Roman" w:hAnsi="Times New Roman" w:eastAsia="仿宋_GB2312" w:cs="Times New Roman"/>
          <w:spacing w:val="-11"/>
          <w:sz w:val="32"/>
          <w:szCs w:val="32"/>
        </w:rPr>
      </w:pPr>
      <w:r>
        <w:rPr>
          <w:rFonts w:hint="default" w:ascii="Times New Roman" w:hAnsi="Times New Roman" w:eastAsia="仿宋_GB2312" w:cs="Times New Roman"/>
          <w:spacing w:val="-11"/>
          <w:sz w:val="32"/>
          <w:szCs w:val="32"/>
        </w:rPr>
        <w:t>3.王燕，工程师，微生物研发员。</w:t>
      </w:r>
    </w:p>
    <w:p>
      <w:pPr>
        <w:keepNext w:val="0"/>
        <w:keepLines w:val="0"/>
        <w:pageBreakBefore w:val="0"/>
        <w:widowControl w:val="0"/>
        <w:kinsoku/>
        <w:wordWrap/>
        <w:overflowPunct/>
        <w:topLinePunct w:val="0"/>
        <w:bidi w:val="0"/>
        <w:snapToGrid/>
        <w:spacing w:line="560" w:lineRule="exact"/>
        <w:ind w:firstLine="596" w:firstLineChars="200"/>
        <w:textAlignment w:val="auto"/>
        <w:rPr>
          <w:rFonts w:hint="default" w:ascii="Times New Roman" w:hAnsi="Times New Roman" w:eastAsia="仿宋_GB2312" w:cs="Times New Roman"/>
          <w:spacing w:val="-11"/>
          <w:sz w:val="32"/>
          <w:szCs w:val="32"/>
        </w:rPr>
      </w:pPr>
      <w:r>
        <w:rPr>
          <w:rFonts w:hint="default" w:ascii="Times New Roman" w:hAnsi="Times New Roman" w:eastAsia="仿宋_GB2312" w:cs="Times New Roman"/>
          <w:spacing w:val="-11"/>
          <w:sz w:val="32"/>
          <w:szCs w:val="32"/>
        </w:rPr>
        <w:t>4. 卓德昶，畜牧师，病理研究员。</w:t>
      </w:r>
    </w:p>
    <w:p>
      <w:pPr>
        <w:keepNext w:val="0"/>
        <w:keepLines w:val="0"/>
        <w:pageBreakBefore w:val="0"/>
        <w:widowControl w:val="0"/>
        <w:kinsoku/>
        <w:wordWrap/>
        <w:overflowPunct/>
        <w:topLinePunct w:val="0"/>
        <w:bidi w:val="0"/>
        <w:snapToGrid/>
        <w:spacing w:line="560" w:lineRule="exact"/>
        <w:ind w:firstLine="596" w:firstLineChars="200"/>
        <w:textAlignment w:val="auto"/>
        <w:rPr>
          <w:rFonts w:hint="default" w:ascii="Times New Roman" w:hAnsi="Times New Roman" w:eastAsia="仿宋_GB2312" w:cs="Times New Roman"/>
          <w:spacing w:val="-11"/>
          <w:sz w:val="32"/>
          <w:szCs w:val="32"/>
        </w:rPr>
      </w:pPr>
      <w:r>
        <w:rPr>
          <w:rFonts w:hint="default" w:ascii="Times New Roman" w:hAnsi="Times New Roman" w:eastAsia="仿宋_GB2312" w:cs="Times New Roman"/>
          <w:spacing w:val="-11"/>
          <w:sz w:val="32"/>
          <w:szCs w:val="32"/>
        </w:rPr>
        <w:t>5.王立军，工程师，工艺研发员。</w:t>
      </w:r>
    </w:p>
    <w:p>
      <w:pPr>
        <w:keepNext w:val="0"/>
        <w:keepLines w:val="0"/>
        <w:pageBreakBefore w:val="0"/>
        <w:widowControl w:val="0"/>
        <w:kinsoku/>
        <w:wordWrap/>
        <w:overflowPunct/>
        <w:topLinePunct w:val="0"/>
        <w:bidi w:val="0"/>
        <w:snapToGrid/>
        <w:spacing w:line="560" w:lineRule="exact"/>
        <w:ind w:firstLine="596" w:firstLineChars="200"/>
        <w:textAlignment w:val="auto"/>
        <w:rPr>
          <w:rFonts w:hint="default" w:ascii="Times New Roman" w:hAnsi="Times New Roman" w:eastAsia="仿宋_GB2312" w:cs="Times New Roman"/>
          <w:spacing w:val="-11"/>
          <w:sz w:val="32"/>
          <w:szCs w:val="32"/>
        </w:rPr>
      </w:pPr>
      <w:r>
        <w:rPr>
          <w:rFonts w:hint="default" w:ascii="Times New Roman" w:hAnsi="Times New Roman" w:eastAsia="仿宋_GB2312" w:cs="Times New Roman"/>
          <w:spacing w:val="-11"/>
          <w:sz w:val="32"/>
          <w:szCs w:val="32"/>
        </w:rPr>
        <w:t>6.曲洪霞，畜牧师，微生物研发员。</w:t>
      </w:r>
    </w:p>
    <w:p>
      <w:pPr>
        <w:keepNext w:val="0"/>
        <w:keepLines w:val="0"/>
        <w:pageBreakBefore w:val="0"/>
        <w:widowControl w:val="0"/>
        <w:kinsoku/>
        <w:wordWrap/>
        <w:overflowPunct/>
        <w:topLinePunct w:val="0"/>
        <w:bidi w:val="0"/>
        <w:snapToGrid/>
        <w:spacing w:line="560" w:lineRule="exact"/>
        <w:ind w:firstLine="596" w:firstLineChars="200"/>
        <w:textAlignment w:val="auto"/>
        <w:rPr>
          <w:rFonts w:hint="default" w:ascii="Times New Roman" w:hAnsi="Times New Roman" w:eastAsia="仿宋_GB2312" w:cs="Times New Roman"/>
          <w:spacing w:val="-11"/>
          <w:sz w:val="32"/>
          <w:szCs w:val="32"/>
        </w:rPr>
      </w:pPr>
      <w:r>
        <w:rPr>
          <w:rFonts w:hint="default" w:ascii="Times New Roman" w:hAnsi="Times New Roman" w:eastAsia="仿宋_GB2312" w:cs="Times New Roman"/>
          <w:spacing w:val="-11"/>
          <w:sz w:val="32"/>
          <w:szCs w:val="32"/>
        </w:rPr>
        <w:t>7.高飞，畜牧师，微生物研发员。</w:t>
      </w:r>
    </w:p>
    <w:p>
      <w:pPr>
        <w:keepNext w:val="0"/>
        <w:keepLines w:val="0"/>
        <w:pageBreakBefore w:val="0"/>
        <w:widowControl w:val="0"/>
        <w:kinsoku/>
        <w:wordWrap/>
        <w:overflowPunct/>
        <w:topLinePunct w:val="0"/>
        <w:bidi w:val="0"/>
        <w:snapToGrid/>
        <w:spacing w:line="560" w:lineRule="exact"/>
        <w:ind w:firstLine="596" w:firstLineChars="200"/>
        <w:textAlignment w:val="auto"/>
        <w:rPr>
          <w:rFonts w:hint="default" w:ascii="Times New Roman" w:hAnsi="Times New Roman" w:eastAsia="仿宋_GB2312" w:cs="Times New Roman"/>
          <w:spacing w:val="-11"/>
          <w:sz w:val="32"/>
          <w:szCs w:val="32"/>
        </w:rPr>
      </w:pPr>
      <w:r>
        <w:rPr>
          <w:rFonts w:hint="default" w:ascii="Times New Roman" w:hAnsi="Times New Roman" w:eastAsia="仿宋_GB2312" w:cs="Times New Roman"/>
          <w:spacing w:val="-11"/>
          <w:sz w:val="32"/>
          <w:szCs w:val="32"/>
        </w:rPr>
        <w:t>8.李雪芹，化验室主任，化验分析员。</w:t>
      </w:r>
    </w:p>
    <w:p>
      <w:pPr>
        <w:keepNext w:val="0"/>
        <w:keepLines w:val="0"/>
        <w:pageBreakBefore w:val="0"/>
        <w:widowControl w:val="0"/>
        <w:kinsoku/>
        <w:wordWrap/>
        <w:overflowPunct/>
        <w:topLinePunct w:val="0"/>
        <w:bidi w:val="0"/>
        <w:snapToGrid/>
        <w:spacing w:line="560" w:lineRule="exact"/>
        <w:ind w:firstLine="643" w:firstLineChars="200"/>
        <w:textAlignment w:val="auto"/>
        <w:rPr>
          <w:rFonts w:hint="default" w:ascii="Times New Roman" w:hAnsi="Times New Roman" w:eastAsia="仿宋_GB2312" w:cs="Times New Roman"/>
          <w:b/>
          <w:bCs/>
          <w:sz w:val="32"/>
          <w:szCs w:val="32"/>
          <w:lang w:eastAsia="zh-CN"/>
        </w:rPr>
      </w:pPr>
      <w:r>
        <w:rPr>
          <w:rFonts w:hint="default" w:ascii="Times New Roman" w:hAnsi="Times New Roman" w:eastAsia="仿宋_GB2312" w:cs="Times New Roman"/>
          <w:b/>
          <w:bCs/>
          <w:sz w:val="32"/>
          <w:szCs w:val="32"/>
        </w:rPr>
        <w:t>主要完成单位及创新推广贡献</w:t>
      </w:r>
      <w:r>
        <w:rPr>
          <w:rFonts w:hint="default" w:ascii="Times New Roman" w:hAnsi="Times New Roman" w:eastAsia="仿宋_GB2312" w:cs="Times New Roman"/>
          <w:b/>
          <w:bCs/>
          <w:sz w:val="32"/>
          <w:szCs w:val="32"/>
          <w:lang w:eastAsia="zh-CN"/>
        </w:rPr>
        <w:t>：</w:t>
      </w:r>
    </w:p>
    <w:p>
      <w:pPr>
        <w:keepNext w:val="0"/>
        <w:keepLines w:val="0"/>
        <w:pageBreakBefore w:val="0"/>
        <w:widowControl w:val="0"/>
        <w:kinsoku/>
        <w:wordWrap/>
        <w:overflowPunct/>
        <w:topLinePunct w:val="0"/>
        <w:bidi w:val="0"/>
        <w:snapToGrid/>
        <w:spacing w:line="560" w:lineRule="exact"/>
        <w:ind w:firstLine="596" w:firstLineChars="200"/>
        <w:textAlignment w:val="auto"/>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pacing w:val="-11"/>
          <w:sz w:val="32"/>
          <w:szCs w:val="32"/>
        </w:rPr>
        <w:t>主要完成单位威海金牌生物科技有限公司，创新推广贡献是</w:t>
      </w:r>
      <w:r>
        <w:rPr>
          <w:rFonts w:hint="default" w:ascii="Times New Roman" w:hAnsi="Times New Roman" w:eastAsia="仿宋_GB2312" w:cs="Times New Roman"/>
          <w:sz w:val="32"/>
          <w:szCs w:val="32"/>
          <w:shd w:val="clear" w:color="auto" w:fill="FFFFFF"/>
        </w:rPr>
        <w:t>该项目创新性采用液固两相发酵技术，通过优化菌种配比、高浓度接种、全自动控制等关键技术集成，首次实现海珍品生物活性饲料的规模化生产。生产性应用表明，该饲料在改善养殖环境、降低海珍品养殖发病率、提升养殖效益等方面具有显著效果；该项目通过发酵米糠、酒糟、果渣等低值农业副产品，替代部分海藻等高值原料，有效利用资源，降低海珍品养殖生产成本；该项目已申请相关发明专利11项，备案企业标准6项； 该项目研发的海珍品生物活性饲料填补了国内空白，整体技术达到国内领先水平。</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sz w:val="32"/>
          <w:szCs w:val="32"/>
          <w:lang w:eastAsia="zh-CN"/>
        </w:rPr>
      </w:pPr>
      <w:r>
        <w:rPr>
          <w:rFonts w:hint="default" w:ascii="Times New Roman" w:hAnsi="Times New Roman" w:eastAsia="仿宋_GB2312" w:cs="Times New Roman"/>
          <w:b/>
          <w:bCs/>
          <w:sz w:val="32"/>
          <w:szCs w:val="32"/>
        </w:rPr>
        <w:t>完成人合作关系说明</w:t>
      </w:r>
      <w:r>
        <w:rPr>
          <w:rFonts w:hint="default" w:ascii="Times New Roman" w:hAnsi="Times New Roman" w:eastAsia="仿宋_GB2312" w:cs="Times New Roman"/>
          <w:b/>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shd w:val="clear" w:color="auto" w:fill="FFFFFF"/>
          <w:lang w:eastAsia="zh-CN"/>
        </w:rPr>
      </w:pPr>
      <w:r>
        <w:rPr>
          <w:rFonts w:hint="default" w:ascii="Times New Roman" w:hAnsi="Times New Roman" w:eastAsia="仿宋_GB2312" w:cs="Times New Roman"/>
          <w:sz w:val="32"/>
          <w:szCs w:val="32"/>
          <w:shd w:val="clear" w:color="auto" w:fill="FFFFFF"/>
        </w:rPr>
        <w:t>王雷研究员，兼职威海金牌生物科技有限公司工程实验室主任，在本项目中是技术总负责人，指导项目组其他研发人员的分工与合作。</w:t>
      </w:r>
      <w:r>
        <w:rPr>
          <w:rFonts w:hint="default" w:ascii="Times New Roman" w:hAnsi="Times New Roman" w:eastAsia="仿宋_GB2312" w:cs="Times New Roman"/>
          <w:sz w:val="32"/>
          <w:szCs w:val="32"/>
        </w:rPr>
        <w:t xml:space="preserve">                </w:t>
      </w:r>
    </w:p>
    <w:sectPr>
      <w:footerReference r:id="rId9" w:type="default"/>
      <w:pgSz w:w="11906" w:h="16838"/>
      <w:pgMar w:top="2211" w:right="1531" w:bottom="1871" w:left="153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libri">
    <w:panose1 w:val="020F0502020204030204"/>
    <w:charset w:val="86"/>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7"/>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4E875ED"/>
    <w:multiLevelType w:val="singleLevel"/>
    <w:tmpl w:val="A4E875ED"/>
    <w:lvl w:ilvl="0" w:tentative="0">
      <w:start w:val="1"/>
      <w:numFmt w:val="decimal"/>
      <w:lvlText w:val="%1."/>
      <w:lvlJc w:val="left"/>
      <w:pPr>
        <w:tabs>
          <w:tab w:val="left" w:pos="312"/>
        </w:tabs>
      </w:pPr>
    </w:lvl>
  </w:abstractNum>
  <w:abstractNum w:abstractNumId="1">
    <w:nsid w:val="476117E0"/>
    <w:multiLevelType w:val="multilevel"/>
    <w:tmpl w:val="476117E0"/>
    <w:lvl w:ilvl="0" w:tentative="0">
      <w:start w:val="1"/>
      <w:numFmt w:val="decimal"/>
      <w:lvlText w:val="%1、"/>
      <w:lvlJc w:val="left"/>
      <w:pPr>
        <w:ind w:left="360" w:hanging="360"/>
      </w:pPr>
      <w:rPr>
        <w:rFonts w:ascii="宋体" w:hAnsi="宋体" w:eastAsia="宋体"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010F6D"/>
    <w:rsid w:val="0112736D"/>
    <w:rsid w:val="0335744C"/>
    <w:rsid w:val="05437F38"/>
    <w:rsid w:val="08D20234"/>
    <w:rsid w:val="0A6108CD"/>
    <w:rsid w:val="0B3A4A3D"/>
    <w:rsid w:val="0B524F50"/>
    <w:rsid w:val="0E984601"/>
    <w:rsid w:val="11F80EFF"/>
    <w:rsid w:val="16206F0B"/>
    <w:rsid w:val="16E74F80"/>
    <w:rsid w:val="18A94034"/>
    <w:rsid w:val="19555E7B"/>
    <w:rsid w:val="1A016490"/>
    <w:rsid w:val="1AD11E03"/>
    <w:rsid w:val="1F8A3F6E"/>
    <w:rsid w:val="220E638C"/>
    <w:rsid w:val="26715506"/>
    <w:rsid w:val="2DF978B6"/>
    <w:rsid w:val="2EDB1A6B"/>
    <w:rsid w:val="32B757B5"/>
    <w:rsid w:val="33B30B67"/>
    <w:rsid w:val="3460046D"/>
    <w:rsid w:val="354A20E0"/>
    <w:rsid w:val="356708D3"/>
    <w:rsid w:val="3A8508E0"/>
    <w:rsid w:val="3BB2163C"/>
    <w:rsid w:val="3BD85365"/>
    <w:rsid w:val="3C8F3B5F"/>
    <w:rsid w:val="3F9D0A17"/>
    <w:rsid w:val="40184182"/>
    <w:rsid w:val="426F5C38"/>
    <w:rsid w:val="42F74371"/>
    <w:rsid w:val="485D5F0A"/>
    <w:rsid w:val="496C3965"/>
    <w:rsid w:val="4B560348"/>
    <w:rsid w:val="4B7E5800"/>
    <w:rsid w:val="4C38366C"/>
    <w:rsid w:val="55E86FFA"/>
    <w:rsid w:val="56C15898"/>
    <w:rsid w:val="5855237B"/>
    <w:rsid w:val="58882044"/>
    <w:rsid w:val="5B010F6D"/>
    <w:rsid w:val="5E6866B4"/>
    <w:rsid w:val="5EB52E90"/>
    <w:rsid w:val="64854903"/>
    <w:rsid w:val="650110EE"/>
    <w:rsid w:val="6613360F"/>
    <w:rsid w:val="6E735CF9"/>
    <w:rsid w:val="6ECA6A50"/>
    <w:rsid w:val="72067D3D"/>
    <w:rsid w:val="72794D10"/>
    <w:rsid w:val="72DE261A"/>
    <w:rsid w:val="743320AE"/>
    <w:rsid w:val="75160F07"/>
    <w:rsid w:val="75BB4DBC"/>
    <w:rsid w:val="77217B91"/>
    <w:rsid w:val="7AFB58C4"/>
    <w:rsid w:val="7BD4132D"/>
    <w:rsid w:val="7C405644"/>
    <w:rsid w:val="7D811C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pPr>
    <w:rPr>
      <w:rFonts w:hint="eastAsia" w:ascii="宋体" w:hAnsi="宋体" w:eastAsia="宋体" w:cs="宋体"/>
      <w:b/>
      <w:kern w:val="44"/>
      <w:sz w:val="48"/>
      <w:szCs w:val="48"/>
      <w:lang w:val="en-US" w:eastAsia="zh-CN" w:bidi="ar"/>
    </w:rPr>
  </w:style>
  <w:style w:type="paragraph" w:styleId="3">
    <w:name w:val="heading 3"/>
    <w:basedOn w:val="1"/>
    <w:next w:val="1"/>
    <w:unhideWhenUsed/>
    <w:qFormat/>
    <w:uiPriority w:val="9"/>
    <w:pPr>
      <w:keepNext/>
      <w:keepLines/>
      <w:spacing w:before="260" w:after="260" w:line="415" w:lineRule="auto"/>
      <w:ind w:firstLine="0" w:firstLineChars="0"/>
      <w:jc w:val="left"/>
      <w:outlineLvl w:val="2"/>
    </w:pPr>
    <w:rPr>
      <w:b/>
      <w:bCs/>
      <w:sz w:val="32"/>
      <w:szCs w:val="32"/>
    </w:rPr>
  </w:style>
  <w:style w:type="character" w:default="1" w:styleId="12">
    <w:name w:val="Default Paragraph Font"/>
    <w:semiHidden/>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4">
    <w:name w:val="Body Text"/>
    <w:basedOn w:val="1"/>
    <w:unhideWhenUsed/>
    <w:qFormat/>
    <w:uiPriority w:val="99"/>
    <w:pPr>
      <w:spacing w:after="120"/>
    </w:pPr>
    <w:rPr>
      <w:rFonts w:ascii="Times New Roman" w:eastAsia="宋体"/>
      <w:sz w:val="21"/>
      <w:szCs w:val="20"/>
    </w:rPr>
  </w:style>
  <w:style w:type="paragraph" w:styleId="5">
    <w:name w:val="Plain Text"/>
    <w:basedOn w:val="1"/>
    <w:qFormat/>
    <w:uiPriority w:val="0"/>
    <w:pPr>
      <w:spacing w:line="360" w:lineRule="auto"/>
      <w:ind w:firstLine="480" w:firstLineChars="200"/>
    </w:pPr>
    <w:rPr>
      <w:rFonts w:ascii="仿宋_GB2312"/>
      <w:sz w:val="24"/>
    </w:rPr>
  </w:style>
  <w:style w:type="paragraph" w:styleId="6">
    <w:name w:val="Body Text Indent 2"/>
    <w:basedOn w:val="1"/>
    <w:unhideWhenUsed/>
    <w:qFormat/>
    <w:uiPriority w:val="99"/>
    <w:pPr>
      <w:spacing w:after="120" w:line="480" w:lineRule="auto"/>
      <w:ind w:left="420" w:leftChars="200"/>
    </w:pPr>
    <w:rPr>
      <w:rFonts w:ascii="Times New Roman" w:eastAsia="宋体"/>
      <w:sz w:val="21"/>
      <w:szCs w:val="20"/>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uiPriority w:val="0"/>
    <w:pPr>
      <w:spacing w:before="100" w:beforeAutospacing="1" w:after="100" w:afterAutospacing="1"/>
      <w:ind w:left="0" w:right="0"/>
      <w:jc w:val="left"/>
    </w:pPr>
    <w:rPr>
      <w:kern w:val="0"/>
      <w:sz w:val="24"/>
      <w:lang w:val="en-US" w:eastAsia="zh-CN" w:bidi="ar"/>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basedOn w:val="12"/>
    <w:qFormat/>
    <w:uiPriority w:val="0"/>
    <w:rPr>
      <w:color w:val="0000FF"/>
      <w:u w:val="single"/>
    </w:rPr>
  </w:style>
  <w:style w:type="paragraph" w:styleId="14">
    <w:name w:val="List Paragraph"/>
    <w:basedOn w:val="1"/>
    <w:qFormat/>
    <w:uiPriority w:val="34"/>
    <w:pPr>
      <w:ind w:firstLine="420" w:firstLineChars="200"/>
    </w:pPr>
  </w:style>
  <w:style w:type="paragraph" w:customStyle="1" w:styleId="15">
    <w:name w:val="_Style 2"/>
    <w:basedOn w:val="1"/>
    <w:qFormat/>
    <w:uiPriority w:val="34"/>
    <w:pPr>
      <w:ind w:firstLine="200" w:firstLineChars="200"/>
    </w:pPr>
    <w:rPr>
      <w:rFonts w:ascii="Calibri" w:hAnsi="Calibri" w:eastAsia="宋体"/>
      <w:sz w:val="21"/>
      <w:szCs w:val="24"/>
    </w:rPr>
  </w:style>
  <w:style w:type="paragraph" w:customStyle="1" w:styleId="16">
    <w:name w:val="列出段落1"/>
    <w:basedOn w:val="1"/>
    <w:unhideWhenUsed/>
    <w:qFormat/>
    <w:uiPriority w:val="99"/>
    <w:pPr>
      <w:ind w:firstLine="420" w:firstLineChars="200"/>
    </w:pPr>
    <w:rPr>
      <w:rFonts w:ascii="Times New Roman" w:hAnsi="Times New Roman"/>
      <w:szCs w:val="20"/>
    </w:rPr>
  </w:style>
  <w:style w:type="paragraph" w:customStyle="1" w:styleId="17">
    <w:name w:val="article-doi"/>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8">
    <w:name w:val="highlight"/>
    <w:basedOn w:val="12"/>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wmf"/><Relationship Id="rId11" Type="http://schemas.openxmlformats.org/officeDocument/2006/relationships/control" Target="activeX/activeX1.xml"/><Relationship Id="rId10" Type="http://schemas.openxmlformats.org/officeDocument/2006/relationships/theme" Target="theme/theme1.xml"/><Relationship Id="rId1"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CDCDCDCD-CDCD-CDCD-CDCD-CDCDCDCDCDCD}" r:id="rId1" ax:persistence="persistStorage"/>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2019-12-24T08:16:00Z</dcterms:created>
  <dc:creator>LENOVO_N1</dc:creator>
  <cp:lastModifiedBy>二代加菲喵</cp:lastModifiedBy>
  <dcterms:modified xsi:type="dcterms:W3CDTF">2019-12-26T04:35:19Z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