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jc w:val="left"/>
        <w:rPr>
          <w:sz w:val="36"/>
          <w:szCs w:val="44"/>
        </w:rPr>
      </w:pPr>
      <w:r>
        <w:rPr>
          <w:rFonts w:hint="eastAsia"/>
          <w:sz w:val="36"/>
          <w:szCs w:val="44"/>
        </w:rPr>
        <w:t>附件1</w:t>
      </w:r>
    </w:p>
    <w:p>
      <w:pPr>
        <w:ind w:firstLine="643" w:firstLineChars="200"/>
        <w:jc w:val="center"/>
        <w:rPr>
          <w:rFonts w:ascii="仿宋" w:hAnsi="仿宋" w:eastAsia="仿宋" w:cs="黑体"/>
          <w:b/>
          <w:color w:val="000000"/>
          <w:kern w:val="0"/>
          <w:sz w:val="32"/>
          <w:szCs w:val="32"/>
        </w:rPr>
      </w:pPr>
      <w:bookmarkStart w:id="0" w:name="_GoBack"/>
      <w:r>
        <w:rPr>
          <w:rFonts w:hint="eastAsia" w:ascii="仿宋" w:hAnsi="仿宋" w:eastAsia="仿宋" w:cs="黑体"/>
          <w:b/>
          <w:color w:val="000000"/>
          <w:kern w:val="0"/>
          <w:sz w:val="32"/>
          <w:szCs w:val="32"/>
        </w:rPr>
        <w:t>赴韩行程安排表</w:t>
      </w:r>
    </w:p>
    <w:bookmarkEnd w:id="0"/>
    <w:tbl>
      <w:tblPr>
        <w:tblStyle w:val="7"/>
        <w:tblW w:w="10995" w:type="dxa"/>
        <w:jc w:val="center"/>
        <w:tblInd w:w="-556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9"/>
        <w:gridCol w:w="619"/>
        <w:gridCol w:w="4011"/>
        <w:gridCol w:w="5746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9" w:hRule="atLeast"/>
          <w:jc w:val="center"/>
        </w:trPr>
        <w:tc>
          <w:tcPr>
            <w:tcW w:w="1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4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日程安排</w:t>
            </w:r>
          </w:p>
        </w:tc>
        <w:tc>
          <w:tcPr>
            <w:tcW w:w="5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可转让/合作技术内容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atLeast"/>
          <w:jc w:val="center"/>
        </w:trPr>
        <w:tc>
          <w:tcPr>
            <w:tcW w:w="1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第1天</w:t>
            </w:r>
          </w:p>
        </w:tc>
        <w:tc>
          <w:tcPr>
            <w:tcW w:w="4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威海机场出港，首尔机场到达</w:t>
            </w:r>
          </w:p>
        </w:tc>
        <w:tc>
          <w:tcPr>
            <w:tcW w:w="5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86" w:hRule="atLeast"/>
          <w:jc w:val="center"/>
        </w:trPr>
        <w:tc>
          <w:tcPr>
            <w:tcW w:w="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第2天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上午</w:t>
            </w:r>
          </w:p>
        </w:tc>
        <w:tc>
          <w:tcPr>
            <w:tcW w:w="4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锦山郡，参观韩国人参产品集散地——</w:t>
            </w:r>
            <w:r>
              <w:rPr>
                <w:rStyle w:val="10"/>
                <w:rFonts w:asciiTheme="minorEastAsia" w:hAnsiTheme="minorEastAsia" w:eastAsiaTheme="minorEastAsia" w:cstheme="minorEastAsia"/>
                <w:sz w:val="21"/>
                <w:szCs w:val="21"/>
              </w:rPr>
              <w:t>锦山人参交易市场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，考察人参类产品研发加工企业——</w:t>
            </w:r>
            <w:r>
              <w:rPr>
                <w:rStyle w:val="10"/>
                <w:rFonts w:asciiTheme="minorEastAsia" w:hAnsiTheme="minorEastAsia" w:eastAsiaTheme="minorEastAsia" w:cstheme="minorEastAsia"/>
                <w:sz w:val="21"/>
                <w:szCs w:val="21"/>
              </w:rPr>
              <w:t>东晋制药株式会社</w:t>
            </w:r>
          </w:p>
        </w:tc>
        <w:tc>
          <w:tcPr>
            <w:tcW w:w="5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1.低温环境下的人参浓缩液提取方法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2.多种人参类功能性保健食品的制作工艺及方法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3.人参浓缩液与其它植物提取液混合调制保健饮品的制备方法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87" w:hRule="atLeast"/>
          <w:jc w:val="center"/>
        </w:trPr>
        <w:tc>
          <w:tcPr>
            <w:tcW w:w="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下午</w:t>
            </w:r>
          </w:p>
        </w:tc>
        <w:tc>
          <w:tcPr>
            <w:tcW w:w="4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金泉市，考察农产品加工设备定制厂家——</w:t>
            </w:r>
            <w:r>
              <w:rPr>
                <w:rStyle w:val="10"/>
                <w:rFonts w:asciiTheme="minorEastAsia" w:hAnsiTheme="minorEastAsia" w:eastAsiaTheme="minorEastAsia" w:cstheme="minorEastAsia"/>
                <w:sz w:val="21"/>
                <w:szCs w:val="21"/>
              </w:rPr>
              <w:t>新农株式会社</w:t>
            </w:r>
          </w:p>
        </w:tc>
        <w:tc>
          <w:tcPr>
            <w:tcW w:w="5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系列农产品加工机械设备：                                              1、农产品烘干设备                                                     2、农产品粉末加工设备                                                  3、果蔬液态制剂设备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5" w:hRule="atLeast"/>
          <w:jc w:val="center"/>
        </w:trPr>
        <w:tc>
          <w:tcPr>
            <w:tcW w:w="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第3天</w:t>
            </w:r>
          </w:p>
        </w:tc>
        <w:tc>
          <w:tcPr>
            <w:tcW w:w="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上午</w:t>
            </w:r>
          </w:p>
        </w:tc>
        <w:tc>
          <w:tcPr>
            <w:tcW w:w="4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义城郡，考察</w:t>
            </w:r>
            <w:r>
              <w:rPr>
                <w:rStyle w:val="10"/>
                <w:rFonts w:asciiTheme="minorEastAsia" w:hAnsiTheme="minorEastAsia" w:eastAsiaTheme="minorEastAsia" w:cstheme="minorEastAsia"/>
                <w:sz w:val="21"/>
                <w:szCs w:val="21"/>
              </w:rPr>
              <w:t>幸福健康生物有限公司</w:t>
            </w:r>
          </w:p>
        </w:tc>
        <w:tc>
          <w:tcPr>
            <w:tcW w:w="5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1.以鲍鱼为原料加工功能性保健饮品的制作工艺及方法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2.黑蒜的加工技术及方法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3.黑参的加工技术及方法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31" w:hRule="atLeast"/>
          <w:jc w:val="center"/>
        </w:trPr>
        <w:tc>
          <w:tcPr>
            <w:tcW w:w="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4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义城郡，考察</w:t>
            </w:r>
            <w:r>
              <w:rPr>
                <w:rStyle w:val="10"/>
                <w:rFonts w:asciiTheme="minorEastAsia" w:hAnsiTheme="minorEastAsia" w:eastAsiaTheme="minorEastAsia" w:cstheme="minorEastAsia"/>
                <w:sz w:val="21"/>
                <w:szCs w:val="21"/>
              </w:rPr>
              <w:t>新秘颜生物科技有限公司</w:t>
            </w:r>
          </w:p>
        </w:tc>
        <w:tc>
          <w:tcPr>
            <w:tcW w:w="5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1.以草本植物（仙人掌、千年草等）提取液为主要成分的基础化妆品加工方法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2.以草本植物为主要原材料的功能性健康食品加工方法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3.喷射性美容器具加工装配技术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4.超声波祛皱美容机的加工装配技术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1" w:hRule="atLeast"/>
          <w:jc w:val="center"/>
        </w:trPr>
        <w:tc>
          <w:tcPr>
            <w:tcW w:w="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下午</w:t>
            </w:r>
          </w:p>
        </w:tc>
        <w:tc>
          <w:tcPr>
            <w:tcW w:w="4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永川市，考察</w:t>
            </w:r>
            <w:r>
              <w:rPr>
                <w:rStyle w:val="10"/>
                <w:rFonts w:asciiTheme="minorEastAsia" w:hAnsiTheme="minorEastAsia" w:eastAsiaTheme="minorEastAsia" w:cstheme="minorEastAsia"/>
                <w:sz w:val="21"/>
                <w:szCs w:val="21"/>
              </w:rPr>
              <w:t>金瓦农产品株式会社</w:t>
            </w:r>
          </w:p>
        </w:tc>
        <w:tc>
          <w:tcPr>
            <w:tcW w:w="5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1.水果、农产品的粉末提纯技术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2.水果、农产品的碾碎提纯工艺方法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1" w:hRule="atLeast"/>
          <w:jc w:val="center"/>
        </w:trPr>
        <w:tc>
          <w:tcPr>
            <w:tcW w:w="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4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义城郡，考察韩国四大海苔生产企业之——</w:t>
            </w:r>
            <w:r>
              <w:rPr>
                <w:rStyle w:val="10"/>
                <w:rFonts w:asciiTheme="minorEastAsia" w:hAnsiTheme="minorEastAsia" w:eastAsiaTheme="minorEastAsia" w:cstheme="minorEastAsia"/>
                <w:sz w:val="21"/>
                <w:szCs w:val="21"/>
              </w:rPr>
              <w:t>晋贤食品有限公司</w:t>
            </w:r>
          </w:p>
        </w:tc>
        <w:tc>
          <w:tcPr>
            <w:tcW w:w="5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海藻类（海苔）健康食品的加工工艺及方法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8" w:hRule="atLeast"/>
          <w:jc w:val="center"/>
        </w:trPr>
        <w:tc>
          <w:tcPr>
            <w:tcW w:w="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第4天</w:t>
            </w:r>
          </w:p>
        </w:tc>
        <w:tc>
          <w:tcPr>
            <w:tcW w:w="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上午</w:t>
            </w:r>
          </w:p>
        </w:tc>
        <w:tc>
          <w:tcPr>
            <w:tcW w:w="4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大邱市，考察</w:t>
            </w:r>
            <w:r>
              <w:rPr>
                <w:rStyle w:val="10"/>
                <w:rFonts w:asciiTheme="minorEastAsia" w:hAnsiTheme="minorEastAsia" w:eastAsiaTheme="minorEastAsia" w:cstheme="minorEastAsia"/>
                <w:sz w:val="21"/>
                <w:szCs w:val="21"/>
              </w:rPr>
              <w:t>五星设备株式会社</w:t>
            </w:r>
          </w:p>
        </w:tc>
        <w:tc>
          <w:tcPr>
            <w:tcW w:w="5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可定制的保健食品、化妆品加工机械设备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1" w:hRule="atLeast"/>
          <w:jc w:val="center"/>
        </w:trPr>
        <w:tc>
          <w:tcPr>
            <w:tcW w:w="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4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大邱市，考察</w:t>
            </w:r>
            <w:r>
              <w:rPr>
                <w:rStyle w:val="10"/>
                <w:rFonts w:asciiTheme="minorEastAsia" w:hAnsiTheme="minorEastAsia" w:eastAsiaTheme="minorEastAsia" w:cstheme="minorEastAsia"/>
                <w:sz w:val="21"/>
                <w:szCs w:val="21"/>
              </w:rPr>
              <w:t>韩方美人化妆品株式会社</w:t>
            </w:r>
          </w:p>
        </w:tc>
        <w:tc>
          <w:tcPr>
            <w:tcW w:w="5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多种化妆品的制作工艺及方法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1" w:hRule="atLeast"/>
          <w:jc w:val="center"/>
        </w:trPr>
        <w:tc>
          <w:tcPr>
            <w:tcW w:w="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下午</w:t>
            </w:r>
          </w:p>
        </w:tc>
        <w:tc>
          <w:tcPr>
            <w:tcW w:w="4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清道郡，参观</w:t>
            </w:r>
            <w:r>
              <w:rPr>
                <w:rStyle w:val="10"/>
                <w:rFonts w:asciiTheme="minorEastAsia" w:hAnsiTheme="minorEastAsia" w:eastAsiaTheme="minorEastAsia" w:cstheme="minorEastAsia"/>
                <w:sz w:val="21"/>
                <w:szCs w:val="21"/>
              </w:rPr>
              <w:t>清道郡新农村产品展厅</w:t>
            </w:r>
          </w:p>
        </w:tc>
        <w:tc>
          <w:tcPr>
            <w:tcW w:w="5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以水果（柿子）为原料加工功能性食品的制备工艺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3" w:hRule="atLeast"/>
          <w:jc w:val="center"/>
        </w:trPr>
        <w:tc>
          <w:tcPr>
            <w:tcW w:w="1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第5天</w:t>
            </w:r>
          </w:p>
        </w:tc>
        <w:tc>
          <w:tcPr>
            <w:tcW w:w="4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仁川市，首尔机场出港，威海机场到达。</w:t>
            </w:r>
          </w:p>
        </w:tc>
        <w:tc>
          <w:tcPr>
            <w:tcW w:w="5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</w:tbl>
    <w:p>
      <w:pPr>
        <w:rPr>
          <w:rFonts w:asciiTheme="minorEastAsia" w:hAnsiTheme="minorEastAsia" w:cstheme="minorEastAsia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ont-weight : 400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F3A"/>
    <w:rsid w:val="001A04DA"/>
    <w:rsid w:val="00246F29"/>
    <w:rsid w:val="00253F3A"/>
    <w:rsid w:val="00441FCA"/>
    <w:rsid w:val="00487157"/>
    <w:rsid w:val="005A5405"/>
    <w:rsid w:val="008B1AB4"/>
    <w:rsid w:val="00DC4FD8"/>
    <w:rsid w:val="00EF1010"/>
    <w:rsid w:val="00FD7C4B"/>
    <w:rsid w:val="071F5457"/>
    <w:rsid w:val="07CE453B"/>
    <w:rsid w:val="08D12339"/>
    <w:rsid w:val="0B4C6BF7"/>
    <w:rsid w:val="0BE223C0"/>
    <w:rsid w:val="18B57384"/>
    <w:rsid w:val="1AF56A6C"/>
    <w:rsid w:val="1FE81985"/>
    <w:rsid w:val="233B46E6"/>
    <w:rsid w:val="241577BE"/>
    <w:rsid w:val="27740762"/>
    <w:rsid w:val="2BC24A45"/>
    <w:rsid w:val="344B5BA5"/>
    <w:rsid w:val="40540B00"/>
    <w:rsid w:val="43117BA3"/>
    <w:rsid w:val="43EA6603"/>
    <w:rsid w:val="450D5E14"/>
    <w:rsid w:val="4A283A2A"/>
    <w:rsid w:val="4D411503"/>
    <w:rsid w:val="55782F7D"/>
    <w:rsid w:val="56033788"/>
    <w:rsid w:val="57D11CA7"/>
    <w:rsid w:val="60C022A8"/>
    <w:rsid w:val="61F75F26"/>
    <w:rsid w:val="68AC67EC"/>
    <w:rsid w:val="6D227CD9"/>
    <w:rsid w:val="703934BE"/>
    <w:rsid w:val="71594845"/>
    <w:rsid w:val="739F463B"/>
    <w:rsid w:val="781F3306"/>
    <w:rsid w:val="7A9D2CE9"/>
    <w:rsid w:val="7CC0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5">
    <w:name w:val="FollowedHyperlink"/>
    <w:basedOn w:val="4"/>
    <w:qFormat/>
    <w:uiPriority w:val="0"/>
    <w:rPr>
      <w:color w:val="444444"/>
      <w:sz w:val="18"/>
      <w:szCs w:val="18"/>
      <w:u w:val="none"/>
    </w:rPr>
  </w:style>
  <w:style w:type="character" w:styleId="6">
    <w:name w:val="Hyperlink"/>
    <w:basedOn w:val="4"/>
    <w:qFormat/>
    <w:uiPriority w:val="0"/>
    <w:rPr>
      <w:color w:val="444444"/>
      <w:sz w:val="18"/>
      <w:szCs w:val="18"/>
      <w:u w:val="none"/>
    </w:rPr>
  </w:style>
  <w:style w:type="character" w:customStyle="1" w:styleId="8">
    <w:name w:val="font01"/>
    <w:basedOn w:val="4"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character" w:customStyle="1" w:styleId="9">
    <w:name w:val="font21"/>
    <w:basedOn w:val="4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0">
    <w:name w:val="font11"/>
    <w:basedOn w:val="4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127</Words>
  <Characters>724</Characters>
  <Lines>6</Lines>
  <Paragraphs>1</Paragraphs>
  <TotalTime>0</TotalTime>
  <ScaleCrop>false</ScaleCrop>
  <LinksUpToDate>false</LinksUpToDate>
  <CharactersWithSpaces>850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大莎。</cp:lastModifiedBy>
  <cp:lastPrinted>2018-04-28T08:30:00Z</cp:lastPrinted>
  <dcterms:modified xsi:type="dcterms:W3CDTF">2018-04-28T09:45:55Z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